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F0A1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203F">
            <w:t>1261-S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20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203F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203F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203F">
            <w:t>076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F0A1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203F">
            <w:rPr>
              <w:b/>
              <w:u w:val="single"/>
            </w:rPr>
            <w:t>SHB 1261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203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391</w:t>
          </w:r>
        </w:sdtContent>
      </w:sdt>
    </w:p>
    <w:p w:rsidR="00DF5D0E" w:rsidP="00605C39" w:rsidRDefault="00FF0A1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203F">
            <w:rPr>
              <w:sz w:val="22"/>
            </w:rPr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203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130F36" w:rsidP="00130F36" w:rsidRDefault="00DE256E">
      <w:pPr>
        <w:pStyle w:val="Page"/>
      </w:pPr>
      <w:bookmarkStart w:name="StartOfAmendmentBody" w:id="1"/>
      <w:bookmarkEnd w:id="1"/>
      <w:permStart w:edGrp="everyone" w:id="1958178882"/>
      <w:r>
        <w:tab/>
      </w:r>
      <w:r w:rsidR="00130F36">
        <w:t>On page 2, line 38, after "permit;" strike "or"</w:t>
      </w:r>
    </w:p>
    <w:p w:rsidR="00130F36" w:rsidP="00130F36" w:rsidRDefault="00130F36">
      <w:pPr>
        <w:pStyle w:val="Page"/>
      </w:pPr>
    </w:p>
    <w:p w:rsidR="00130F36" w:rsidP="00130F36" w:rsidRDefault="00130F36">
      <w:pPr>
        <w:pStyle w:val="Page"/>
      </w:pPr>
      <w:r>
        <w:tab/>
        <w:t xml:space="preserve">On page 3, line 2, after "RCW" insert "; </w:t>
      </w:r>
    </w:p>
    <w:p w:rsidR="00EB508A" w:rsidP="00130F36" w:rsidRDefault="00130F36">
      <w:pPr>
        <w:pStyle w:val="Page"/>
      </w:pPr>
      <w:r>
        <w:tab/>
        <w:t>(g) Aquatic mining using motorized methods where the size of the motor does not exceed ten horsepower in size</w:t>
      </w:r>
      <w:r w:rsidR="00EB508A">
        <w:t>; or</w:t>
      </w:r>
    </w:p>
    <w:p w:rsidR="00EB508A" w:rsidP="00130F36" w:rsidRDefault="00EB508A">
      <w:pPr>
        <w:pStyle w:val="Page"/>
      </w:pPr>
      <w:r>
        <w:tab/>
        <w:t>(h) Aquatic mining using motorized methods where the size of the dredge intake nozzle does not exceed five inches in inside diameter"</w:t>
      </w:r>
    </w:p>
    <w:p w:rsidR="00EB508A" w:rsidP="00130F36" w:rsidRDefault="00EB508A">
      <w:pPr>
        <w:pStyle w:val="Page"/>
      </w:pPr>
    </w:p>
    <w:p w:rsidR="00EB508A" w:rsidP="00130F36" w:rsidRDefault="00EB508A">
      <w:pPr>
        <w:pStyle w:val="Page"/>
      </w:pPr>
      <w:r>
        <w:tab/>
        <w:t>Correct any internal references accordingly.</w:t>
      </w:r>
    </w:p>
    <w:p w:rsidR="00EB508A" w:rsidP="00130F36" w:rsidRDefault="00EB508A">
      <w:pPr>
        <w:pStyle w:val="Page"/>
      </w:pPr>
    </w:p>
    <w:p w:rsidR="00E5203F" w:rsidP="00130F36" w:rsidRDefault="00130F36">
      <w:pPr>
        <w:pStyle w:val="Page"/>
      </w:pPr>
      <w:r>
        <w:t xml:space="preserve">  </w:t>
      </w:r>
    </w:p>
    <w:p w:rsidRPr="00E5203F" w:rsidR="00DF5D0E" w:rsidP="00E5203F" w:rsidRDefault="00DF5D0E">
      <w:pPr>
        <w:suppressLineNumbers/>
        <w:rPr>
          <w:spacing w:val="-3"/>
        </w:rPr>
      </w:pPr>
    </w:p>
    <w:permEnd w:id="1958178882"/>
    <w:p w:rsidR="00ED2EEB" w:rsidP="00E520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98021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520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5203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B508A">
                  <w:t>Exempts motors of ten or fewer horsepower, and dredge intake nozzles of five inches or fewer in inside diameter, from the act's prohibition on motorized or gravity siphon aquatic mining.</w:t>
                </w:r>
              </w:p>
              <w:p w:rsidRPr="007D1589" w:rsidR="001B4E53" w:rsidP="00E520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9802190"/>
    </w:tbl>
    <w:p w:rsidR="00DF5D0E" w:rsidP="00E5203F" w:rsidRDefault="00DF5D0E">
      <w:pPr>
        <w:pStyle w:val="BillEnd"/>
        <w:suppressLineNumbers/>
      </w:pPr>
    </w:p>
    <w:p w:rsidR="00DF5D0E" w:rsidP="00E520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520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3F" w:rsidRDefault="00E5203F" w:rsidP="00DF5D0E">
      <w:r>
        <w:separator/>
      </w:r>
    </w:p>
  </w:endnote>
  <w:endnote w:type="continuationSeparator" w:id="0">
    <w:p w:rsidR="00E5203F" w:rsidRDefault="00E520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20" w:rsidRDefault="00DC7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C7E20">
    <w:pPr>
      <w:pStyle w:val="AmendDraftFooter"/>
    </w:pPr>
    <w:fldSimple w:instr=" TITLE   \* MERGEFORMAT ">
      <w:r w:rsidR="00E5203F">
        <w:t>1261-S AMH .... HATF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C7E20">
    <w:pPr>
      <w:pStyle w:val="AmendDraftFooter"/>
    </w:pPr>
    <w:fldSimple w:instr=" TITLE   \* MERGEFORMAT ">
      <w:r>
        <w:t>1261-S AMH .... HATF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3F" w:rsidRDefault="00E5203F" w:rsidP="00DF5D0E">
      <w:r>
        <w:separator/>
      </w:r>
    </w:p>
  </w:footnote>
  <w:footnote w:type="continuationSeparator" w:id="0">
    <w:p w:rsidR="00E5203F" w:rsidRDefault="00E520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20" w:rsidRDefault="00DC7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0F36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C7E20"/>
    <w:rsid w:val="00DE256E"/>
    <w:rsid w:val="00DF5D0E"/>
    <w:rsid w:val="00E1471A"/>
    <w:rsid w:val="00E267B1"/>
    <w:rsid w:val="00E41CC6"/>
    <w:rsid w:val="00E5203F"/>
    <w:rsid w:val="00E66F5D"/>
    <w:rsid w:val="00E831A5"/>
    <w:rsid w:val="00E850E7"/>
    <w:rsid w:val="00EB508A"/>
    <w:rsid w:val="00EC4C96"/>
    <w:rsid w:val="00ED2EEB"/>
    <w:rsid w:val="00F229DE"/>
    <w:rsid w:val="00F304D3"/>
    <w:rsid w:val="00F4663F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A73D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1261-S</BillDocName>
  <AmendType>AMH</AmendType>
  <SponsorAcronym>SHEA</SponsorAcronym>
  <DrafterAcronym>HATF</DrafterAcronym>
  <DraftNumber>076</DraftNumber>
  <ReferenceNumber>SHB 1261</ReferenceNumber>
  <Floor>H AMD</Floor>
  <AmendmentNumber> 391</AmendmentNumber>
  <Sponsors>By Representative Shea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123</Words>
  <Characters>598</Characters>
  <Application>Microsoft Office Word</Application>
  <DocSecurity>8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1261-S AMH .... HATF 076</vt:lpstr>
    </vt:vector>
  </TitlesOfParts>
  <Company>Washington State Legislature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1261-S AMH SHEA HATF 076</dc:title>
  <dc:creator>Robert Hatfield</dc:creator>
  <cp:lastModifiedBy>Hatfield, Robert</cp:lastModifiedBy>
  <cp:revision>4</cp:revision>
  <dcterms:created xsi:type="dcterms:W3CDTF">2019-03-04T01:54:00Z</dcterms:created>
  <dcterms:modified xsi:type="dcterms:W3CDTF">2019-03-04T03:36:00Z</dcterms:modified>
</cp:coreProperties>
</file>