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C734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E7AFE">
            <w:t>1010-S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E7AF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E7AFE">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E7AFE">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E7AFE">
            <w:t>107</w:t>
          </w:r>
        </w:sdtContent>
      </w:sdt>
    </w:p>
    <w:p w:rsidR="00DF5D0E" w:rsidP="00B73E0A" w:rsidRDefault="00AA1230">
      <w:pPr>
        <w:pStyle w:val="OfferedBy"/>
        <w:spacing w:after="120"/>
      </w:pPr>
      <w:r>
        <w:tab/>
      </w:r>
      <w:r>
        <w:tab/>
      </w:r>
      <w:r>
        <w:tab/>
      </w:r>
    </w:p>
    <w:p w:rsidR="00DF5D0E" w:rsidRDefault="00FC734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E7AFE">
            <w:rPr>
              <w:b/>
              <w:u w:val="single"/>
            </w:rPr>
            <w:t>SHB 1010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E7AF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1029</w:t>
          </w:r>
        </w:sdtContent>
      </w:sdt>
    </w:p>
    <w:p w:rsidR="00DF5D0E" w:rsidP="00605C39" w:rsidRDefault="00FC734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E7AFE">
            <w:rPr>
              <w:sz w:val="22"/>
            </w:rPr>
            <w:t>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E7AFE">
          <w:pPr>
            <w:spacing w:after="400" w:line="408" w:lineRule="exact"/>
            <w:jc w:val="right"/>
            <w:rPr>
              <w:b/>
              <w:bCs/>
            </w:rPr>
          </w:pPr>
          <w:r>
            <w:rPr>
              <w:b/>
              <w:bCs/>
            </w:rPr>
            <w:t xml:space="preserve">NOT ADOPTED 01/23/2020</w:t>
          </w:r>
        </w:p>
      </w:sdtContent>
    </w:sdt>
    <w:p w:rsidR="00224073" w:rsidP="00224073" w:rsidRDefault="00DE256E">
      <w:pPr>
        <w:pStyle w:val="Page"/>
      </w:pPr>
      <w:bookmarkStart w:name="StartOfAmendmentBody" w:id="1"/>
      <w:bookmarkEnd w:id="1"/>
      <w:permStart w:edGrp="everyone" w:id="566166648"/>
      <w:r>
        <w:tab/>
      </w:r>
      <w:r w:rsidR="000E7AFE">
        <w:t xml:space="preserve">On page </w:t>
      </w:r>
      <w:r w:rsidR="00224073">
        <w:t>3, line 27, after "</w:t>
      </w:r>
      <w:r w:rsidRPr="00224073" w:rsidR="00224073">
        <w:t>destroyed</w:t>
      </w:r>
      <w:r w:rsidR="00224073">
        <w:t>" insert "</w:t>
      </w:r>
      <w:r w:rsidR="00224073">
        <w:rPr>
          <w:u w:val="single"/>
        </w:rPr>
        <w:t>and firearms that are damaged beyond repair may be destroyed</w:t>
      </w:r>
      <w:r w:rsidR="00224073">
        <w:t>"</w:t>
      </w:r>
    </w:p>
    <w:p w:rsidR="00224073" w:rsidP="00224073" w:rsidRDefault="00224073">
      <w:pPr>
        <w:pStyle w:val="Page"/>
      </w:pPr>
    </w:p>
    <w:p w:rsidR="00224073" w:rsidP="00224073" w:rsidRDefault="00224073">
      <w:pPr>
        <w:pStyle w:val="Page"/>
      </w:pPr>
      <w:r>
        <w:tab/>
        <w:t>On page 3, line 28, after "retain" strike "</w:t>
      </w:r>
      <w:r w:rsidRPr="00224073">
        <w:t>a maximum of ten percent of</w:t>
      </w:r>
      <w:r>
        <w:t>" and insert "((</w:t>
      </w:r>
      <w:r w:rsidRPr="00224073">
        <w:rPr>
          <w:strike/>
        </w:rPr>
        <w:t>a maximum of ten percent of</w:t>
      </w:r>
      <w:r>
        <w:t>))"</w:t>
      </w:r>
    </w:p>
    <w:p w:rsidR="00224073" w:rsidP="00224073" w:rsidRDefault="00224073">
      <w:pPr>
        <w:pStyle w:val="Page"/>
      </w:pPr>
    </w:p>
    <w:p w:rsidR="00224073" w:rsidP="00224073" w:rsidRDefault="00224073">
      <w:pPr>
        <w:pStyle w:val="Page"/>
      </w:pPr>
      <w:r>
        <w:tab/>
        <w:t>On page 3, line 30, after "dealers" strike "</w:t>
      </w:r>
      <w:r>
        <w:rPr>
          <w:u w:val="single"/>
        </w:rPr>
        <w:t>or destroyed</w:t>
      </w:r>
      <w:r>
        <w:t>"</w:t>
      </w:r>
    </w:p>
    <w:p w:rsidR="00224073" w:rsidP="00224073" w:rsidRDefault="00224073">
      <w:pPr>
        <w:pStyle w:val="Page"/>
      </w:pPr>
    </w:p>
    <w:p w:rsidR="00224073" w:rsidP="00224073" w:rsidRDefault="00224073">
      <w:pPr>
        <w:pStyle w:val="Page"/>
      </w:pPr>
      <w:r>
        <w:tab/>
        <w:t>On page 3, beginning on line 32, after "trade." strike all</w:t>
      </w:r>
      <w:r w:rsidRPr="00224073">
        <w:t xml:space="preserve"> </w:t>
      </w:r>
      <w:r>
        <w:t>material through "</w:t>
      </w:r>
      <w:r>
        <w:rPr>
          <w:u w:val="single"/>
        </w:rPr>
        <w:t>destroyed.</w:t>
      </w:r>
      <w:r>
        <w:t>" on line 35</w:t>
      </w:r>
    </w:p>
    <w:p w:rsidRPr="00224073" w:rsidR="00224073" w:rsidP="00224073" w:rsidRDefault="00224073">
      <w:pPr>
        <w:pStyle w:val="RCWSLText"/>
      </w:pPr>
    </w:p>
    <w:p w:rsidRPr="000E7AFE" w:rsidR="00DF5D0E" w:rsidP="000E7AFE" w:rsidRDefault="00DF5D0E">
      <w:pPr>
        <w:suppressLineNumbers/>
        <w:rPr>
          <w:spacing w:val="-3"/>
        </w:rPr>
      </w:pPr>
    </w:p>
    <w:permEnd w:id="566166648"/>
    <w:p w:rsidR="00ED2EEB" w:rsidP="000E7AF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999029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E7AF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E7AF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24073">
                  <w:t>Provides the Washington State Patrol (WSP) may destroy forfeited firearms that are damaged by repair.  Removes the current law 10 percent limit on the amount of forfeited firearms that the WSP may retain for agency use.</w:t>
                </w:r>
              </w:p>
              <w:p w:rsidRPr="007D1589" w:rsidR="001B4E53" w:rsidP="000E7AFE" w:rsidRDefault="001B4E53">
                <w:pPr>
                  <w:pStyle w:val="ListBullet"/>
                  <w:numPr>
                    <w:ilvl w:val="0"/>
                    <w:numId w:val="0"/>
                  </w:numPr>
                  <w:suppressLineNumbers/>
                </w:pPr>
              </w:p>
            </w:tc>
          </w:tr>
        </w:sdtContent>
      </w:sdt>
      <w:permEnd w:id="59990299"/>
    </w:tbl>
    <w:p w:rsidR="00DF5D0E" w:rsidP="000E7AFE" w:rsidRDefault="00DF5D0E">
      <w:pPr>
        <w:pStyle w:val="BillEnd"/>
        <w:suppressLineNumbers/>
      </w:pPr>
    </w:p>
    <w:p w:rsidR="00DF5D0E" w:rsidP="000E7AFE" w:rsidRDefault="00DE256E">
      <w:pPr>
        <w:pStyle w:val="BillEnd"/>
        <w:suppressLineNumbers/>
      </w:pPr>
      <w:r>
        <w:rPr>
          <w:b/>
        </w:rPr>
        <w:t>--- END ---</w:t>
      </w:r>
    </w:p>
    <w:p w:rsidR="00DF5D0E" w:rsidP="000E7AF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AFE" w:rsidRDefault="000E7AFE" w:rsidP="00DF5D0E">
      <w:r>
        <w:separator/>
      </w:r>
    </w:p>
  </w:endnote>
  <w:endnote w:type="continuationSeparator" w:id="0">
    <w:p w:rsidR="000E7AFE" w:rsidRDefault="000E7AF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59" w:rsidRDefault="005C2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33E69">
    <w:pPr>
      <w:pStyle w:val="AmendDraftFooter"/>
    </w:pPr>
    <w:fldSimple w:instr=" TITLE   \* MERGEFORMAT ">
      <w:r w:rsidR="000E7AFE">
        <w:t>1010-S AMH MCCA ADAM 107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33E69">
    <w:pPr>
      <w:pStyle w:val="AmendDraftFooter"/>
    </w:pPr>
    <w:fldSimple w:instr=" TITLE   \* MERGEFORMAT ">
      <w:r>
        <w:t>1010-S AMH MCCA ADAM 107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AFE" w:rsidRDefault="000E7AFE" w:rsidP="00DF5D0E">
      <w:r>
        <w:separator/>
      </w:r>
    </w:p>
  </w:footnote>
  <w:footnote w:type="continuationSeparator" w:id="0">
    <w:p w:rsidR="000E7AFE" w:rsidRDefault="000E7AF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59" w:rsidRDefault="005C2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E7AFE"/>
    <w:rsid w:val="00102468"/>
    <w:rsid w:val="00106544"/>
    <w:rsid w:val="00146AAF"/>
    <w:rsid w:val="001A775A"/>
    <w:rsid w:val="001B4E53"/>
    <w:rsid w:val="001C1B27"/>
    <w:rsid w:val="001C7F91"/>
    <w:rsid w:val="001E6675"/>
    <w:rsid w:val="00217E8A"/>
    <w:rsid w:val="00224073"/>
    <w:rsid w:val="00265296"/>
    <w:rsid w:val="00281CBD"/>
    <w:rsid w:val="00316CD9"/>
    <w:rsid w:val="003E2FC6"/>
    <w:rsid w:val="00492DDC"/>
    <w:rsid w:val="004C6615"/>
    <w:rsid w:val="00515382"/>
    <w:rsid w:val="00523C5A"/>
    <w:rsid w:val="005C2D59"/>
    <w:rsid w:val="005E69C3"/>
    <w:rsid w:val="00605C39"/>
    <w:rsid w:val="0066204F"/>
    <w:rsid w:val="006841E6"/>
    <w:rsid w:val="006F7027"/>
    <w:rsid w:val="007049E4"/>
    <w:rsid w:val="0072335D"/>
    <w:rsid w:val="0072541D"/>
    <w:rsid w:val="00733E69"/>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734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567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1010-S</BillDocName>
  <AmendType>AMH</AmendType>
  <SponsorAcronym>MCCA</SponsorAcronym>
  <DrafterAcronym>ADAM</DrafterAcronym>
  <DraftNumber>107</DraftNumber>
  <ReferenceNumber>SHB 1010</ReferenceNumber>
  <Floor>H AMD</Floor>
  <AmendmentNumber> 1029</AmendmentNumber>
  <Sponsors>By Representative McCaslin</Sponsors>
  <FloorAction>NOT ADOPTED 01/23/2020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132</Words>
  <Characters>627</Characters>
  <Application>Microsoft Office Word</Application>
  <DocSecurity>8</DocSecurity>
  <Lines>29</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1010-S AMH MCCA ADAM 107</dc:title>
  <dc:creator>Edie Adams</dc:creator>
  <cp:lastModifiedBy>Adams, Edie</cp:lastModifiedBy>
  <cp:revision>7</cp:revision>
  <dcterms:created xsi:type="dcterms:W3CDTF">2020-01-23T19:05:00Z</dcterms:created>
  <dcterms:modified xsi:type="dcterms:W3CDTF">2020-01-23T19:18:00Z</dcterms:modified>
</cp:coreProperties>
</file>