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6eeb09af248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5883</w:t>
      </w:r>
    </w:p>
    <w:p>
      <w:pPr>
        <w:jc w:val="center"/>
        <w:spacing w:before="480" w:after="0" w:line="240"/>
      </w:pPr>
      <w:r>
        <w:t xml:space="preserve">Chapter </w:t>
      </w:r>
      <w:r>
        <w:rPr/>
        <w:t xml:space="preserve">1</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3rd Special Session</w:t>
      </w:r>
    </w:p>
    <w:p>
      <w:pPr>
        <w:jc w:val="center"/>
        <w:spacing w:before="480" w:after="0" w:line="240"/>
      </w:pPr>
      <w:r>
        <w:rPr/>
        <w:t xml:space="preserve">OPERATING BUDGET</w:t>
      </w:r>
    </w:p>
    <w:p>
      <w:pPr>
        <w:spacing w:before="720" w:after="240" w:line="240" w:lineRule="exact"/>
        <w:ind w:left="0" w:right="0" w:firstLine="576"/>
        <w:jc w:val="left"/>
      </w:pPr>
      <w:r>
        <w:t xml:space="preserve">EFFECTIVE DATE: </w:t>
      </w:r>
      <w:r>
        <w:rPr/>
        <w:t xml:space="preserve">6/30/2017 -- Except for section 990, which becomes effective June 30,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39</w:t>
            </w:r>
            <w:r>
              <w:t xml:space="preserve">  Nays </w:t>
              <w:t xml:space="preserve">10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70</w:t>
            </w:r>
            <w:r>
              <w:t xml:space="preserve">  Nays </w:t>
              <w:t xml:space="preserve">23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5883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June 30, 2017 11:15 PM with the exception of sections 103(4); 136(2); 150(8); 207(12); 213(1)(a), page 108 lines 37-39, through page 109, line 2, beginning with "The administration" and ending with "administrative costs."; 217(1); 217(2); 222(4); 302(2); 610(13); 734; 964(3); and 1213(1), page 455, lines 6-9,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July 3,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5883</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19.118.110, 28B.15.210, 28B.15.310, 28B.35.370, 28B.50.360, 28B.95.092, 28B.115.070, 28B.122.050, 28C.04.535, 36.70A.725, 38.52.105, 41.26.450, 41.26.802, 41.60.050, 43.08.190, 43.09.475, 43.41.450, 43.43.839, 43.79.445, 43.79.460, 43.101.220, 43.101.200, 43.330.250, 43.320.110, 50.16.010, 66.08.170, 69.50.540, 70.105D.070, 71.24.580, 74.13.621, 77.12.201, 77.12.203, 79.64.040, 79.64.110, 79.105.150, 79A.80.090, 82.19.040, 82.19.040, 83.100.230, 39.26.200, and 79A.25.210; amending 2013 2nd sp.s. c 15 s 8 (uncodified); amending 2015 c 15 ss 8 and 9 (uncodified); amending 2017 c 313 s 201 (uncodified); amending 2016 sp.s. c 36 ss 112, 113, 114, 117, 119, 118, 120, 121, 124, 125, 127, 128, 130, 131, 132, 134, 135, 136, 137, 139, 141, 143, 147, 148, 149, 201, 202, 203, 204, 205, 206, 207, 208, 209, 210, 211, 212, 213, 214, 216, 217, 218, 219, 220, 221, 301, 302, 303, 304, 305, 306, 307, 308, 310, 311, 402, 501, 502, 503, 504, 505, 506, 507, 508, 509, 511, 512, 513, 514, 516, 517, 602, 603, 604, 605, 606, 607, 608, 609, 610, 611, 612, 613, 615, 617, 701, 706, 801, and 804 (uncodified); amending 2015 3rd sp.s. c 4 ss 125, 506, and 703 (uncodified); reenacting and amending RCW 43.155.050 and 43.155.050; adding new sections to 2015 3rd sp.s. c 4 (uncodified); adding a new section to chapter 43.31 RCW; adding a new section to chapter 43.41 RCW; adding a new section to chapter 28B.76 RCW; making appropriations;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2017, and ending June 30, 2019,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$37,642,000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$39,205,000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$2,011,000</w:t>
      </w:r>
    </w:p>
    <w:p>
      <w:pPr>
        <w:tabs>
          <w:tab w:val="right" w:leader="dot" w:pos="9936"/>
        </w:tabs>
        <w:ind w:left="0" w:right="0" w:firstLine="1440"/>
      </w:pPr>
      <w:r>
        <w:rPr/>
        <w:t xml:space="preserve">TOTAL APPROPRIATION</w:t>
      </w:r>
      <w:r>
        <w:tab/>
      </w:r>
      <w:r>
        <w:rPr/>
        <w:t xml:space="preserve">$78,858,000</w:t>
      </w:r>
    </w:p>
    <w:p>
      <w:pPr>
        <w:spacing w:before="120" w:after="0" w:line="408" w:lineRule="exact"/>
        <w:ind w:left="0" w:right="0" w:firstLine="576"/>
        <w:jc w:val="left"/>
      </w:pPr>
      <w:r>
        <w:rPr/>
        <w:t xml:space="preserve">The appropriations in this section are subject to the following conditions and limitations: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$29,451,000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$1,903,000</w:t>
      </w:r>
    </w:p>
    <w:p>
      <w:pPr>
        <w:tabs>
          <w:tab w:val="right" w:leader="dot" w:pos="9936"/>
        </w:tabs>
        <w:ind w:left="0" w:right="0" w:firstLine="1440"/>
      </w:pPr>
      <w:r>
        <w:rPr/>
        <w:t xml:space="preserve">TOTAL APPROPRIATION</w:t>
      </w:r>
      <w:r>
        <w:tab/>
      </w:r>
      <w:r>
        <w:rPr/>
        <w:t xml:space="preserve">$57,723,000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$29,000</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$8,619,000</w:t>
      </w:r>
    </w:p>
    <w:p>
      <w:pPr>
        <w:tabs>
          <w:tab w:val="right" w:leader="dot" w:pos="9936"/>
        </w:tabs>
        <w:ind w:left="0" w:right="0" w:firstLine="1440"/>
      </w:pPr>
      <w:r>
        <w:rPr/>
        <w:t xml:space="preserve">TOTAL APPROPRIATION</w:t>
      </w:r>
      <w:r>
        <w:tab/>
      </w:r>
      <w:r>
        <w:rPr/>
        <w:t xml:space="preserve">$8,783,000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rPr>
          <w:b/>
          <w:i/>
        </w:rPr>
        <w:t xml:space="preserve">(4) $500,000 of the performance audits of government account</w:t>
      </w:r>
      <w:r>
        <w:rPr>
          <w:rFonts w:ascii="Times New Roman" w:hAnsi="Times New Roman"/>
          <w:b/>
          <w:i/>
        </w:rPr>
        <w:t xml:space="preserve">—</w:t>
      </w:r>
      <w:r>
        <w:rPr>
          <w:b/>
          <w:i/>
        </w:rPr>
        <w:t xml:space="preserve">state appropriation is provided solely for an evaluation and comparison of the cost efficiency of market rate housing in Washington versus publicly subsidized housing projects intended to assist low-income households.</w:t>
      </w:r>
    </w:p>
    <w:p>
      <w:pPr>
        <w:spacing w:before="0" w:after="0" w:line="408" w:lineRule="exact"/>
        <w:ind w:left="0" w:right="0" w:firstLine="576"/>
        <w:jc w:val="left"/>
      </w:pPr>
      <w:r>
        <w:rPr>
          <w:b/>
          <w:i/>
        </w:rPr>
        <w:t xml:space="preserve">(a) The comparison will include, but not be limited to, a comparison of the costs of:</w:t>
      </w:r>
    </w:p>
    <w:p>
      <w:pPr>
        <w:spacing w:before="0" w:after="0" w:line="408" w:lineRule="exact"/>
        <w:ind w:left="0" w:right="0" w:firstLine="576"/>
        <w:jc w:val="left"/>
      </w:pPr>
      <w:r>
        <w:rPr>
          <w:b/>
          <w:i/>
        </w:rPr>
        <w:t xml:space="preserve">(i) Land acquisition;</w:t>
      </w:r>
    </w:p>
    <w:p>
      <w:pPr>
        <w:spacing w:before="0" w:after="0" w:line="408" w:lineRule="exact"/>
        <w:ind w:left="0" w:right="0" w:firstLine="576"/>
        <w:jc w:val="left"/>
      </w:pPr>
      <w:r>
        <w:rPr>
          <w:b/>
          <w:i/>
        </w:rPr>
        <w:t xml:space="preserve">(ii) Preconstruction activities including development and design, environmental review, permitting, and other state and local review processes;</w:t>
      </w:r>
    </w:p>
    <w:p>
      <w:pPr>
        <w:spacing w:before="0" w:after="0" w:line="408" w:lineRule="exact"/>
        <w:ind w:left="0" w:right="0" w:firstLine="576"/>
        <w:jc w:val="left"/>
      </w:pPr>
      <w:r>
        <w:rPr>
          <w:b/>
          <w:i/>
        </w:rPr>
        <w:t xml:space="preserve">(iii) Construction and rehabilitation;</w:t>
      </w:r>
    </w:p>
    <w:p>
      <w:pPr>
        <w:spacing w:before="0" w:after="0" w:line="408" w:lineRule="exact"/>
        <w:ind w:left="0" w:right="0" w:firstLine="576"/>
        <w:jc w:val="left"/>
      </w:pPr>
      <w:r>
        <w:rPr>
          <w:b/>
          <w:i/>
        </w:rPr>
        <w:t xml:space="preserve">(iv) Capital and financing;</w:t>
      </w:r>
    </w:p>
    <w:p>
      <w:pPr>
        <w:spacing w:before="0" w:after="0" w:line="408" w:lineRule="exact"/>
        <w:ind w:left="0" w:right="0" w:firstLine="576"/>
        <w:jc w:val="left"/>
      </w:pPr>
      <w:r>
        <w:rPr>
          <w:b/>
          <w:i/>
        </w:rPr>
        <w:t xml:space="preserve">(v) Labor costs;</w:t>
      </w:r>
    </w:p>
    <w:p>
      <w:pPr>
        <w:spacing w:before="0" w:after="0" w:line="408" w:lineRule="exact"/>
        <w:ind w:left="0" w:right="0" w:firstLine="576"/>
        <w:jc w:val="left"/>
      </w:pPr>
      <w:r>
        <w:rPr>
          <w:b/>
          <w:i/>
        </w:rPr>
        <w:t xml:space="preserve">(vi) Construction administrative costs including legal, contract, and finance activities; and</w:t>
      </w:r>
    </w:p>
    <w:p>
      <w:pPr>
        <w:spacing w:before="0" w:after="0" w:line="408" w:lineRule="exact"/>
        <w:ind w:left="0" w:right="0" w:firstLine="576"/>
        <w:jc w:val="left"/>
      </w:pPr>
      <w:r>
        <w:rPr>
          <w:b/>
          <w:i/>
        </w:rPr>
        <w:t xml:space="preserve">(vii) Ongoing maintenance and operating of the housing constructed.</w:t>
      </w:r>
    </w:p>
    <w:p>
      <w:pPr>
        <w:spacing w:before="0" w:after="0" w:line="408" w:lineRule="exact"/>
        <w:ind w:left="0" w:right="0" w:firstLine="576"/>
        <w:jc w:val="left"/>
      </w:pPr>
      <w:r>
        <w:rPr>
          <w:b/>
          <w:i/>
        </w:rPr>
        <w:t xml:space="preserve">(b) The comparison will include a review of the department of commerce housing root cause analysis due to the governor on June 1, 2018. Included in the review will be a consideration of geographic and regional factors affecting costs. The report will include a recommendation for publicly available and easy to read sources and labels for each publicly subsidized housing project. For purposes of the evaluation and comparison, publicly subsidized housing project means housing that is funded, in whole or in part, by state, local, or federal funds or financing programs to assist low-income households.</w:t>
      </w:r>
    </w:p>
    <w:p>
      <w:pPr>
        <w:spacing w:before="0" w:after="0" w:line="408" w:lineRule="exact"/>
        <w:ind w:left="0" w:right="0" w:firstLine="576"/>
        <w:jc w:val="left"/>
      </w:pPr>
      <w:r>
        <w:rPr>
          <w:b/>
          <w:i/>
        </w:rPr>
        <w:t xml:space="preserve">(c) The evaluation must solicit input from interested housing stakeholders, including representatives from the Washington state affordable housing advisory board, the department of commerce, the Washington state housing finance commission, representatives from the private rental housing industry, housing authorities, community action agencies, local governments, and nonprofit and for-profit housing developers.</w:t>
      </w:r>
    </w:p>
    <w:p>
      <w:pPr>
        <w:spacing w:before="0" w:after="0" w:line="408" w:lineRule="exact"/>
        <w:ind w:left="0" w:right="0" w:firstLine="576"/>
        <w:jc w:val="left"/>
      </w:pPr>
      <w:r>
        <w:rPr>
          <w:b/>
          <w:i/>
        </w:rPr>
        <w:t xml:space="preserve">(d) The evaluation and comparison is due to the legislature by December 31, 2018.</w:t>
      </w:r>
    </w:p>
    <w:p>
      <w:pPr>
        <w:spacing w:before="0" w:after="0" w:line="408" w:lineRule="exact"/>
        <w:ind w:left="0" w:right="0" w:firstLine="576"/>
        <w:jc w:val="left"/>
      </w:pPr>
      <w:r>
        <w:rPr/>
        <w:t xml:space="preserve">(5)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rPr/>
        <w:t xml:space="preserve">(6)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rPr/>
        <w:t xml:space="preserve">(7)(a)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$4,175,000</w:t>
      </w:r>
    </w:p>
    <w:p>
      <w:pPr>
        <w:spacing w:before="120" w:after="0" w:line="408" w:lineRule="exact"/>
        <w:ind w:left="0" w:right="0" w:firstLine="576"/>
        <w:jc w:val="left"/>
      </w:pPr>
      <w:r>
        <w:rPr/>
        <w:t xml:space="preserve">The appropriation in this section is subject to the following conditions and limitations: The agency is directed to use its moneys in the savings incentive account for one-time relocation, furniture, equipment, and tenant improvements costs to move to the 1063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$10,254,000</w:t>
      </w:r>
    </w:p>
    <w:p>
      <w:pPr>
        <w:tabs>
          <w:tab w:val="right" w:leader="dot" w:pos="9936"/>
        </w:tabs>
        <w:ind w:left="0" w:right="0" w:firstLine="1440"/>
      </w:pPr>
      <w:r>
        <w:rPr/>
        <w:t xml:space="preserve">TOTAL APPROPRIATION</w:t>
      </w:r>
      <w:r>
        <w:tab/>
      </w:r>
      <w:r>
        <w:rPr/>
        <w:t xml:space="preserve">$20,984,000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$308,000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$5,110,000</w:t>
      </w:r>
    </w:p>
    <w:p>
      <w:pPr>
        <w:tabs>
          <w:tab w:val="right" w:leader="dot" w:pos="9936"/>
        </w:tabs>
        <w:ind w:left="0" w:right="0" w:firstLine="1440"/>
      </w:pPr>
      <w:r>
        <w:rPr/>
        <w:t xml:space="preserve">TOTAL APPROPRIATION</w:t>
      </w:r>
      <w:r>
        <w:tab/>
      </w:r>
      <w:r>
        <w:rPr/>
        <w:t xml:space="preserve">$6,126,000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$5,455,000</w:t>
      </w:r>
    </w:p>
    <w:p>
      <w:pPr>
        <w:tabs>
          <w:tab w:val="right" w:leader="dot" w:pos="9936"/>
        </w:tabs>
        <w:ind w:left="0" w:right="0" w:firstLine="1440"/>
      </w:pPr>
      <w:r>
        <w:rPr/>
        <w:t xml:space="preserve">TOTAL APPROPRIATION</w:t>
      </w:r>
      <w:r>
        <w:tab/>
      </w:r>
      <w:r>
        <w:rPr/>
        <w:t xml:space="preserve">$10,391,000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$4,485,000</w:t>
      </w:r>
    </w:p>
    <w:p>
      <w:pPr>
        <w:tabs>
          <w:tab w:val="right" w:leader="dot" w:pos="9936"/>
        </w:tabs>
        <w:ind w:left="0" w:right="0" w:firstLine="1440"/>
      </w:pPr>
      <w:r>
        <w:rPr/>
        <w:t xml:space="preserve">TOTAL APPROPRIATION</w:t>
      </w:r>
      <w:r>
        <w:tab/>
      </w:r>
      <w:r>
        <w:rPr/>
        <w:t xml:space="preserve">$8,528,000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$8,368,000</w:t>
      </w:r>
    </w:p>
    <w:p>
      <w:pPr>
        <w:tabs>
          <w:tab w:val="right" w:leader="dot" w:pos="9936"/>
        </w:tabs>
        <w:ind w:left="0" w:right="0" w:firstLine="1440"/>
      </w:pPr>
      <w:r>
        <w:rPr/>
        <w:t xml:space="preserve">TOTAL APPROPRIATION</w:t>
      </w:r>
      <w:r>
        <w:tab/>
      </w:r>
      <w:r>
        <w:rPr/>
        <w:t xml:space="preserve">$16,414,000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$1,714,000</w:t>
      </w:r>
    </w:p>
    <w:p>
      <w:pPr>
        <w:tabs>
          <w:tab w:val="right" w:leader="dot" w:pos="9936"/>
        </w:tabs>
        <w:ind w:left="0" w:right="0" w:firstLine="1440"/>
      </w:pPr>
      <w:r>
        <w:rPr/>
        <w:t xml:space="preserve">TOTAL APPROPRIATION</w:t>
      </w:r>
      <w:r>
        <w:tab/>
      </w:r>
      <w:r>
        <w:rPr/>
        <w:t xml:space="preserve">$3,399,000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$1,236,000</w:t>
      </w:r>
    </w:p>
    <w:p>
      <w:pPr>
        <w:tabs>
          <w:tab w:val="right" w:leader="dot" w:pos="9936"/>
        </w:tabs>
        <w:ind w:left="0" w:right="0" w:firstLine="1440"/>
      </w:pPr>
      <w:r>
        <w:rPr/>
        <w:t xml:space="preserve">TOTAL APPROPRIATION</w:t>
      </w:r>
      <w:r>
        <w:tab/>
      </w:r>
      <w:r>
        <w:rPr/>
        <w:t xml:space="preserve">$2,576,000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$18,860,000</w:t>
      </w:r>
    </w:p>
    <w:p>
      <w:pPr>
        <w:tabs>
          <w:tab w:val="right" w:leader="dot" w:pos="9936"/>
        </w:tabs>
        <w:ind w:left="0" w:right="0" w:firstLine="1440"/>
      </w:pPr>
      <w:r>
        <w:rPr/>
        <w:t xml:space="preserve">TOTAL APPROPRIATION</w:t>
      </w:r>
      <w:r>
        <w:tab/>
      </w:r>
      <w:r>
        <w:rPr/>
        <w:t xml:space="preserve">$36,937,000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$56,910,000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$58,751,000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$58,486,000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$183,690,000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$10,000,000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Equipment replacement;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2018 and $405,000 of the general fund</w:t>
      </w:r>
      <w:r>
        <w:rPr>
          <w:rFonts w:ascii="Times New Roman" w:hAnsi="Times New Roman"/>
        </w:rPr>
        <w:t xml:space="preserve">—</w:t>
      </w:r>
      <w:r>
        <w:rPr/>
        <w:t xml:space="preserve">state appropriation for fiscal year 2019 are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$41,558,000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$42,539,000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$3,710,000</w:t>
      </w:r>
    </w:p>
    <w:p>
      <w:pPr>
        <w:tabs>
          <w:tab w:val="right" w:leader="dot" w:pos="9936"/>
        </w:tabs>
        <w:ind w:left="0" w:right="0" w:firstLine="1440"/>
      </w:pPr>
      <w:r>
        <w:rPr/>
        <w:t xml:space="preserve">TOTAL APPROPRIATION</w:t>
      </w:r>
      <w:r>
        <w:tab/>
      </w:r>
      <w:r>
        <w:rPr/>
        <w:t xml:space="preserve">$87,807,000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$16,490,000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$32,808,000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$5,833,000</w:t>
      </w:r>
    </w:p>
    <w:p>
      <w:pPr>
        <w:tabs>
          <w:tab w:val="right" w:leader="dot" w:pos="9936"/>
        </w:tabs>
        <w:ind w:left="0" w:right="0" w:firstLine="1440"/>
      </w:pPr>
      <w:r>
        <w:rPr/>
        <w:t xml:space="preserve">TOTAL APPROPRIATION</w:t>
      </w:r>
      <w:r>
        <w:tab/>
      </w:r>
      <w:r>
        <w:rPr/>
        <w:t xml:space="preserve">$12,239,000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$2,872,000</w:t>
      </w:r>
    </w:p>
    <w:p>
      <w:pPr>
        <w:tabs>
          <w:tab w:val="right" w:leader="dot" w:pos="9936"/>
        </w:tabs>
        <w:ind w:left="0" w:right="0" w:firstLine="1440"/>
      </w:pPr>
      <w:r>
        <w:rPr/>
        <w:t xml:space="preserve">TOTAL APPROPRIATION</w:t>
      </w:r>
      <w:r>
        <w:tab/>
      </w:r>
      <w:r>
        <w:rPr/>
        <w:t xml:space="preserve">$5,698,000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$9,223,000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$10,946,000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$10,383,000</w:t>
      </w:r>
    </w:p>
    <w:p>
      <w:pPr>
        <w:tabs>
          <w:tab w:val="right" w:leader="dot" w:pos="9936"/>
        </w:tabs>
        <w:ind w:left="0" w:right="0" w:firstLine="1440"/>
      </w:pPr>
      <w:r>
        <w:rPr/>
        <w:t xml:space="preserve">TOTAL APPROPRIATION</w:t>
      </w:r>
      <w:r>
        <w:tab/>
      </w:r>
      <w:r>
        <w:rPr/>
        <w:t xml:space="preserve">$72,009,000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$276,000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$263,000</w:t>
      </w:r>
    </w:p>
    <w:p>
      <w:pPr>
        <w:tabs>
          <w:tab w:val="right" w:leader="dot" w:pos="9936"/>
        </w:tabs>
        <w:ind w:left="0" w:right="0" w:firstLine="1440"/>
      </w:pPr>
      <w:r>
        <w:rPr/>
        <w:t xml:space="preserve">TOTAL APPROPRIATION</w:t>
      </w:r>
      <w:r>
        <w:tab/>
      </w:r>
      <w:r>
        <w:rPr/>
        <w:t xml:space="preserve">$516,000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$18,918,000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$10,219,000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$3,019,000</w:t>
      </w:r>
    </w:p>
    <w:p>
      <w:pPr>
        <w:tabs>
          <w:tab w:val="right" w:leader="dot" w:pos="9936"/>
        </w:tabs>
        <w:ind w:left="0" w:right="0" w:firstLine="1440"/>
      </w:pPr>
      <w:r>
        <w:rPr/>
        <w:t xml:space="preserve">TOTAL APPROPRIATION</w:t>
      </w:r>
      <w:r>
        <w:tab/>
      </w:r>
      <w:r>
        <w:rPr/>
        <w:t xml:space="preserve">$13,298,000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for fiscal year 2018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June 30, 2018. The audit must include eight schools currently in their first year of operation and, subject to the availability of data, must address the following questions:</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$205,000</w:t>
      </w:r>
    </w:p>
    <w:p>
      <w:pPr>
        <w:tabs>
          <w:tab w:val="right" w:leader="dot" w:pos="9936"/>
        </w:tabs>
        <w:ind w:left="0" w:right="0" w:firstLine="1440"/>
      </w:pPr>
      <w:r>
        <w:rPr/>
        <w:t xml:space="preserve">TOTAL APPROPRIATION</w:t>
      </w:r>
      <w:r>
        <w:tab/>
      </w:r>
      <w:r>
        <w:rPr/>
        <w:t xml:space="preserve">$409,000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$6,969,000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$1,145,000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$245,290,000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$3,526,000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$2,373,000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$550,000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tabs>
          <w:tab w:val="right" w:leader="dot" w:pos="9936"/>
        </w:tabs>
        <w:ind w:left="0" w:right="0" w:firstLine="1440"/>
      </w:pPr>
      <w:r>
        <w:rPr/>
        <w:t xml:space="preserve">TOTAL APPROPRIATION</w:t>
      </w:r>
      <w:r>
        <w:tab/>
      </w:r>
      <w:r>
        <w:rPr/>
        <w:t xml:space="preserve">$278,378,000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$1,576,000</w:t>
      </w:r>
    </w:p>
    <w:p>
      <w:pPr>
        <w:tabs>
          <w:tab w:val="right" w:leader="dot" w:pos="9936"/>
        </w:tabs>
        <w:ind w:left="0" w:right="0" w:firstLine="1440"/>
      </w:pPr>
      <w:r>
        <w:rPr/>
        <w:t xml:space="preserve">TOTAL APPROPRIATION</w:t>
      </w:r>
      <w:r>
        <w:tab/>
      </w:r>
      <w:r>
        <w:rPr/>
        <w:t xml:space="preserve">$3,182,000</w:t>
      </w:r>
    </w:p>
    <w:p>
      <w:pPr>
        <w:spacing w:before="120" w:after="0" w:line="408" w:lineRule="exact"/>
        <w:ind w:left="0" w:right="0" w:firstLine="576"/>
        <w:jc w:val="left"/>
      </w:pPr>
      <w:r>
        <w:rPr/>
        <w:t xml:space="preserve">The appropriations in this section are subject to the following conditions and limitations: In addition to caseload forecasts for common schools as defined in RCW 43.88C.010(7), during the 2017-2019 fiscal biennium the council must provide a separate forecast of enrollment for charter schools authorized by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$65,634,000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$295,855,000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$8,623,000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$8,092,000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$508,000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$48,400,000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$13,867,000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$4,630,000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$12,617,000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$842,000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$665,000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$5,611,000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tabs>
          <w:tab w:val="right" w:leader="dot" w:pos="9936"/>
        </w:tabs>
        <w:ind w:left="0" w:right="0" w:firstLine="1440"/>
      </w:pPr>
      <w:r>
        <w:rPr/>
        <w:t xml:space="preserve">TOTAL APPROPRIATION</w:t>
      </w:r>
      <w:r>
        <w:tab/>
      </w:r>
      <w:r>
        <w:rPr/>
        <w:t xml:space="preserve">$540,117,000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$5,602,000 of the economic development strategic reserve account</w:t>
      </w:r>
      <w:r>
        <w:rPr>
          <w:rFonts w:ascii="Times New Roman" w:hAnsi="Times New Roman"/>
        </w:rPr>
        <w:t xml:space="preserve">—</w:t>
      </w:r>
      <w:r>
        <w:rPr/>
        <w:t xml:space="preserve">state appropriation is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$700,000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$905,000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$501,000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$8,882,000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$621,000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$6,503,000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rPr/>
        <w:t xml:space="preserve">$19,237,000</w:t>
      </w:r>
    </w:p>
    <w:p>
      <w:pPr>
        <w:tabs>
          <w:tab w:val="right" w:leader="dot" w:pos="9936"/>
        </w:tabs>
        <w:ind w:left="0" w:right="0" w:firstLine="1440"/>
      </w:pPr>
      <w:r>
        <w:rPr/>
        <w:t xml:space="preserve"> TOTAL APPROPRIATION</w:t>
      </w:r>
      <w:r>
        <w:tab/>
      </w:r>
      <w:r>
        <w:rPr/>
        <w:t xml:space="preserve">$100,938,000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$4,503,000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$38,898,000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$28,028,000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$268,000</w:t>
      </w:r>
    </w:p>
    <w:p>
      <w:pPr>
        <w:tabs>
          <w:tab w:val="right" w:leader="dot" w:pos="9936"/>
        </w:tabs>
        <w:ind w:left="0" w:right="0" w:firstLine="1440"/>
      </w:pPr>
      <w:r>
        <w:rPr/>
        <w:t xml:space="preserve">TOTAL APPROPRIATION</w:t>
      </w:r>
      <w:r>
        <w:tab/>
      </w:r>
      <w:r>
        <w:rPr/>
        <w:t xml:space="preserve">$526,000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$254,000</w:t>
      </w:r>
    </w:p>
    <w:p>
      <w:pPr>
        <w:tabs>
          <w:tab w:val="right" w:leader="dot" w:pos="9936"/>
        </w:tabs>
        <w:ind w:left="0" w:right="0" w:firstLine="1440"/>
      </w:pPr>
      <w:r>
        <w:rPr/>
        <w:t xml:space="preserve">TOTAL APPROPRIATION</w:t>
      </w:r>
      <w:r>
        <w:tab/>
      </w:r>
      <w:r>
        <w:rPr/>
        <w:t xml:space="preserve">$522,000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$56,498,000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$140,954,000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$138,496,000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$6,772,000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$28,211,000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t xml:space="preserve">$324,342,000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b/>
          <w:i/>
        </w:rPr>
        <w:t xml:space="preserve">(2) The department must renegotiate the contract for the collection and distribution of the Regional Transit Authority sales tax under RCW 81.104.107 and the Regional Transit Authority rental car tax under RCW 81.104.160 so that the administration fee for the collection and distribution of the taxes is set at one percent. This new contract must be in place by January 1, 2018.</w:t>
      </w:r>
    </w:p>
    <w:p>
      <w:pPr>
        <w:spacing w:before="0" w:after="0" w:line="408" w:lineRule="exact"/>
        <w:ind w:left="0" w:right="0" w:firstLine="576"/>
        <w:jc w:val="left"/>
      </w:pPr>
      <w:r>
        <w:rPr/>
        <w:t xml:space="preserve">(3)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rPr/>
        <w:t xml:space="preserve">(4)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$1,438,000</w:t>
      </w:r>
    </w:p>
    <w:p>
      <w:pPr>
        <w:tabs>
          <w:tab w:val="right" w:leader="dot" w:pos="9936"/>
        </w:tabs>
        <w:ind w:left="0" w:right="0" w:firstLine="1440"/>
      </w:pPr>
      <w:r>
        <w:rPr/>
        <w:t xml:space="preserve">TOTAL APPROPRIATION</w:t>
      </w:r>
      <w:r>
        <w:tab/>
      </w:r>
      <w:r>
        <w:rPr/>
        <w:t xml:space="preserve">$2,847,000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$4,887,000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$4,615,000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$59,548,000</w:t>
      </w:r>
    </w:p>
    <w:p>
      <w:pPr>
        <w:tabs>
          <w:tab w:val="right" w:leader="dot" w:pos="9936"/>
        </w:tabs>
        <w:ind w:left="0" w:right="0" w:firstLine="1440"/>
      </w:pPr>
      <w:r>
        <w:rPr/>
        <w:t xml:space="preserve">TOTAL APPROPRIATION</w:t>
      </w:r>
      <w:r>
        <w:tab/>
      </w:r>
      <w:r>
        <w:rPr/>
        <w:t xml:space="preserve">$64,163,000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$48,916,000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2018)</w:t>
      </w:r>
      <w:r>
        <w:tab/>
      </w:r>
      <w:r>
        <w:rPr/>
        <w:t xml:space="preserve">$10,400,000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2019)</w:t>
      </w:r>
      <w:r>
        <w:tab/>
      </w:r>
      <w:r>
        <w:rPr/>
        <w:t xml:space="preserve">$9,596,000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$69,578,000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tabs>
          <w:tab w:val="right" w:leader="dot" w:pos="9936"/>
        </w:tabs>
        <w:ind w:left="0" w:right="0" w:firstLine="1440"/>
      </w:pPr>
      <w:r>
        <w:rPr/>
        <w:t xml:space="preserve">TOTAL APPROPRIATION</w:t>
      </w:r>
      <w:r>
        <w:tab/>
      </w:r>
      <w:r>
        <w:rPr/>
        <w:t xml:space="preserve">$93,301,000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of this act.</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$16,464,000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$40,248,000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$3,412,000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$3,072,000</w:t>
      </w:r>
    </w:p>
    <w:p>
      <w:pPr>
        <w:tabs>
          <w:tab w:val="right" w:leader="dot" w:pos="9936"/>
        </w:tabs>
        <w:ind w:left="0" w:right="0" w:firstLine="1440"/>
      </w:pPr>
      <w:r>
        <w:rPr/>
        <w:t xml:space="preserve">TOTAL APPROPRIATION</w:t>
      </w:r>
      <w:r>
        <w:tab/>
      </w:r>
      <w:r>
        <w:rPr/>
        <w:t xml:space="preserve">$63,196,000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$118,521,000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$51,857,000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$29,433,000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$81,560,000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$2,339,000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$1,028,000</w:t>
      </w:r>
    </w:p>
    <w:p>
      <w:pPr>
        <w:tabs>
          <w:tab w:val="right" w:leader="dot" w:pos="9936"/>
        </w:tabs>
        <w:ind w:left="0" w:right="0" w:firstLine="1440"/>
      </w:pPr>
      <w:r>
        <w:rPr/>
        <w:t xml:space="preserve">TOTAL APPROPRIATION</w:t>
      </w:r>
      <w:r>
        <w:tab/>
      </w:r>
      <w:r>
        <w:rPr/>
        <w:t xml:space="preserve">$300,939,000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small and medium-sized, rural counties for replacement of equipment necessary to maintain 911 service after the state's transition to a next generation 911 system, including reimbursement of replacement and upgrades that have already been made.</w:t>
      </w:r>
    </w:p>
    <w:p>
      <w:pPr>
        <w:spacing w:before="0" w:after="0" w:line="408" w:lineRule="exact"/>
        <w:ind w:left="0" w:right="0" w:firstLine="576"/>
        <w:jc w:val="left"/>
      </w:pPr>
      <w:r>
        <w:rPr/>
        <w:t xml:space="preserve">(7) $784,000 of the disaster response account—state appropriation is provided solely for fire suppression training and equipment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$951,000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$2,251,000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$1,327,000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$4,032,000</w:t>
      </w:r>
    </w:p>
    <w:p>
      <w:pPr>
        <w:tabs>
          <w:tab w:val="right" w:leader="dot" w:pos="9936"/>
        </w:tabs>
        <w:ind w:left="0" w:right="0" w:firstLine="1440"/>
      </w:pPr>
      <w:r>
        <w:rPr/>
        <w:t xml:space="preserve">TOTAL APPROPRIATION</w:t>
      </w:r>
      <w:r>
        <w:tab/>
      </w:r>
      <w:r>
        <w:rPr/>
        <w:t xml:space="preserve">$9,686,000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$633,000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0" w:after="0" w:line="408" w:lineRule="exact"/>
        <w:ind w:left="0" w:right="0" w:firstLine="576"/>
        <w:jc w:val="left"/>
      </w:pPr>
      <w:r>
        <w:rPr/>
        <w:t xml:space="preserve">(3) $130,000 of the death investigations account appropriation is provided solely for the council to establish a statewide case management system for coroners and medical examiners. The council must confer with the state association of coroners and medical examiners in the implementation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$1,056,000</w:t>
      </w:r>
    </w:p>
    <w:p>
      <w:pPr>
        <w:tabs>
          <w:tab w:val="right" w:leader="dot" w:pos="9936"/>
        </w:tabs>
        <w:ind w:left="0" w:right="0" w:firstLine="1440"/>
      </w:pPr>
      <w:r>
        <w:rPr/>
        <w:t xml:space="preserve">TOTAL APPROPRIATION</w:t>
      </w:r>
      <w:r>
        <w:tab/>
      </w:r>
      <w:r>
        <w:rPr/>
        <w:t xml:space="preserve">$9,931,000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$4,031,000 of the general fund—state appropriation for fiscal year 2018 and $4,082,000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$1,216,000</w:t>
      </w:r>
    </w:p>
    <w:p>
      <w:pPr>
        <w:spacing w:before="120" w:after="0" w:line="408" w:lineRule="exact"/>
        <w:ind w:left="0" w:right="0" w:firstLine="576"/>
        <w:jc w:val="left"/>
      </w:pPr>
      <w:r>
        <w:rPr/>
        <w:t xml:space="preserve">The appropriation in this section is subject to the following conditions and limitations: $256,000 of the volunteer firefighters' and reserve officers' relief and pension administrative account</w:t>
      </w:r>
      <w:r>
        <w:rPr>
          <w:rFonts w:ascii="Times New Roman" w:hAnsi="Times New Roman"/>
        </w:rPr>
        <w:t xml:space="preserve">—</w:t>
      </w:r>
      <w:r>
        <w:rPr/>
        <w:t xml:space="preserve">state appropriation is provided solely to the pension and benefit tracking system project and are subject to the conditions, limitations, and review provided in section 724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tabs>
          <w:tab w:val="right" w:leader="dot" w:pos="9936"/>
        </w:tabs>
        <w:ind w:left="0" w:right="0" w:firstLine="1440"/>
      </w:pPr>
      <w:r>
        <w:rPr/>
        <w:t xml:space="preserve">TOTAL APPROPRIATION</w:t>
      </w:r>
      <w:r>
        <w:tab/>
      </w:r>
      <w:r>
        <w:rPr/>
        <w:t xml:space="preserve">$5,732,000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$19,136,000</w:t>
      </w:r>
    </w:p>
    <w:p>
      <w:pPr>
        <w:tabs>
          <w:tab w:val="right" w:leader="dot" w:pos="9936"/>
        </w:tabs>
        <w:ind w:left="0" w:right="0" w:firstLine="1440"/>
      </w:pPr>
      <w:r>
        <w:rPr/>
        <w:t xml:space="preserve">TOTAL APPROPRIATION</w:t>
      </w:r>
      <w:r>
        <w:tab/>
      </w:r>
      <w:r>
        <w:rPr/>
        <w:t xml:space="preserve">$19,511,000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$9,443,000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rPr>
          <w:b/>
          <w:i/>
        </w:rPr>
        <w:t xml:space="preserve">(8) $1,779,000 of the consolidated technology services revolving account</w:t>
      </w:r>
      <w:r>
        <w:rPr>
          <w:rFonts w:ascii="Times New Roman" w:hAnsi="Times New Roman"/>
          <w:b/>
          <w:i/>
        </w:rPr>
        <w:t xml:space="preserve">—</w:t>
      </w:r>
      <w:r>
        <w:rPr>
          <w:b/>
          <w:i/>
        </w:rPr>
        <w:t xml:space="preserve">state appropriation is provided solely for the Washington business onestop portal.</w:t>
      </w:r>
    </w:p>
    <w:p>
      <w:pPr>
        <w:spacing w:before="0" w:after="0" w:line="408" w:lineRule="exact"/>
        <w:ind w:left="0" w:right="0" w:firstLine="576"/>
        <w:jc w:val="left"/>
      </w:pPr>
      <w:r>
        <w:rPr/>
        <w:t xml:space="preserve">(9) Within existing resources, the agency must provide oversight of state procurement and contracting for information technology goods and services by the department of enterprise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$348,992,000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tabs>
          <w:tab w:val="right" w:leader="dot" w:pos="9936"/>
        </w:tabs>
        <w:ind w:left="0" w:right="0" w:firstLine="1440"/>
      </w:pPr>
      <w:r>
        <w:rPr/>
        <w:t xml:space="preserve">TOTAL APPROPRIATION</w:t>
      </w:r>
      <w:r>
        <w:tab/>
      </w:r>
      <w:r>
        <w:rPr/>
        <w:t xml:space="preserve">$616,836,000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fund—state appropriation for fiscal year 2018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$1,874,000 of the general fund</w:t>
      </w:r>
      <w:r>
        <w:rPr>
          <w:rFonts w:ascii="Times New Roman" w:hAnsi="Times New Roman"/>
        </w:rPr>
        <w:t xml:space="preserve">—</w:t>
      </w:r>
      <w:r>
        <w:rPr/>
        <w:t xml:space="preserve">state appropriation for fiscal year 2018 and $560,000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section are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chapter 265, Laws of 2017 (SHB 1867) (extended foster care).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$375,000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July 31, 2017, the amounts provided in this subsection shall lapse.</w:t>
      </w:r>
    </w:p>
    <w:p>
      <w:pPr>
        <w:spacing w:before="0" w:after="0" w:line="408" w:lineRule="exact"/>
        <w:ind w:left="0" w:right="0" w:firstLine="576"/>
        <w:jc w:val="left"/>
      </w:pPr>
      <w:r>
        <w:rPr/>
        <w:t xml:space="preserve">(16)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(17) $839,000 of the general fund</w:t>
      </w:r>
      <w:r>
        <w:rPr>
          <w:rFonts w:ascii="Times New Roman" w:hAnsi="Times New Roman"/>
        </w:rPr>
        <w:t xml:space="preserve">—</w:t>
      </w:r>
      <w:r>
        <w:rPr/>
        <w:t xml:space="preserve">state appropriation for fiscal year 2018 and $160,000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(18) $1,230,000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(19)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to implement chapter 207, Laws of 2017 (E2SHB 1819) (paperwork requirements).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(21) $203,000 of the general fund</w:t>
      </w:r>
      <w:r>
        <w:rPr>
          <w:rFonts w:ascii="Times New Roman" w:hAnsi="Times New Roman"/>
        </w:rPr>
        <w:t xml:space="preserve">—</w:t>
      </w:r>
      <w:r>
        <w:rPr/>
        <w:t xml:space="preserve">state appropriation for fiscal year 2018 is provided solely for the department to conduct biennial inspections and certifications of facilities, both overnight and day shelters, that serve those who are under 18 years of age and are homeless.</w:t>
      </w:r>
    </w:p>
    <w:p>
      <w:pPr>
        <w:spacing w:before="0" w:after="0" w:line="408" w:lineRule="exact"/>
        <w:ind w:left="0" w:right="0" w:firstLine="576"/>
        <w:jc w:val="left"/>
      </w:pPr>
      <w:r>
        <w:rPr/>
        <w:t xml:space="preserve">(22) $863,000 of the general fund</w:t>
      </w:r>
      <w:r>
        <w:rPr>
          <w:rFonts w:ascii="Times New Roman" w:hAnsi="Times New Roman"/>
        </w:rPr>
        <w:t xml:space="preserve">—</w:t>
      </w:r>
      <w:r>
        <w:rPr/>
        <w:t xml:space="preserve">state appropriation for fiscal year 2018 and $573,000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subsection, $366,000 of the general fund</w:t>
      </w:r>
      <w:r>
        <w:rPr>
          <w:rFonts w:ascii="Times New Roman" w:hAnsi="Times New Roman"/>
        </w:rPr>
        <w:t xml:space="preserve">—</w:t>
      </w:r>
      <w:r>
        <w:rPr/>
        <w:t xml:space="preserve">state appropriation for fiscal year 2018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$97,123,000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$198,653,000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$391,457,000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$409,108,000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$1,021,705,000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$3,684,000</w:t>
      </w:r>
    </w:p>
    <w:p>
      <w:pPr>
        <w:tabs>
          <w:tab w:val="right" w:leader="dot" w:pos="9936"/>
        </w:tabs>
        <w:ind w:left="0" w:right="0" w:firstLine="1440"/>
      </w:pPr>
      <w:r>
        <w:rPr/>
        <w:t xml:space="preserve">TOTAL APPROPRIATION</w:t>
      </w:r>
      <w:r>
        <w:tab/>
      </w:r>
      <w:r>
        <w:rPr/>
        <w:t xml:space="preserve">$1,847,502,000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 $6,590,000 of the general fund</w:t>
      </w:r>
      <w:r>
        <w:rPr>
          <w:rFonts w:ascii="Times New Roman" w:hAnsi="Times New Roman"/>
        </w:rPr>
        <w:t xml:space="preserve">—</w:t>
      </w:r>
      <w:r>
        <w:rPr/>
        <w:t xml:space="preserve">state appropriation for fiscal year 2019, and $7,620,000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(g)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$3,520,000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$6,858,000 of the general fund</w:t>
      </w:r>
      <w:r>
        <w:rPr>
          <w:rFonts w:ascii="Times New Roman" w:hAnsi="Times New Roman"/>
        </w:rPr>
        <w:t xml:space="preserve">—</w:t>
      </w:r>
      <w:r>
        <w:rPr/>
        <w:t xml:space="preserve">state appropriation for fiscal year 2019 and $4,023,000 of the general fund</w:t>
      </w:r>
      <w:r>
        <w:rPr>
          <w:rFonts w:ascii="Times New Roman" w:hAnsi="Times New Roman"/>
        </w:rPr>
        <w:t xml:space="preserve">—</w:t>
      </w:r>
      <w:r>
        <w:rPr/>
        <w:t xml:space="preserve">federal appropriation are provided solely for new crisis triage or stabilization centers. The department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department shall monitor each center's effectiveness at lowering the rate of state psychiatric hospital admissions.</w:t>
      </w:r>
    </w:p>
    <w:p>
      <w:pPr>
        <w:spacing w:before="0" w:after="0" w:line="408" w:lineRule="exact"/>
        <w:ind w:left="0" w:right="0" w:firstLine="576"/>
        <w:jc w:val="left"/>
      </w:pPr>
      <w:r>
        <w:rPr/>
        <w:t xml:space="preserve">(f) $15,862,000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(g) $81,930,000 of the general fund</w:t>
      </w:r>
      <w:r>
        <w:rPr>
          <w:rFonts w:ascii="Times New Roman" w:hAnsi="Times New Roman"/>
        </w:rPr>
        <w:t xml:space="preserve">—</w:t>
      </w:r>
      <w:r>
        <w:rPr/>
        <w:t xml:space="preserve">state appropriation for fiscal year 2018 and $81,930,000 of the general fund</w:t>
      </w:r>
      <w:r>
        <w:rPr>
          <w:rFonts w:ascii="Times New Roman" w:hAnsi="Times New Roman"/>
        </w:rPr>
        <w:t xml:space="preserve">—</w:t>
      </w:r>
      <w:r>
        <w:rPr/>
        <w:t xml:space="preserve">state appropriation for fiscal year 2019 are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(h)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(i) $1,125,000 of the general fund</w:t>
      </w:r>
      <w:r>
        <w:rPr>
          <w:rFonts w:ascii="Times New Roman" w:hAnsi="Times New Roman"/>
        </w:rPr>
        <w:t xml:space="preserve">—</w:t>
      </w:r>
      <w:r>
        <w:rPr/>
        <w:t xml:space="preserve">state appropriation for fiscal year 2018 and $1,125,000 of the general fund</w:t>
      </w:r>
      <w:r>
        <w:rPr>
          <w:rFonts w:ascii="Times New Roman" w:hAnsi="Times New Roman"/>
        </w:rPr>
        <w:t xml:space="preserve">—</w:t>
      </w:r>
      <w:r>
        <w:rPr/>
        <w:t xml:space="preserve">state appropriation for fiscal year 2019 are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(j) $1,204,000 of the general fund</w:t>
      </w:r>
      <w:r>
        <w:rPr>
          <w:rFonts w:ascii="Times New Roman" w:hAnsi="Times New Roman"/>
        </w:rPr>
        <w:t xml:space="preserve">—</w:t>
      </w:r>
      <w:r>
        <w:rPr/>
        <w:t xml:space="preserve">state appropriation for fiscal year 2018 and $1,204,000 of the general fund</w:t>
      </w:r>
      <w:r>
        <w:rPr>
          <w:rFonts w:ascii="Times New Roman" w:hAnsi="Times New Roman"/>
        </w:rPr>
        <w:t xml:space="preserve">—</w:t>
      </w:r>
      <w:r>
        <w:rPr/>
        <w:t xml:space="preserve">state appropriation for fiscal year 2019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(k)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(g)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(l) $2,291,000 of the general fund</w:t>
      </w:r>
      <w:r>
        <w:rPr>
          <w:rFonts w:ascii="Times New Roman" w:hAnsi="Times New Roman"/>
        </w:rPr>
        <w:t xml:space="preserve">—</w:t>
      </w:r>
      <w:r>
        <w:rPr/>
        <w:t xml:space="preserve">state appropriation for fiscal year 2018 and $2,291,000 of the general fund</w:t>
      </w:r>
      <w:r>
        <w:rPr>
          <w:rFonts w:ascii="Times New Roman" w:hAnsi="Times New Roman"/>
        </w:rPr>
        <w:t xml:space="preserve">—</w:t>
      </w:r>
      <w:r>
        <w:rPr/>
        <w:t xml:space="preserve">state appropriation for fiscal year 2019 are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(m)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(n)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(o) $2,309,000 of the general fund</w:t>
      </w:r>
      <w:r>
        <w:rPr>
          <w:rFonts w:ascii="Times New Roman" w:hAnsi="Times New Roman"/>
        </w:rPr>
        <w:t xml:space="preserve">—</w:t>
      </w:r>
      <w:r>
        <w:rPr/>
        <w:t xml:space="preserve">state appropriation for fiscal year 2018, $3,079,000 of the general fund</w:t>
      </w:r>
      <w:r>
        <w:rPr>
          <w:rFonts w:ascii="Times New Roman" w:hAnsi="Times New Roman"/>
        </w:rPr>
        <w:t xml:space="preserve">—</w:t>
      </w:r>
      <w:r>
        <w:rPr/>
        <w:t xml:space="preserve">state appropriation for fiscal year 2019, and $5,061,000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(p)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ensuring that utilization will be based on medical necessity.</w:t>
      </w:r>
    </w:p>
    <w:p>
      <w:pPr>
        <w:spacing w:before="0" w:after="0" w:line="408" w:lineRule="exact"/>
        <w:ind w:left="0" w:right="0" w:firstLine="576"/>
        <w:jc w:val="left"/>
      </w:pPr>
      <w:r>
        <w:rPr/>
        <w:t xml:space="preserve">(q) $1,466,000 of the general fund</w:t>
      </w:r>
      <w:r>
        <w:rPr>
          <w:rFonts w:ascii="Times New Roman" w:hAnsi="Times New Roman"/>
        </w:rPr>
        <w:t xml:space="preserve">—</w:t>
      </w:r>
      <w:r>
        <w:rPr/>
        <w:t xml:space="preserve">state appropriation for fiscal year 2018, $7,103,000 of the general fund</w:t>
      </w:r>
      <w:r>
        <w:rPr>
          <w:rFonts w:ascii="Times New Roman" w:hAnsi="Times New Roman"/>
        </w:rPr>
        <w:t xml:space="preserve">—</w:t>
      </w:r>
      <w:r>
        <w:rPr/>
        <w:t xml:space="preserve">state appropriation for fiscal year 2019, and $9,715,000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(r) $1,133,000 of the general fund</w:t>
      </w:r>
      <w:r>
        <w:rPr>
          <w:rFonts w:ascii="Times New Roman" w:hAnsi="Times New Roman"/>
        </w:rPr>
        <w:t xml:space="preserve">—</w:t>
      </w:r>
      <w:r>
        <w:rPr/>
        <w:t xml:space="preserve">state appropriation for fiscal year 2019 and $1,297,000 of the general fund</w:t>
      </w:r>
      <w:r>
        <w:rPr>
          <w:rFonts w:ascii="Times New Roman" w:hAnsi="Times New Roman"/>
        </w:rPr>
        <w:t xml:space="preserve">—</w:t>
      </w:r>
      <w:r>
        <w:rPr/>
        <w:t xml:space="preserve">federal appropriation are provided solely to increase the number of psychiatric residential treatment beds for individuals transitioning from psychiatric inpatient settings. The department must seek proposals from behavioral health organizations for the use of these amounts and coordinate with the department of social and health services in awarding these funds. The department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(s) $4,983,000 of the general fund</w:t>
      </w:r>
      <w:r>
        <w:rPr>
          <w:rFonts w:ascii="Times New Roman" w:hAnsi="Times New Roman"/>
        </w:rPr>
        <w:t xml:space="preserve">—</w:t>
      </w:r>
      <w:r>
        <w:rPr/>
        <w:t xml:space="preserve">state appropriation for fiscal year 2018, $6,744,000 of the general fund</w:t>
      </w:r>
      <w:r>
        <w:rPr>
          <w:rFonts w:ascii="Times New Roman" w:hAnsi="Times New Roman"/>
        </w:rPr>
        <w:t xml:space="preserve">—</w:t>
      </w:r>
      <w:r>
        <w:rPr/>
        <w:t xml:space="preserve">state appropriation for fiscal year 2019, and $25,365,000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(t)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(q)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(u) $11,405,000 of the general fund—state appropriation for fiscal year 2018, $11,405,000 of the general fund—state appropriation for fiscal year 2019, and $17,680,000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(v) $200,000 of the general fund</w:t>
      </w:r>
      <w:r>
        <w:rPr>
          <w:rFonts w:ascii="Times New Roman" w:hAnsi="Times New Roman"/>
        </w:rPr>
        <w:t xml:space="preserve">—</w:t>
      </w:r>
      <w:r>
        <w:rPr/>
        <w:t xml:space="preserve">state appropriation for fiscal year 2018 and $1,296,000 of the general fund</w:t>
      </w:r>
      <w:r>
        <w:rPr>
          <w:rFonts w:ascii="Times New Roman" w:hAnsi="Times New Roman"/>
        </w:rPr>
        <w:t xml:space="preserve">—</w:t>
      </w:r>
      <w:r>
        <w:rPr/>
        <w:t xml:space="preserve">state appropriation for fiscal year 2019 are provided solely for clubhouse programs. Of this amount, $400,000 must be used for support of the Spokane clubhouse program and the remaining funds must be used for support of new clubhouse programs.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(w) $212,000 of the general fund</w:t>
      </w:r>
      <w:r>
        <w:rPr>
          <w:rFonts w:ascii="Times New Roman" w:hAnsi="Times New Roman"/>
        </w:rPr>
        <w:t xml:space="preserve">—</w:t>
      </w:r>
      <w:r>
        <w:rPr/>
        <w:t xml:space="preserve">state appropriation for fiscal year 2018 and $213,000 of the general fund</w:t>
      </w:r>
      <w:r>
        <w:rPr>
          <w:rFonts w:ascii="Times New Roman" w:hAnsi="Times New Roman"/>
        </w:rPr>
        <w:t xml:space="preserve">—</w:t>
      </w:r>
      <w:r>
        <w:rPr/>
        <w:t xml:space="preserve">state appropriation for fiscal year 2019 are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(x)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$286,936,000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$277,823,000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$52,630,000</w:t>
      </w:r>
    </w:p>
    <w:p>
      <w:pPr>
        <w:tabs>
          <w:tab w:val="right" w:leader="dot" w:pos="9936"/>
        </w:tabs>
        <w:ind w:left="0" w:right="0" w:firstLine="1440"/>
      </w:pPr>
      <w:r>
        <w:rPr/>
        <w:t xml:space="preserve">TOTAL APPROPRIATION</w:t>
      </w:r>
      <w:r>
        <w:tab/>
      </w:r>
      <w:r>
        <w:rPr/>
        <w:t xml:space="preserve">$765,482,000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2017.</w:t>
      </w:r>
    </w:p>
    <w:p>
      <w:pPr>
        <w:spacing w:before="0" w:after="0" w:line="408" w:lineRule="exact"/>
        <w:ind w:left="0" w:right="0" w:firstLine="576"/>
        <w:jc w:val="left"/>
      </w:pPr>
      <w:r>
        <w:rPr/>
        <w:t xml:space="preserve">(e) $25,053,000 of the general fund—state appropriation for fiscal year 2018 and $25,847,000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$3,261,000 of the general fund—state appropriation for fiscal year 2018 and $3,261,000 of the general fund—state appropriation for fiscal year 2019 are provided solely to maintain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July 31, 2017, the amounts provided in this subsection shall lapse.</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$25,852,000</w:t>
      </w:r>
    </w:p>
    <w:p>
      <w:pPr>
        <w:tabs>
          <w:tab w:val="right" w:leader="dot" w:pos="9936"/>
        </w:tabs>
        <w:ind w:left="0" w:right="0" w:firstLine="1440"/>
      </w:pPr>
      <w:r>
        <w:rPr/>
        <w:t xml:space="preserve">TOTAL APPROPRIATION</w:t>
      </w:r>
      <w:r>
        <w:tab/>
      </w:r>
      <w:r>
        <w:rPr/>
        <w:t xml:space="preserve">$26,874,000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(b) No more than $19,557,000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$32,266,000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(i) A copy of the quality strategy submitted to the center for medicaid and medicare services; (ii) identification of all performance measures that are currently being measured for behavioral health organizations, and managed care organizations and the variations in performance among these entities; (iii) identification of any performance measures that are included in behavioral health organization and managed care organization 2018 contracts and whether these measures are connected to payment; and (iv)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rPr/>
        <w:t xml:space="preserve">(b)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t xml:space="preserve">(c)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$612,748,000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$662,252,000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$1,301,629,000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$2,577,163,000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$104,159,000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$106,818,000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$195,757,000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$25,041,000</w:t>
      </w:r>
    </w:p>
    <w:p>
      <w:pPr>
        <w:tabs>
          <w:tab w:val="right" w:leader="dot" w:pos="9936"/>
        </w:tabs>
        <w:ind w:left="0" w:right="0" w:firstLine="1440"/>
      </w:pPr>
      <w:r>
        <w:rPr/>
        <w:t xml:space="preserve">TOTAL APPROPRIATION</w:t>
      </w:r>
      <w:r>
        <w:tab/>
      </w:r>
      <w:r>
        <w:rPr/>
        <w:t xml:space="preserve">$431,775,000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$2,946,000</w:t>
      </w:r>
    </w:p>
    <w:p>
      <w:pPr>
        <w:tabs>
          <w:tab w:val="right" w:leader="dot" w:pos="9936"/>
        </w:tabs>
        <w:ind w:left="0" w:right="0" w:firstLine="1440"/>
      </w:pPr>
      <w:r>
        <w:rPr/>
        <w:t xml:space="preserve">TOTAL APPROPRIATION</w:t>
      </w:r>
      <w:r>
        <w:tab/>
      </w:r>
      <w:r>
        <w:rPr/>
        <w:t xml:space="preserve">$7,946,000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$1,099,017,000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$1,196,263,000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$2,839,653,000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$33,572,000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$5,306,405,000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$201.39 for fiscal year 2018 and shall not exceed $209.35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$234,000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$396,063,000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$415,638,000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$1,421,095,000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tabs>
          <w:tab w:val="right" w:leader="dot" w:pos="9936"/>
        </w:tabs>
        <w:ind w:left="0" w:right="0" w:firstLine="1440"/>
      </w:pPr>
      <w:r>
        <w:rPr/>
        <w:t xml:space="preserve">TOTAL APPROPRIATION</w:t>
      </w:r>
      <w:r>
        <w:tab/>
      </w:r>
      <w:r>
        <w:rPr/>
        <w:t xml:space="preserve">$2,243,340,000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$155,022,000 of the general fund—state appropriation for fiscal year 2018, $160,136,000 of the general fund—state appropriation for fiscal year 2019, $836,761,000 of the general fund</w:t>
      </w:r>
      <w:r>
        <w:rPr>
          <w:rFonts w:ascii="Times New Roman" w:hAnsi="Times New Roman"/>
        </w:rPr>
        <w:t xml:space="preserve">—</w:t>
      </w:r>
      <w:r>
        <w:rPr/>
        <w:t xml:space="preserve">federal appropriation, and $5,400,000 of the administrative contingency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$267,057,000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t xml:space="preserve">(c) $168,005,000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rPr/>
        <w:t xml:space="preserve">(i) $1,700,000 of the funds appropriated in (c) of this subsection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Prior to renewal of intergovernmental TANF agreements with a tribe, the department shall request information on the total expenditures and total number of clients served in the tribal TANF program. When the per-client costs in the tribal TANF program have increased since the initial agreement, the department may negotiate a lower state maintenance of effort level based on the increased resources provided by the tribe since the original agreement. The department shall report to the office of financial management and the fiscal committees of the legislature the revised amount of the state maintenance of effort level within two weeks of each newly signed intergovernmental TANF agreement.</w:t>
      </w:r>
    </w:p>
    <w:p>
      <w:pPr>
        <w:spacing w:before="0" w:after="0" w:line="408" w:lineRule="exact"/>
        <w:ind w:left="0" w:right="0" w:firstLine="576"/>
        <w:jc w:val="left"/>
      </w:pPr>
      <w:r>
        <w:rPr/>
        <w:t xml:space="preserve">(d)(i) $501,608,000 of the amounts in (a) of this subsection are provided solely for the working connections child care program under RCW 43.215.135.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$170,442,000 of the amounts in (1)(a) of this section are provided solely for WorkFirst and working connections child care administration and overhead.</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fund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$127,000 of the general fund</w:t>
      </w:r>
      <w:r>
        <w:rPr>
          <w:rFonts w:ascii="Times New Roman" w:hAnsi="Times New Roman"/>
        </w:rPr>
        <w:t xml:space="preserve">—</w:t>
      </w:r>
      <w:r>
        <w:rPr/>
        <w:t xml:space="preserve">state appropriation for fiscal year 2019 is provided solely for implementation of Substitute House Bill No. 1624 (working connections child care). If the bill is not enacted by July 31, 2017, the amount provided in this subsection shall lapse.</w:t>
      </w:r>
    </w:p>
    <w:p>
      <w:pPr>
        <w:spacing w:before="0" w:after="0" w:line="408" w:lineRule="exact"/>
        <w:ind w:left="0" w:right="0" w:firstLine="576"/>
        <w:jc w:val="left"/>
      </w:pPr>
      <w:r>
        <w:rPr>
          <w:b/>
          <w:i/>
        </w:rPr>
        <w:t xml:space="preserve">(12) $22,000 of the general fund</w:t>
      </w:r>
      <w:r>
        <w:rPr>
          <w:rFonts w:ascii="Times New Roman" w:hAnsi="Times New Roman"/>
          <w:b/>
          <w:i/>
        </w:rPr>
        <w:t xml:space="preserve">—</w:t>
      </w:r>
      <w:r>
        <w:rPr>
          <w:b/>
          <w:i/>
        </w:rPr>
        <w:t xml:space="preserve">state appropriation for fiscal year 2018 and $22,000 of the general fund</w:t>
      </w:r>
      <w:r>
        <w:rPr>
          <w:rFonts w:ascii="Times New Roman" w:hAnsi="Times New Roman"/>
          <w:b/>
          <w:i/>
        </w:rPr>
        <w:t xml:space="preserve">—</w:t>
      </w:r>
      <w:r>
        <w:rPr>
          <w:b/>
          <w:i/>
        </w:rPr>
        <w:t xml:space="preserve">state appropriation for fiscal year 2019 are provided solely for a legislative-executive WorkFirst poverty reduction oversight task force during the 2017-2019 fiscal biennium.</w:t>
      </w:r>
    </w:p>
    <w:p>
      <w:pPr>
        <w:spacing w:before="0" w:after="0" w:line="408" w:lineRule="exact"/>
        <w:ind w:left="0" w:right="0" w:firstLine="576"/>
        <w:jc w:val="left"/>
      </w:pPr>
      <w:r>
        <w:rPr>
          <w:b/>
          <w:i/>
        </w:rPr>
        <w:t xml:space="preserve">(a) The primary goals of the task force are to:</w:t>
      </w:r>
    </w:p>
    <w:p>
      <w:pPr>
        <w:spacing w:before="0" w:after="0" w:line="408" w:lineRule="exact"/>
        <w:ind w:left="0" w:right="0" w:firstLine="576"/>
        <w:jc w:val="left"/>
      </w:pPr>
      <w:r>
        <w:rPr>
          <w:b/>
          <w:i/>
        </w:rPr>
        <w:t xml:space="preserve">(i) Reduce the overall percentage of people living below two hundred percent of the federal poverty level by fifty percent by the year 2025. The task force must work toward this goal in a manner that seeks to eliminate disparities including, but not limited to, disparities by race, ethnicity, sex, gender, zip code, immigration status, age, household type, and disability status; and</w:t>
      </w:r>
    </w:p>
    <w:p>
      <w:pPr>
        <w:spacing w:before="0" w:after="0" w:line="408" w:lineRule="exact"/>
        <w:ind w:left="0" w:right="0" w:firstLine="576"/>
        <w:jc w:val="left"/>
      </w:pPr>
      <w:r>
        <w:rPr>
          <w:b/>
          <w:i/>
        </w:rPr>
        <w:t xml:space="preserve">(ii) Prevent and address adverse childhood experiences and the trauma of children who are living in poverty through the provision of effective services.</w:t>
      </w:r>
    </w:p>
    <w:p>
      <w:pPr>
        <w:spacing w:before="0" w:after="0" w:line="408" w:lineRule="exact"/>
        <w:ind w:left="0" w:right="0" w:firstLine="576"/>
        <w:jc w:val="left"/>
      </w:pPr>
      <w:r>
        <w:rPr>
          <w:b/>
          <w:i/>
        </w:rPr>
        <w:t xml:space="preserve">(b) The task force shall include diverse, statewide representation and its membership shall reflect regional, racial, and cultural diversity to adequately represent the needs of all children and families in the state. The task force shall consist of the following members:</w:t>
      </w:r>
    </w:p>
    <w:p>
      <w:pPr>
        <w:spacing w:before="0" w:after="0" w:line="408" w:lineRule="exact"/>
        <w:ind w:left="0" w:right="0" w:firstLine="576"/>
        <w:jc w:val="left"/>
      </w:pPr>
      <w:r>
        <w:rPr>
          <w:b/>
          <w:i/>
        </w:rPr>
        <w:t xml:space="preserve">(i) Two members from each of the two largest caucuses of the senate;</w:t>
      </w:r>
    </w:p>
    <w:p>
      <w:pPr>
        <w:spacing w:before="0" w:after="0" w:line="408" w:lineRule="exact"/>
        <w:ind w:left="0" w:right="0" w:firstLine="576"/>
        <w:jc w:val="left"/>
      </w:pPr>
      <w:r>
        <w:rPr>
          <w:b/>
          <w:i/>
        </w:rPr>
        <w:t xml:space="preserve">(ii) Two members from each of the two largest caucuses of the house of representatives;</w:t>
      </w:r>
    </w:p>
    <w:p>
      <w:pPr>
        <w:spacing w:before="0" w:after="0" w:line="408" w:lineRule="exact"/>
        <w:ind w:left="0" w:right="0" w:firstLine="576"/>
        <w:jc w:val="left"/>
      </w:pPr>
      <w:r>
        <w:rPr>
          <w:b/>
          <w:i/>
        </w:rPr>
        <w:t xml:space="preserve">(iii) One governor appointed representative from each of the following agencies: (A) The department of social and health services; (B) the department of early learning; (C) the department of commerce; (D) the employment security department; (E) the office of the superintendent of public instruction; (F) the department of corrections; and (G) the state board for community and technical colleges;</w:t>
      </w:r>
    </w:p>
    <w:p>
      <w:pPr>
        <w:spacing w:before="0" w:after="0" w:line="408" w:lineRule="exact"/>
        <w:ind w:left="0" w:right="0" w:firstLine="576"/>
        <w:jc w:val="left"/>
      </w:pPr>
      <w:r>
        <w:rPr>
          <w:b/>
          <w:i/>
        </w:rPr>
        <w:t xml:space="preserve">(iv) One governor appointed representative from each of the following agencies to serve in an advisory capacity to the task force: The department of health, the health care authority, and the workforce training and education coordinating board; and</w:t>
      </w:r>
    </w:p>
    <w:p>
      <w:pPr>
        <w:spacing w:before="0" w:after="0" w:line="408" w:lineRule="exact"/>
        <w:ind w:left="0" w:right="0" w:firstLine="576"/>
        <w:jc w:val="left"/>
      </w:pPr>
      <w:r>
        <w:rPr>
          <w:b/>
          <w:i/>
        </w:rPr>
        <w:t xml:space="preserve">(v) One or more representatives of tribal governments.</w:t>
      </w:r>
    </w:p>
    <w:p>
      <w:pPr>
        <w:spacing w:before="0" w:after="0" w:line="408" w:lineRule="exact"/>
        <w:ind w:left="0" w:right="0" w:firstLine="576"/>
        <w:jc w:val="left"/>
      </w:pPr>
      <w:r>
        <w:rPr>
          <w:b/>
          <w:i/>
        </w:rPr>
        <w:t xml:space="preserve">(vi) The cochairs of the intergenerational poverty advisory committee created in this subsection shall serve as voting members of the task force.</w:t>
      </w:r>
    </w:p>
    <w:p>
      <w:pPr>
        <w:spacing w:before="0" w:after="0" w:line="408" w:lineRule="exact"/>
        <w:ind w:left="0" w:right="0" w:firstLine="576"/>
        <w:jc w:val="left"/>
      </w:pPr>
      <w:r>
        <w:rPr>
          <w:b/>
          <w:i/>
        </w:rPr>
        <w:t xml:space="preserve">(c)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b/>
          <w:i/>
        </w:rPr>
        <w:t xml:space="preserve">(d) The task force shall:</w:t>
      </w:r>
    </w:p>
    <w:p>
      <w:pPr>
        <w:spacing w:before="0" w:after="0" w:line="408" w:lineRule="exact"/>
        <w:ind w:left="0" w:right="0" w:firstLine="576"/>
        <w:jc w:val="left"/>
      </w:pPr>
      <w:r>
        <w:rPr>
          <w:b/>
          <w:i/>
        </w:rPr>
        <w:t xml:space="preserve">(i) Oversee the partner agencies' operation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b/>
          <w:i/>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b/>
          <w:i/>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b/>
          <w:i/>
        </w:rPr>
        <w:t xml:space="preserve">(iv) Review existing statutes, administrative codes, and budget appropriations for their impact on advancing the goal of fifty percent poverty reduction by 2025;</w:t>
      </w:r>
    </w:p>
    <w:p>
      <w:pPr>
        <w:spacing w:before="0" w:after="0" w:line="408" w:lineRule="exact"/>
        <w:ind w:left="0" w:right="0" w:firstLine="576"/>
        <w:jc w:val="left"/>
      </w:pPr>
      <w:r>
        <w:rPr>
          <w:b/>
          <w:i/>
        </w:rPr>
        <w:t xml:space="preserve">(v) Seek input on best practices from service providers, community-based organizations, legislators, state agencies, stakeholders, the business community, and subject matter experts;</w:t>
      </w:r>
    </w:p>
    <w:p>
      <w:pPr>
        <w:spacing w:before="0" w:after="0" w:line="408" w:lineRule="exact"/>
        <w:ind w:left="0" w:right="0" w:firstLine="576"/>
        <w:jc w:val="left"/>
      </w:pPr>
      <w:r>
        <w:rPr>
          <w:b/>
          <w:i/>
        </w:rPr>
        <w:t xml:space="preserve">(vi) Collaborate with partner agencies to share and analyze data and information collected from other sources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b/>
          <w:i/>
        </w:rPr>
        <w:t xml:space="preserve">(vii) Make recommendations to the governor and the legislature regarding:</w:t>
      </w:r>
    </w:p>
    <w:p>
      <w:pPr>
        <w:spacing w:before="0" w:after="0" w:line="408" w:lineRule="exact"/>
        <w:ind w:left="0" w:right="0" w:firstLine="576"/>
        <w:jc w:val="left"/>
      </w:pPr>
      <w:r>
        <w:rPr>
          <w:b/>
          <w:i/>
        </w:rPr>
        <w:t xml:space="preserve">(A) Policies to improve the effectiveness of the WorkFirst program over time;</w:t>
      </w:r>
    </w:p>
    <w:p>
      <w:pPr>
        <w:spacing w:before="0" w:after="0" w:line="408" w:lineRule="exact"/>
        <w:ind w:left="0" w:right="0" w:firstLine="576"/>
        <w:jc w:val="left"/>
      </w:pPr>
      <w:r>
        <w:rPr>
          <w:b/>
          <w:i/>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b/>
          <w:i/>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b/>
          <w:i/>
        </w:rPr>
        <w:t xml:space="preserve">(viii) Direct the department of social and health services to develop a five-year and ten-year plan to address intergenerational poverty, subject to oversight and approval by the task force. Upon approval by the task force, the department must submit these plans to the governor and the appropriate committees of the legislature by December 1, 2018; and</w:t>
      </w:r>
    </w:p>
    <w:p>
      <w:pPr>
        <w:spacing w:before="0" w:after="0" w:line="408" w:lineRule="exact"/>
        <w:ind w:left="0" w:right="0" w:firstLine="576"/>
        <w:jc w:val="left"/>
      </w:pPr>
      <w:r>
        <w:rPr>
          <w:b/>
          <w:i/>
        </w:rPr>
        <w:t xml:space="preserve">(ix) No later than December 1, 2018, provide a report to the governor and the appropriate committees of the legislature on the progress being made towards the goals identified in this section.</w:t>
      </w:r>
    </w:p>
    <w:p>
      <w:pPr>
        <w:spacing w:before="0" w:after="0" w:line="408" w:lineRule="exact"/>
        <w:ind w:left="0" w:right="0" w:firstLine="576"/>
        <w:jc w:val="left"/>
      </w:pPr>
      <w:r>
        <w:rPr>
          <w:b/>
          <w:i/>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b/>
          <w:i/>
        </w:rPr>
        <w:t xml:space="preserve">(f) The task force shall meet on a quarterly basis, or as determined necessary by the task force cochairs.</w:t>
      </w:r>
    </w:p>
    <w:p>
      <w:pPr>
        <w:spacing w:before="0" w:after="0" w:line="408" w:lineRule="exact"/>
        <w:ind w:left="0" w:right="0" w:firstLine="576"/>
        <w:jc w:val="left"/>
      </w:pPr>
      <w:r>
        <w:rPr>
          <w:b/>
          <w:i/>
        </w:rPr>
        <w:t xml:space="preserve">(g)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b/>
          <w:i/>
        </w:rPr>
        <w:t xml:space="preserve">(h)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b/>
          <w:i/>
        </w:rPr>
        <w:t xml:space="preserve">(i) During its tenure, the state agency members of the task force shall respond in a timely manner to data requests from the cochairs.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$78,842,000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$71,308,000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$575,249,000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$24,802,000</w:t>
      </w:r>
    </w:p>
    <w:p>
      <w:pPr>
        <w:tabs>
          <w:tab w:val="right" w:leader="dot" w:pos="9936"/>
        </w:tabs>
        <w:ind w:left="0" w:right="0" w:firstLine="1440"/>
      </w:pPr>
      <w:r>
        <w:rPr/>
        <w:t xml:space="preserve">TOTAL APPROPRIATION</w:t>
      </w:r>
      <w:r>
        <w:tab/>
      </w:r>
      <w:r>
        <w:rPr/>
        <w:t xml:space="preserve">$809,645,000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$3,278,000 of the dedicated marijuana account</w:t>
      </w:r>
      <w:r>
        <w:rPr>
          <w:rFonts w:ascii="Times New Roman" w:hAnsi="Times New Roman"/>
        </w:rPr>
        <w:t xml:space="preserve">—</w:t>
      </w:r>
      <w:r>
        <w:rPr/>
        <w:t xml:space="preserve">state appropriation for fiscal year 2018 and $3,278,000 of the dedicated marijuana account</w:t>
      </w:r>
      <w:r>
        <w:rPr>
          <w:rFonts w:ascii="Times New Roman" w:hAnsi="Times New Roman"/>
        </w:rPr>
        <w:t xml:space="preserve">—</w:t>
      </w:r>
      <w:r>
        <w:rPr/>
        <w:t xml:space="preserve">state appropriation for fiscal year 2019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and $1,130,000 of the dedicated marijuana account</w:t>
      </w:r>
      <w:r>
        <w:rPr>
          <w:rFonts w:ascii="Times New Roman" w:hAnsi="Times New Roman"/>
        </w:rPr>
        <w:t xml:space="preserve">—</w:t>
      </w:r>
      <w:r>
        <w:rPr/>
        <w:t xml:space="preserve">state appropriation for fiscal year 2019 are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and $282,000 of the dedicated marijuana account</w:t>
      </w:r>
      <w:r>
        <w:rPr>
          <w:rFonts w:ascii="Times New Roman" w:hAnsi="Times New Roman"/>
        </w:rPr>
        <w:t xml:space="preserve">—</w:t>
      </w:r>
      <w:r>
        <w:rPr/>
        <w:t xml:space="preserve">state appropriation for fiscal year 2019 are provided solely for the expansion of evidence-based treatments and therapies as described in section 203(2) of this act.</w:t>
      </w:r>
    </w:p>
    <w:p>
      <w:pPr>
        <w:spacing w:before="0" w:after="0" w:line="408" w:lineRule="exact"/>
        <w:ind w:left="0" w:right="0" w:firstLine="576"/>
        <w:jc w:val="left"/>
      </w:pPr>
      <w:r>
        <w:rPr/>
        <w:t xml:space="preserve">(2) During the 2017-19 fiscal biennium, any amounts provided in this section that are used for case management services for pregnant and parenting women must be contracted directly between the department and providers rather than through contracts with behavioral health organizations.</w:t>
      </w:r>
    </w:p>
    <w:p>
      <w:pPr>
        <w:spacing w:before="0" w:after="0" w:line="408" w:lineRule="exact"/>
        <w:ind w:left="0" w:right="0" w:firstLine="576"/>
        <w:jc w:val="left"/>
      </w:pPr>
      <w:r>
        <w:rPr/>
        <w:t xml:space="preserve">(3)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shall not exceed ten percent of the total contract amount.</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$200,000 of the dedicated marijuana account</w:t>
      </w:r>
      <w:r>
        <w:rPr>
          <w:rFonts w:ascii="Times New Roman" w:hAnsi="Times New Roman"/>
        </w:rPr>
        <w:t xml:space="preserve">—</w:t>
      </w:r>
      <w:r>
        <w:rPr/>
        <w:t xml:space="preserve">state appropriation for fiscal year 2018 and $200,000 of the dedicated marijuana account</w:t>
      </w:r>
      <w:r>
        <w:rPr>
          <w:rFonts w:ascii="Times New Roman" w:hAnsi="Times New Roman"/>
        </w:rPr>
        <w:t xml:space="preserve">—</w:t>
      </w:r>
      <w:r>
        <w:rPr/>
        <w:t xml:space="preserve">state appropriation for fiscal year 2019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(6) $500,000 of the dedicated marijuana account</w:t>
      </w:r>
      <w:r>
        <w:rPr>
          <w:rFonts w:ascii="Times New Roman" w:hAnsi="Times New Roman"/>
        </w:rPr>
        <w:t xml:space="preserve">—</w:t>
      </w:r>
      <w:r>
        <w:rPr/>
        <w:t xml:space="preserve">state appropriation for fiscal year 2018 and $500,000 of the dedicated marijuana account</w:t>
      </w:r>
      <w:r>
        <w:rPr>
          <w:rFonts w:ascii="Times New Roman" w:hAnsi="Times New Roman"/>
        </w:rPr>
        <w:t xml:space="preserve">—</w:t>
      </w:r>
      <w:r>
        <w:rPr/>
        <w:t xml:space="preserve">state appropriation for fiscal year 2019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$396,000 of the dedicated marijuana account</w:t>
      </w:r>
      <w:r>
        <w:rPr>
          <w:rFonts w:ascii="Times New Roman" w:hAnsi="Times New Roman"/>
        </w:rPr>
        <w:t xml:space="preserve">—</w:t>
      </w:r>
      <w:r>
        <w:rPr/>
        <w:t xml:space="preserve">state appropriation for fiscal year 2018 and $396,000 of the dedicated marijuana account</w:t>
      </w:r>
      <w:r>
        <w:rPr>
          <w:rFonts w:ascii="Times New Roman" w:hAnsi="Times New Roman"/>
        </w:rPr>
        <w:t xml:space="preserve">—</w:t>
      </w:r>
      <w:r>
        <w:rPr/>
        <w:t xml:space="preserve">state appropriation for fiscal year 2019 are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(9) $386,000 of the dedicated marijuana account</w:t>
      </w:r>
      <w:r>
        <w:rPr>
          <w:rFonts w:ascii="Times New Roman" w:hAnsi="Times New Roman"/>
        </w:rPr>
        <w:t xml:space="preserve">—</w:t>
      </w:r>
      <w:r>
        <w:rPr/>
        <w:t xml:space="preserve">state appropriation for fiscal year 2018 and $386,000 of the dedicated marijuana account</w:t>
      </w:r>
      <w:r>
        <w:rPr>
          <w:rFonts w:ascii="Times New Roman" w:hAnsi="Times New Roman"/>
        </w:rPr>
        <w:t xml:space="preserve">—</w:t>
      </w:r>
      <w:r>
        <w:rPr/>
        <w:t xml:space="preserve">state appropriation for fiscal year 2019 are provided solely to maintain increased prevention and treatment services provided by tribes to children and youth.</w:t>
      </w:r>
    </w:p>
    <w:p>
      <w:pPr>
        <w:spacing w:before="0" w:after="0" w:line="408" w:lineRule="exact"/>
        <w:ind w:left="0" w:right="0" w:firstLine="576"/>
        <w:jc w:val="left"/>
      </w:pPr>
      <w:r>
        <w:rPr/>
        <w:t xml:space="preserve">(10) $2,684,000 of the dedicated marijuana account</w:t>
      </w:r>
      <w:r>
        <w:rPr>
          <w:rFonts w:ascii="Times New Roman" w:hAnsi="Times New Roman"/>
        </w:rPr>
        <w:t xml:space="preserve">—</w:t>
      </w:r>
      <w:r>
        <w:rPr/>
        <w:t xml:space="preserve">state appropriation for fiscal year 2018, $2,684,000 of the dedicated marijuana account</w:t>
      </w:r>
      <w:r>
        <w:rPr>
          <w:rFonts w:ascii="Times New Roman" w:hAnsi="Times New Roman"/>
        </w:rPr>
        <w:t xml:space="preserve">—</w:t>
      </w:r>
      <w:r>
        <w:rPr/>
        <w:t xml:space="preserve">state appropriation for fiscal year 2019, and $1,900,000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(11)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$2,434,000 of the dedicated marijuana account</w:t>
      </w:r>
      <w:r>
        <w:rPr>
          <w:rFonts w:ascii="Times New Roman" w:hAnsi="Times New Roman"/>
        </w:rPr>
        <w:t xml:space="preserve">—</w:t>
      </w:r>
      <w:r>
        <w:rPr/>
        <w:t xml:space="preserve">state appropriation for fiscal year 2018 and $2,434,000 of the dedicated marijuana account</w:t>
      </w:r>
      <w:r>
        <w:rPr>
          <w:rFonts w:ascii="Times New Roman" w:hAnsi="Times New Roman"/>
        </w:rPr>
        <w:t xml:space="preserve">—</w:t>
      </w:r>
      <w:r>
        <w:rPr/>
        <w:t xml:space="preserve">state appropriation for fiscal year 2019 are provided solely for expenditure into the home visiting services account.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and $2,500,000 of the dedicated marijuana account</w:t>
      </w:r>
      <w:r>
        <w:rPr>
          <w:rFonts w:ascii="Times New Roman" w:hAnsi="Times New Roman"/>
        </w:rPr>
        <w:t xml:space="preserve">—</w:t>
      </w:r>
      <w:r>
        <w:rPr/>
        <w:t xml:space="preserve">state appropriation for fiscal year 2019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$1,125,000 of the general fund</w:t>
      </w:r>
      <w:r>
        <w:rPr>
          <w:rFonts w:ascii="Times New Roman" w:hAnsi="Times New Roman"/>
        </w:rPr>
        <w:t xml:space="preserve">—</w:t>
      </w:r>
      <w:r>
        <w:rPr/>
        <w:t xml:space="preserve">federal appropriation is provided solely for the department to develop a memorandum of understanding with the department of health for implementation of chapter 297, Laws of 2017 (ESHB 1427) (opioid treatment programs). The department must use these amounts to reimburse the department of health for costs incurred through the implementation of the bill.</w:t>
      </w:r>
    </w:p>
    <w:p>
      <w:pPr>
        <w:spacing w:before="0" w:after="0" w:line="408" w:lineRule="exact"/>
        <w:ind w:left="0" w:right="0" w:firstLine="576"/>
        <w:jc w:val="left"/>
      </w:pPr>
      <w:r>
        <w:rPr/>
        <w:t xml:space="preserve">(16) $891,000 of the general fund</w:t>
      </w:r>
      <w:r>
        <w:rPr>
          <w:rFonts w:ascii="Times New Roman" w:hAnsi="Times New Roman"/>
        </w:rPr>
        <w:t xml:space="preserve">—</w:t>
      </w:r>
      <w:r>
        <w:rPr/>
        <w:t xml:space="preserve">state appropriation for fiscal year 2018, $2,580,000 of the general fund</w:t>
      </w:r>
      <w:r>
        <w:rPr>
          <w:rFonts w:ascii="Times New Roman" w:hAnsi="Times New Roman"/>
        </w:rPr>
        <w:t xml:space="preserve">—</w:t>
      </w:r>
      <w:r>
        <w:rPr/>
        <w:t xml:space="preserve">state appropriation for fiscal year 2019, and $2,755,000 of the general fund</w:t>
      </w:r>
      <w:r>
        <w:rPr>
          <w:rFonts w:ascii="Times New Roman" w:hAnsi="Times New Roman"/>
        </w:rPr>
        <w:t xml:space="preserve">—</w:t>
      </w:r>
      <w:r>
        <w:rPr/>
        <w:t xml:space="preserve">federal appropriation are provided solely for the development and operation of two secure detoxification facilities. The department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(17) $1,000,000 of the criminal justice treatment account</w:t>
      </w:r>
      <w:r>
        <w:rPr>
          <w:rFonts w:ascii="Times New Roman" w:hAnsi="Times New Roman"/>
        </w:rPr>
        <w:t xml:space="preserve">—</w:t>
      </w:r>
      <w:r>
        <w:rPr/>
        <w:t xml:space="preserve">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t xml:space="preserve">(18)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parenting education services focused on pregnant and parenting women.</w:t>
      </w:r>
    </w:p>
    <w:p>
      <w:pPr>
        <w:spacing w:before="0" w:after="0" w:line="408" w:lineRule="exact"/>
        <w:ind w:left="0" w:right="0" w:firstLine="576"/>
        <w:jc w:val="left"/>
      </w:pPr>
      <w:r>
        <w:rPr/>
        <w:t xml:space="preserve">(20) Within existing appropriations, the department shall prioritize the prevention and treatment of intravenous opiate-based drug use.</w:t>
      </w:r>
    </w:p>
    <w:p>
      <w:pPr>
        <w:spacing w:before="0" w:after="0" w:line="408" w:lineRule="exact"/>
        <w:ind w:left="0" w:right="0" w:firstLine="576"/>
        <w:jc w:val="left"/>
      </w:pPr>
      <w:r>
        <w:rPr/>
        <w:t xml:space="preserve">(21)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$15,603,000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$97,328,000</w:t>
      </w:r>
    </w:p>
    <w:p>
      <w:pPr>
        <w:tabs>
          <w:tab w:val="right" w:leader="dot" w:pos="9936"/>
        </w:tabs>
        <w:ind w:left="0" w:right="0" w:firstLine="1440"/>
      </w:pPr>
      <w:r>
        <w:rPr/>
        <w:t xml:space="preserve">TOTAL APPROPRIATION</w:t>
      </w:r>
      <w:r>
        <w:tab/>
      </w:r>
      <w:r>
        <w:rPr/>
        <w:t xml:space="preserve">$127,830,000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$45,488,000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$46,173,000</w:t>
      </w:r>
    </w:p>
    <w:p>
      <w:pPr>
        <w:tabs>
          <w:tab w:val="right" w:leader="dot" w:pos="9936"/>
        </w:tabs>
        <w:ind w:left="0" w:right="0" w:firstLine="1440"/>
      </w:pPr>
      <w:r>
        <w:rPr/>
        <w:t xml:space="preserve">TOTAL APPROPRIATION</w:t>
      </w:r>
      <w:r>
        <w:tab/>
      </w:r>
      <w:r>
        <w:rPr/>
        <w:t xml:space="preserve">$91,661,000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$30,791,000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$108,089,000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$300,000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If the bill is not enacted by July 31, 2017, the amounts provided is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$81,319,000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$43,380,000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$57,578,000</w:t>
      </w:r>
    </w:p>
    <w:p>
      <w:pPr>
        <w:tabs>
          <w:tab w:val="right" w:leader="dot" w:pos="9936"/>
        </w:tabs>
        <w:ind w:left="0" w:right="0" w:firstLine="1440"/>
      </w:pPr>
      <w:r>
        <w:rPr/>
        <w:t xml:space="preserve">TOTAL APPROPRIATION</w:t>
      </w:r>
      <w:r>
        <w:tab/>
      </w:r>
      <w:r>
        <w:rPr/>
        <w:t xml:space="preserve">$182,277,000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$2,065,747,000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$2,114,943,000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$11,503,815,000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$232,300,000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$725,012,000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$28,163,000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$16,205,000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$17,039,000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$7,000</w:t>
      </w:r>
    </w:p>
    <w:p>
      <w:pPr>
        <w:tabs>
          <w:tab w:val="right" w:leader="dot" w:pos="9936"/>
        </w:tabs>
        <w:ind w:left="0" w:right="0" w:firstLine="1440"/>
      </w:pPr>
      <w:r>
        <w:rPr/>
        <w:t xml:space="preserve">TOTAL APPROPRIATION</w:t>
      </w:r>
      <w:r>
        <w:tab/>
      </w:r>
      <w:r>
        <w:rPr/>
        <w:t xml:space="preserve">$16,718,845,000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$256,645,000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w:t>
      </w:r>
      <w:r>
        <w:rPr>
          <w:b/>
          <w:i/>
        </w:rPr>
        <w:t xml:space="preserve">The administration of the prescription drug benefit for medicaid managed health care systems shall be carried out by a single pharmacy benefits manager under the prescription drug purchasing consortium with full transparency of all rebates, supplemental rebates, and associated administrative costs.</w:t>
      </w:r>
      <w:r>
        <w:rPr/>
        <w:t xml:space="preserve">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$118,813,000 of the general fund</w:t>
      </w:r>
      <w:r>
        <w:rPr>
          <w:rFonts w:ascii="Times New Roman" w:hAnsi="Times New Roman"/>
        </w:rPr>
        <w:t xml:space="preserve">—</w:t>
      </w:r>
      <w:r>
        <w:rPr/>
        <w:t xml:space="preserve">state appropriation for fiscal year 2018 and $120,265,000 of the general fund</w:t>
      </w:r>
      <w:r>
        <w:rPr>
          <w:rFonts w:ascii="Times New Roman" w:hAnsi="Times New Roman"/>
        </w:rPr>
        <w:t xml:space="preserve">—</w:t>
      </w:r>
      <w:r>
        <w:rPr/>
        <w:t xml:space="preserve">state appropriation for fiscal year 2019 are provided solely for holding managed care capitation rates flat at calendar year 2017 levels in state fiscal years and calendar years 2018 and 2019.</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w:t>
      </w:r>
    </w:p>
    <w:p>
      <w:pPr>
        <w:spacing w:before="0" w:after="0" w:line="408" w:lineRule="exact"/>
        <w:ind w:left="0" w:right="0" w:firstLine="576"/>
        <w:jc w:val="left"/>
      </w:pPr>
      <w:r>
        <w:rPr/>
        <w:t xml:space="preserve">(d) $1,540,849,000 of the general fund</w:t>
      </w:r>
      <w:r>
        <w:rPr>
          <w:rFonts w:ascii="Times New Roman" w:hAnsi="Times New Roman"/>
        </w:rPr>
        <w:t xml:space="preserve">—</w:t>
      </w:r>
      <w:r>
        <w:rPr/>
        <w:t xml:space="preserve">state appropriation for fiscal year 2018 and $1,585,513,000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(e) No more than $479,600,000 of the general fund</w:t>
      </w:r>
      <w:r>
        <w:rPr>
          <w:rFonts w:ascii="Times New Roman" w:hAnsi="Times New Roman"/>
        </w:rPr>
        <w:t xml:space="preserve">—</w:t>
      </w:r>
      <w:r>
        <w:rPr/>
        <w:t xml:space="preserve">federal appropriation and no more than $154,289,000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rPr/>
        <w:t xml:space="preserve">(f) No more than $42,584,000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(g)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(h)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(i)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(j)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(k)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(l)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(m)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rPr/>
        <w:t xml:space="preserve">(n)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(o)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(p)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$10,575,000 of the general fund—state appropriation for fiscal year 2018 and $13,185,000 of the general fund—state appropriation for fiscal year 2019 are provided solely for state grants for the participating hospitals.</w:t>
      </w:r>
    </w:p>
    <w:p>
      <w:pPr>
        <w:spacing w:before="0" w:after="0" w:line="408" w:lineRule="exact"/>
        <w:ind w:left="0" w:right="0" w:firstLine="576"/>
        <w:jc w:val="left"/>
      </w:pPr>
      <w:r>
        <w:rPr/>
        <w:t xml:space="preserve">(q)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(r)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(s)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(t)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(u) Sufficient amounts are appropriated in this section for the authority to provide an adult dental benefit.</w:t>
      </w:r>
    </w:p>
    <w:p>
      <w:pPr>
        <w:spacing w:before="0" w:after="0" w:line="408" w:lineRule="exact"/>
        <w:ind w:left="0" w:right="0" w:firstLine="576"/>
        <w:jc w:val="left"/>
      </w:pPr>
      <w:r>
        <w:rPr/>
        <w:t xml:space="preserve">(v)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(w)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(x)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(y)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(z)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(aa)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(bb)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(cc)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(dd)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rPr/>
        <w:t xml:space="preserve">(ee)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rPr/>
        <w:t xml:space="preserve">(ff) $2,200,000 of the general fund</w:t>
      </w:r>
      <w:r>
        <w:rPr>
          <w:rFonts w:ascii="Times New Roman" w:hAnsi="Times New Roman"/>
        </w:rPr>
        <w:t xml:space="preserve">—</w:t>
      </w:r>
      <w:r>
        <w:rPr/>
        <w:t xml:space="preserve">state appropriation for fiscal year 2018 and $2,701,000 of the general fund</w:t>
      </w:r>
      <w:r>
        <w:rPr>
          <w:rFonts w:ascii="Times New Roman" w:hAnsi="Times New Roman"/>
        </w:rPr>
        <w:t xml:space="preserve">—</w:t>
      </w:r>
      <w:r>
        <w:rPr/>
        <w:t xml:space="preserve">state appropriation for fiscal year 2019 are provided solely for performance payments to reward successful beneficiary engagement in the health homes program for dual eligible enrollees and these are the maximum amounts in each fiscal year the authority may expend for this purpose.</w:t>
      </w:r>
    </w:p>
    <w:p>
      <w:pPr>
        <w:spacing w:before="0" w:after="0" w:line="408" w:lineRule="exact"/>
        <w:ind w:left="0" w:right="0" w:firstLine="576"/>
        <w:jc w:val="left"/>
      </w:pPr>
      <w:r>
        <w:rPr/>
        <w:t xml:space="preserve">(gg)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rPr/>
        <w:t xml:space="preserve">(hh) Sufficient amounts are appropriated in this section for the authority to provide a collaborative care benefit beginning July 1, 2017.</w:t>
      </w:r>
    </w:p>
    <w:p>
      <w:pPr>
        <w:spacing w:before="0" w:after="0" w:line="408" w:lineRule="exact"/>
        <w:ind w:left="0" w:right="0" w:firstLine="576"/>
        <w:jc w:val="left"/>
      </w:pPr>
      <w:r>
        <w:rPr/>
        <w:t xml:space="preserve">(ii)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rPr/>
        <w:t xml:space="preserve">(jj)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(kk)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(ll)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(mm)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rPr/>
        <w:t xml:space="preserve">(nn)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Yakima, Adams,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rPr/>
        <w:t xml:space="preserve">(oo)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rPr/>
        <w:t xml:space="preserve">(pp)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rPr/>
        <w:t xml:space="preserve">(qq)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rPr/>
        <w:t xml:space="preserve">(rr) $6,487,000 of the general fund</w:t>
      </w:r>
      <w:r>
        <w:rPr>
          <w:rFonts w:ascii="Times New Roman" w:hAnsi="Times New Roman"/>
        </w:rPr>
        <w:t xml:space="preserve">—</w:t>
      </w:r>
      <w:r>
        <w:rPr/>
        <w:t xml:space="preserve">state appropriation for fiscal year 2018 and $1,340,000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(ss)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(tt) $33,000 of the general fund</w:t>
      </w:r>
      <w:r>
        <w:rPr>
          <w:rFonts w:ascii="Times New Roman" w:hAnsi="Times New Roman"/>
        </w:rPr>
        <w:t xml:space="preserve">—</w:t>
      </w:r>
      <w:r>
        <w:rPr/>
        <w:t xml:space="preserve">state appropriation for fiscal year 2018, $7,000 of the state health care authority administrative account</w:t>
      </w:r>
      <w:r>
        <w:rPr>
          <w:rFonts w:ascii="Times New Roman" w:hAnsi="Times New Roman"/>
        </w:rPr>
        <w:t xml:space="preserve">—</w:t>
      </w:r>
      <w:r>
        <w:rPr/>
        <w:t xml:space="preserve">state appropriation, and $42,000 of the general fund—federal appropriation are provided solely for the bleeding disorder collaborative for care.</w:t>
      </w:r>
    </w:p>
    <w:p>
      <w:pPr>
        <w:spacing w:before="0" w:after="0" w:line="408" w:lineRule="exact"/>
        <w:ind w:left="0" w:right="0" w:firstLine="576"/>
        <w:jc w:val="left"/>
      </w:pPr>
      <w:r>
        <w:rPr/>
        <w:t xml:space="preserve">(uu)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rPr/>
        <w:t xml:space="preserve">(vv)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rPr/>
        <w:t xml:space="preserve">(ww)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rPr/>
        <w:t xml:space="preserve">(xx) $347,000 of the general fund</w:t>
      </w:r>
      <w:r>
        <w:rPr>
          <w:rFonts w:ascii="Times New Roman" w:hAnsi="Times New Roman"/>
        </w:rPr>
        <w:t xml:space="preserve">—</w:t>
      </w:r>
      <w:r>
        <w:rPr/>
        <w:t xml:space="preserve">state appropriation for fiscal year 2018, $839,000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rPr/>
        <w:t xml:space="preserve">(yy)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rPr/>
        <w:t xml:space="preserve">(zz)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$42,061,000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$8,000,000 of the health care authority administrative account</w:t>
      </w:r>
      <w:r>
        <w:rPr>
          <w:rFonts w:ascii="Times New Roman" w:hAnsi="Times New Roman"/>
        </w:rPr>
        <w:t xml:space="preserve">—</w:t>
      </w:r>
      <w:r>
        <w:rPr/>
        <w:t xml:space="preserve">state appropriation is provided solely for implementation of the school employees' benefits board until the new board commences provision of benefits on January 1, 2020. This expenditure shall be reimbursed to the health care authority administrative account from the newly created school employees' insurance administrative account after January 1, 2020.</w:t>
      </w:r>
    </w:p>
    <w:p>
      <w:pPr>
        <w:spacing w:before="0" w:after="0" w:line="408" w:lineRule="exact"/>
        <w:ind w:left="0" w:right="0" w:firstLine="576"/>
        <w:jc w:val="left"/>
      </w:pPr>
      <w:r>
        <w:rPr/>
        <w:t xml:space="preserve">(g)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$52,837,000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$56,736,000</w:t>
      </w:r>
    </w:p>
    <w:p>
      <w:pPr>
        <w:tabs>
          <w:tab w:val="right" w:leader="dot" w:pos="9936"/>
        </w:tabs>
        <w:ind w:left="0" w:right="0" w:firstLine="1440"/>
      </w:pPr>
      <w:r>
        <w:rPr/>
        <w:t xml:space="preserve">TOTAL APPROPRIATION</w:t>
      </w:r>
      <w:r>
        <w:tab/>
      </w:r>
      <w:r>
        <w:rPr/>
        <w:t xml:space="preserve">$119,941,000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$2,427,000</w:t>
      </w:r>
    </w:p>
    <w:p>
      <w:pPr>
        <w:tabs>
          <w:tab w:val="right" w:leader="dot" w:pos="9936"/>
        </w:tabs>
        <w:ind w:left="0" w:right="0" w:firstLine="1440"/>
      </w:pPr>
      <w:r>
        <w:rPr/>
        <w:t xml:space="preserve">TOTAL APPROPRIATION</w:t>
      </w:r>
      <w:r>
        <w:tab/>
      </w:r>
      <w:r>
        <w:rPr/>
        <w:t xml:space="preserve">$7,103,000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$22,437,000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$22,438,000</w:t>
      </w:r>
    </w:p>
    <w:p>
      <w:pPr>
        <w:tabs>
          <w:tab w:val="right" w:leader="dot" w:pos="9936"/>
        </w:tabs>
        <w:ind w:left="0" w:right="0" w:firstLine="1440"/>
      </w:pPr>
      <w:r>
        <w:rPr/>
        <w:t xml:space="preserve">TOTAL APPROPRIATION</w:t>
      </w:r>
      <w:r>
        <w:tab/>
      </w:r>
      <w:r>
        <w:rPr/>
        <w:t xml:space="preserve">$44,885,000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$5,905,000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rPr/>
        <w:t xml:space="preserve">$30,000</w:t>
      </w:r>
    </w:p>
    <w:p>
      <w:pPr>
        <w:tabs>
          <w:tab w:val="right" w:leader="dot" w:pos="9936"/>
        </w:tabs>
        <w:ind w:left="0" w:right="0" w:firstLine="1440"/>
      </w:pPr>
      <w:r>
        <w:rPr/>
        <w:t xml:space="preserve">TOTAL APPROPRIATION</w:t>
      </w:r>
      <w:r>
        <w:tab/>
      </w:r>
      <w:r>
        <w:rPr/>
        <w:t xml:space="preserve">$57,118,000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$1,283,000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each fiscal year.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$745,000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$52,100,000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$6,303,000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$378,000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$320,314,000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$333,053,000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$1,882,000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$4,442,000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$19,128,000</w:t>
      </w:r>
    </w:p>
    <w:p>
      <w:pPr>
        <w:tabs>
          <w:tab w:val="right" w:leader="dot" w:pos="9936"/>
        </w:tabs>
        <w:ind w:left="0" w:right="0" w:firstLine="1440"/>
      </w:pPr>
      <w:r>
        <w:rPr/>
        <w:t xml:space="preserve">TOTAL APPROPRIATION</w:t>
      </w:r>
      <w:r>
        <w:tab/>
      </w:r>
      <w:r>
        <w:rPr/>
        <w:t xml:space="preserve">$788,096,000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b/>
          <w:i/>
        </w:rPr>
        <w:t xml:space="preserve">(1)(a) $100,000 of the general fund—state appropriation for fiscal year 2018 is provided solely to engage in rule making under RCW 49.46.020 to review the minimum wage for employees under eighteen years of age in light of the enactment of Initiative Measure No. 1433. In the development of a proposed rule for public comment and consideration, the department shall consider:</w:t>
      </w:r>
    </w:p>
    <w:p>
      <w:pPr>
        <w:spacing w:before="0" w:after="0" w:line="408" w:lineRule="exact"/>
        <w:ind w:left="0" w:right="0" w:firstLine="576"/>
        <w:jc w:val="left"/>
      </w:pPr>
      <w:r>
        <w:rPr>
          <w:b/>
          <w:i/>
        </w:rPr>
        <w:t xml:space="preserve">(i) Academic research on the contribution employment has on high school graduation rates; admission to institutions of higher education, apprenticeship programs, and other post-secondary educational opportunities; and earnings outcomes later in life;</w:t>
      </w:r>
    </w:p>
    <w:p>
      <w:pPr>
        <w:spacing w:before="0" w:after="0" w:line="408" w:lineRule="exact"/>
        <w:ind w:left="0" w:right="0" w:firstLine="576"/>
        <w:jc w:val="left"/>
      </w:pPr>
      <w:r>
        <w:rPr>
          <w:b/>
          <w:i/>
        </w:rPr>
        <w:t xml:space="preserve">(ii) Data, where available, on the impact on teen employment in cities that have implemented increases in their minimum wage;</w:t>
      </w:r>
    </w:p>
    <w:p>
      <w:pPr>
        <w:spacing w:before="0" w:after="0" w:line="408" w:lineRule="exact"/>
        <w:ind w:left="0" w:right="0" w:firstLine="576"/>
        <w:jc w:val="left"/>
      </w:pPr>
      <w:r>
        <w:rPr>
          <w:b/>
          <w:i/>
        </w:rPr>
        <w:t xml:space="preserve">(iii) Options that provide incentives for employers to hire teen workers in their first job, or in roles connected to training programs; and</w:t>
      </w:r>
    </w:p>
    <w:p>
      <w:pPr>
        <w:spacing w:before="0" w:after="0" w:line="408" w:lineRule="exact"/>
        <w:ind w:left="0" w:right="0" w:firstLine="576"/>
        <w:jc w:val="left"/>
      </w:pPr>
      <w:r>
        <w:rPr>
          <w:b/>
          <w:i/>
        </w:rPr>
        <w:t xml:space="preserve">(iv) Options that insure the safety of teens and adherence to state and federal youth employment laws.</w:t>
      </w:r>
    </w:p>
    <w:p>
      <w:pPr>
        <w:spacing w:before="0" w:after="0" w:line="408" w:lineRule="exact"/>
        <w:ind w:left="0" w:right="0" w:firstLine="576"/>
        <w:jc w:val="left"/>
      </w:pPr>
      <w:r>
        <w:rPr>
          <w:b/>
          <w:i/>
        </w:rPr>
        <w:t xml:space="preserve">(b) The results of the review and a proposed rule for consideration must be complete by December 1, 2017.</w:t>
      </w:r>
    </w:p>
    <w:p>
      <w:pPr>
        <w:spacing w:before="0" w:after="0" w:line="408" w:lineRule="exact"/>
        <w:ind w:left="0" w:right="0" w:firstLine="576"/>
        <w:jc w:val="left"/>
      </w:pPr>
      <w:r>
        <w:rPr>
          <w:b/>
          <w:i/>
        </w:rPr>
        <w:t xml:space="preserve">(2)(a) $250,000 of the medical aid account—state appropriation and $250,000 of the accident fund</w:t>
      </w:r>
      <w:r>
        <w:rPr>
          <w:rFonts w:ascii="Times New Roman" w:hAnsi="Times New Roman"/>
          <w:b/>
          <w:i/>
        </w:rPr>
        <w:t xml:space="preserve">—</w:t>
      </w:r>
      <w:r>
        <w:rPr>
          <w:b/>
          <w:i/>
        </w:rPr>
        <w:t xml:space="preserve">state appropriation are provided solely for the department to conduct a study on occupational disease claims. The purpose of the study is to identify medical providers who are inappropriately submitting occupational diseases claims and to develop best practices to better identify where employment is the proximate cause of diseases and conditions that are covered under industrial insurance. The study must specifically develop new tools and practices for the department and medical providers to use to assess when a disease or infection is proximately caused by distinctive conditions in employment as opposed to exposure to the disease or infection outside of his or her employment or as an ordinary condition of life to which the general public is exposed without regard to employment. The department, in consultation with the workers' compensation advisory committee, may select distinct diseases, infections, or conditions for review such as hearing loss.</w:t>
      </w:r>
    </w:p>
    <w:p>
      <w:pPr>
        <w:spacing w:before="0" w:after="0" w:line="408" w:lineRule="exact"/>
        <w:ind w:left="0" w:right="0" w:firstLine="576"/>
        <w:jc w:val="left"/>
      </w:pPr>
      <w:r>
        <w:rPr>
          <w:b/>
          <w:i/>
        </w:rPr>
        <w:t xml:space="preserve">(b) The department must work with its appropriate advisory committees to develop the study and provide a written report on the study to the appropriate committees of the legislature in December 2017 and December 2018.</w:t>
      </w:r>
    </w:p>
    <w:p>
      <w:pPr>
        <w:spacing w:before="0" w:after="0" w:line="408" w:lineRule="exact"/>
        <w:ind w:left="0" w:right="0" w:firstLine="576"/>
        <w:jc w:val="left"/>
      </w:pPr>
      <w:r>
        <w:rPr/>
        <w:t xml:space="preserve">(3)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rPr/>
        <w:t xml:space="preserve">(4)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rPr/>
        <w:t xml:space="preserve">(5) $6,124,000 of the accident account</w:t>
      </w:r>
      <w:r>
        <w:rPr>
          <w:rFonts w:ascii="Times New Roman" w:hAnsi="Times New Roman"/>
        </w:rPr>
        <w:t xml:space="preserve">—</w:t>
      </w:r>
      <w:r>
        <w:rPr/>
        <w:t xml:space="preserve">state appropriation and $5,989,000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rPr/>
        <w:t xml:space="preserve">(6)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If the bill is not enacted by July 31, 2017, the amounts provided in this subsection shall lapse.</w:t>
      </w:r>
    </w:p>
    <w:p>
      <w:pPr>
        <w:spacing w:before="0" w:after="0" w:line="408" w:lineRule="exact"/>
        <w:ind w:left="0" w:right="0" w:firstLine="576"/>
        <w:jc w:val="left"/>
      </w:pPr>
      <w:r>
        <w:rPr/>
        <w:t xml:space="preserve">(7)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$1,997,000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$4,011,000</w:t>
      </w:r>
    </w:p>
    <w:p>
      <w:pPr>
        <w:spacing w:before="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$4,799,000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$666,000</w:t>
      </w:r>
    </w:p>
    <w:p>
      <w:pPr>
        <w:tabs>
          <w:tab w:val="right" w:leader="dot" w:pos="9936"/>
        </w:tabs>
        <w:ind w:left="0" w:right="0" w:firstLine="1440"/>
      </w:pPr>
      <w:r>
        <w:rPr/>
        <w:t xml:space="preserve">TOTAL APPROPRIATION</w:t>
      </w:r>
      <w:r>
        <w:tab/>
      </w:r>
      <w:r>
        <w:rPr/>
        <w:t xml:space="preserve">$21,714,000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$35,687,000</w:t>
      </w:r>
    </w:p>
    <w:p>
      <w:pPr>
        <w:tabs>
          <w:tab w:val="right" w:leader="dot" w:pos="9936"/>
        </w:tabs>
        <w:ind w:left="0" w:right="0" w:firstLine="1440"/>
      </w:pPr>
      <w:r>
        <w:rPr/>
        <w:t xml:space="preserve">TOTAL APPROPRIATION</w:t>
      </w:r>
      <w:r>
        <w:tab/>
      </w:r>
      <w:r>
        <w:rPr/>
        <w:t xml:space="preserve">$133,866,000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$550,186,000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$185,189,000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$348,000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$129,629,000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$9,247,000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$5,678,000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$16,016,000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$1,671,000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$372,000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$169,000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$1,972,000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$4,259,000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$2,594,000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$9,766,000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$1,080,983,000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0" w:after="0" w:line="408" w:lineRule="exact"/>
        <w:ind w:left="0" w:right="0" w:firstLine="576"/>
        <w:jc w:val="left"/>
      </w:pPr>
      <w:r>
        <w:rPr/>
        <w:t xml:space="preserve">(26)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(27)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(28)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(29)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(31)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(32)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(33) The appropriations in this section include sufficient funding for the implementation of chapter 294, Laws of 2017 (SSB 5835) (health outcomes/pregnancy).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$64,492,000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$64,219,000</w:t>
      </w:r>
    </w:p>
    <w:p>
      <w:pPr>
        <w:tabs>
          <w:tab w:val="right" w:leader="dot" w:pos="9936"/>
        </w:tabs>
        <w:ind w:left="0" w:right="0" w:firstLine="1440"/>
      </w:pPr>
      <w:r>
        <w:rPr/>
        <w:t xml:space="preserve">TOTAL APPROPRIATION</w:t>
      </w:r>
      <w:r>
        <w:tab/>
      </w:r>
      <w:r>
        <w:rPr/>
        <w:t xml:space="preserve">$128,711,000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$865,000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$562,878,000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$4,608,000</w:t>
      </w:r>
    </w:p>
    <w:p>
      <w:pPr>
        <w:tabs>
          <w:tab w:val="right" w:leader="dot" w:pos="9936"/>
        </w:tabs>
        <w:ind w:left="0" w:right="0" w:firstLine="1440"/>
      </w:pPr>
      <w:r>
        <w:rPr/>
        <w:t xml:space="preserve">TOTAL APPROPRIATION</w:t>
      </w:r>
      <w:r>
        <w:tab/>
      </w:r>
      <w:r>
        <w:rPr/>
        <w:t xml:space="preserve">$1,109,365,000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enter into an agreement to purchase electricity for the Monroe correctional complex from a sawmill waste cogeneration system that is connected to a lumber mill that employs at least 150 people. The agreement cannot increase the total cost for the purchase of electricity for the entire complex.</w:t>
      </w:r>
    </w:p>
    <w:p>
      <w:pPr>
        <w:spacing w:before="0" w:after="0" w:line="408" w:lineRule="exact"/>
        <w:ind w:left="0" w:right="0" w:firstLine="576"/>
        <w:jc w:val="left"/>
      </w:pPr>
      <w:r>
        <w:rPr/>
        <w:t xml:space="preserve">(e)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(f) The appropriations in this section include sufficient funding for the implementation of chapter 226, Laws of 2017 (HB 1153) (vulnerable persons/crimes).</w:t>
      </w:r>
    </w:p>
    <w:p>
      <w:pPr>
        <w:spacing w:before="0" w:after="0" w:line="408" w:lineRule="exact"/>
        <w:ind w:left="0" w:right="0" w:firstLine="576"/>
        <w:jc w:val="left"/>
      </w:pPr>
      <w:r>
        <w:rPr/>
        <w:t xml:space="preserve">(g) The appropriations in this section include sufficient funding for the implementation of Senate Bill No. 5934 (concerning convicted persons).</w:t>
      </w:r>
    </w:p>
    <w:p>
      <w:pPr>
        <w:spacing w:before="0" w:after="0" w:line="408" w:lineRule="exact"/>
        <w:ind w:left="0" w:right="0" w:firstLine="576"/>
        <w:jc w:val="left"/>
      </w:pPr>
      <w:r>
        <w:rPr/>
        <w:t xml:space="preserve">(i)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$187,807,000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$2,368,000</w:t>
      </w:r>
    </w:p>
    <w:p>
      <w:pPr>
        <w:tabs>
          <w:tab w:val="right" w:leader="dot" w:pos="9936"/>
        </w:tabs>
        <w:ind w:left="0" w:right="0" w:firstLine="1440"/>
      </w:pPr>
      <w:r>
        <w:rPr/>
        <w:t xml:space="preserve">TOTAL APPROPRIATION</w:t>
      </w:r>
      <w:r>
        <w:tab/>
      </w:r>
      <w:r>
        <w:rPr/>
        <w:t xml:space="preserve">$371,845,000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The appropriations in this section include sufficient funding for the implementation of Senate Bill No. 5934 (concerning convicted persons).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$6,085,000</w:t>
      </w:r>
    </w:p>
    <w:p>
      <w:pPr>
        <w:tabs>
          <w:tab w:val="right" w:leader="dot" w:pos="9936"/>
        </w:tabs>
        <w:ind w:left="0" w:right="0" w:firstLine="1440"/>
      </w:pPr>
      <w:r>
        <w:rPr/>
        <w:t xml:space="preserve">TOTAL APPROPRIATION</w:t>
      </w:r>
      <w:r>
        <w:tab/>
      </w:r>
      <w:r>
        <w:rPr/>
        <w:t xml:space="preserve">$12,070,000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$41,176,000</w:t>
      </w:r>
    </w:p>
    <w:p>
      <w:pPr>
        <w:tabs>
          <w:tab w:val="right" w:leader="dot" w:pos="9936"/>
        </w:tabs>
        <w:ind w:left="0" w:right="0" w:firstLine="1440"/>
      </w:pPr>
      <w:r>
        <w:rPr/>
        <w:t xml:space="preserve">TOTAL APPROPRIATION</w:t>
      </w:r>
      <w:r>
        <w:tab/>
      </w:r>
      <w:r>
        <w:rPr/>
        <w:t xml:space="preserve">$85,267,000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$56,426,000</w:t>
      </w:r>
    </w:p>
    <w:p>
      <w:pPr>
        <w:tabs>
          <w:tab w:val="right" w:leader="dot" w:pos="9936"/>
        </w:tabs>
        <w:ind w:left="0" w:right="0" w:firstLine="1440"/>
      </w:pPr>
      <w:r>
        <w:rPr/>
        <w:t xml:space="preserve">TOTAL APPROPRIATION</w:t>
      </w:r>
      <w:r>
        <w:tab/>
      </w:r>
      <w:r>
        <w:rPr/>
        <w:t xml:space="preserve">$111,596,000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Within the amounts appropriated in this section, funding is provided to implement chapter 335, Laws of 2017 (SB 5037) (DUI 4th offense/felony).</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$128,680,000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$127,782,000</w:t>
      </w:r>
    </w:p>
    <w:p>
      <w:pPr>
        <w:tabs>
          <w:tab w:val="right" w:leader="dot" w:pos="9936"/>
        </w:tabs>
        <w:ind w:left="0" w:right="0" w:firstLine="1440"/>
      </w:pPr>
      <w:r>
        <w:rPr/>
        <w:t xml:space="preserve">TOTAL APPROPRIATION</w:t>
      </w:r>
      <w:r>
        <w:tab/>
      </w:r>
      <w:r>
        <w:rPr/>
        <w:t xml:space="preserve">$256,462,000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$25,276,00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$30,339,000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$216,993,000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$35,426,000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$270,643,000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 </w:t>
      </w:r>
      <w:r>
        <w:tab/>
      </w:r>
      <w:r>
        <w:rPr/>
        <w:t xml:space="preserve">$20,386,000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$53,555,000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$82,000,000</w:t>
      </w:r>
    </w:p>
    <w:p>
      <w:pPr>
        <w:tabs>
          <w:tab w:val="right" w:leader="dot" w:pos="9936"/>
        </w:tabs>
        <w:ind w:left="0" w:right="0" w:firstLine="1440"/>
      </w:pPr>
      <w:r>
        <w:rPr/>
        <w:t xml:space="preserve">TOTAL APPROPRIATION</w:t>
      </w:r>
      <w:r>
        <w:tab/>
      </w:r>
      <w:r>
        <w:rPr/>
        <w:t xml:space="preserve">$679,003,000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 $82,000,000 of the family and medical leave insurance account</w:t>
      </w:r>
      <w:r>
        <w:rPr>
          <w:rFonts w:ascii="Times New Roman" w:hAnsi="Times New Roman"/>
        </w:rPr>
        <w:t xml:space="preserve">—</w:t>
      </w:r>
      <w:r>
        <w:rPr/>
        <w:t xml:space="preserve">state appropriation is provided solely for implementation of Substitute House Bill No. 1116 (family and medical leave insurance), Senate Bill No. 5975 (paid family and medical leave), or Senate Bill No. 5032 (family and medical leave insurance). If none of the bills are enacted by July 31, 2017, the amount provided in this subsection shall lapse.</w:t>
      </w:r>
    </w:p>
    <w:p>
      <w:pPr>
        <w:spacing w:before="0" w:after="0" w:line="408" w:lineRule="exact"/>
        <w:ind w:left="0" w:right="0" w:firstLine="576"/>
        <w:jc w:val="left"/>
      </w:pPr>
      <w:r>
        <w:rPr>
          <w:b/>
          <w:i/>
        </w:rPr>
        <w:t xml:space="preserve">(4) $240,000 of the administrative contingency account</w:t>
      </w:r>
      <w:r>
        <w:rPr>
          <w:rFonts w:ascii="Times New Roman" w:hAnsi="Times New Roman"/>
          <w:b/>
          <w:i/>
        </w:rPr>
        <w:t xml:space="preserve">—</w:t>
      </w:r>
      <w:r>
        <w:rPr>
          <w:b/>
          <w:i/>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$366,467,000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$236,770,000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tabs>
          <w:tab w:val="right" w:leader="dot" w:pos="9936"/>
        </w:tabs>
        <w:ind w:left="0" w:right="0" w:firstLine="1440"/>
      </w:pPr>
      <w:r>
        <w:rPr/>
        <w:t xml:space="preserve">TOTAL APPROPRIATION</w:t>
      </w:r>
      <w:r>
        <w:tab/>
      </w:r>
      <w:r>
        <w:rPr/>
        <w:t xml:space="preserve">$605,716,000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If the bill is not enacted by July 31, 2017, the amounts provided in this subsection (k) shall lapse.</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$3,600,000 of the general fund</w:t>
      </w:r>
      <w:r>
        <w:rPr>
          <w:rFonts w:ascii="Times New Roman" w:hAnsi="Times New Roman"/>
        </w:rPr>
        <w:t xml:space="preserve">—</w:t>
      </w:r>
      <w:r>
        <w:rPr/>
        <w:t xml:space="preserve">state appropriation for fiscal year 2019 is provided solely for state supplemental payments for the state maintenance of effort requirement to qualify for medicaid federal financial participation.</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$126,721,000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$148,179,000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$11,708,000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$343,991,000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t xml:space="preserve">(d)(i) $76,650,000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$2,522,000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w:t>
      </w:r>
    </w:p>
    <w:p>
      <w:pPr>
        <w:spacing w:before="0" w:after="0" w:line="408" w:lineRule="exact"/>
        <w:ind w:left="0" w:right="0" w:firstLine="576"/>
        <w:jc w:val="left"/>
      </w:pPr>
      <w:r>
        <w:rPr/>
        <w:t xml:space="preserve">(h) $45,359,000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t xml:space="preserve">$66,376,000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$960,000</w:t>
      </w:r>
    </w:p>
    <w:p>
      <w:pPr>
        <w:tabs>
          <w:tab w:val="right" w:leader="dot" w:pos="9936"/>
        </w:tabs>
        <w:ind w:left="0" w:right="0" w:firstLine="1440"/>
      </w:pPr>
      <w:r>
        <w:rPr/>
        <w:t xml:space="preserve">TOTAL APPROPRIATION</w:t>
      </w:r>
      <w:r>
        <w:tab/>
      </w:r>
      <w:r>
        <w:rPr/>
        <w:t xml:space="preserve">$1,984,000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$106,575,000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$23,028,000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$4,106,000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$2,175,000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$13,736,000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$1,872,000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$147,806,000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$4,845,000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$44,119,000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$3,635,000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$2,207,000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$41,259,000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$18,170,000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$3,437,000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$8,469,000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$3,787,000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$3,601,000</w:t>
      </w:r>
    </w:p>
    <w:p>
      <w:pPr>
        <w:tabs>
          <w:tab w:val="right" w:leader="dot" w:pos="9936"/>
        </w:tabs>
        <w:ind w:left="0" w:right="0" w:firstLine="1440"/>
      </w:pPr>
      <w:r>
        <w:rPr/>
        <w:t xml:space="preserve">TOTAL APPROPRIATION</w:t>
      </w:r>
      <w:r>
        <w:tab/>
      </w:r>
      <w:r>
        <w:rPr/>
        <w:t xml:space="preserve">$492,774,000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b/>
          <w:i/>
        </w:rPr>
        <w:t xml:space="preserve">(2)(a) The department must submit a report to the appropriate committees of the legislature by October 1, 2017, regarding the status of:</w:t>
      </w:r>
    </w:p>
    <w:p>
      <w:pPr>
        <w:spacing w:before="0" w:after="0" w:line="408" w:lineRule="exact"/>
        <w:ind w:left="0" w:right="0" w:firstLine="576"/>
        <w:jc w:val="left"/>
      </w:pPr>
      <w:r>
        <w:rPr>
          <w:b/>
          <w:i/>
        </w:rPr>
        <w:t xml:space="preserve">(i) The development of a supplemental environmental impact statement that builds upon the April, 2015 publication: Final Environmental Impact Statement Control of Burrowing Shrimp Using Imidacloprid on Commercial Oyster and Clam Beds in Willapa Bay and Grays Harbor, Washington, published by the department; and</w:t>
      </w:r>
    </w:p>
    <w:p>
      <w:pPr>
        <w:spacing w:before="0" w:after="0" w:line="408" w:lineRule="exact"/>
        <w:ind w:left="0" w:right="0" w:firstLine="576"/>
        <w:jc w:val="left"/>
      </w:pPr>
      <w:r>
        <w:rPr>
          <w:b/>
          <w:i/>
        </w:rPr>
        <w:t xml:space="preserve">(ii) The issuance of a general national pollutant discharge elimination system waste discharge permit allowing the use of Imidacloprid to control burrowing shrimp;</w:t>
      </w:r>
    </w:p>
    <w:p>
      <w:pPr>
        <w:spacing w:before="0" w:after="0" w:line="408" w:lineRule="exact"/>
        <w:ind w:left="0" w:right="0" w:firstLine="576"/>
        <w:jc w:val="left"/>
      </w:pPr>
      <w:r>
        <w:rPr>
          <w:b/>
          <w:i/>
        </w:rPr>
        <w:t xml:space="preserve">(b) If the department of ecology has not completed the supplemental environmental impact statement in (a)(i) of this subsection, or issued the general permit under (a)(ii) of this subsection, by August 1, 2017, the report to the legislature required by (a) of this subsection must include a description of the status of the supplemental environmental impact statement and general permit, and a detailed description of steps to be undertaken by the department to ensure that the supplemental environmental impact statement has been completed and the general permit has been issued in time to allow oyster growers to rely on the general permit during the 2018 season, or of the steps to be undertaken by the department to ensure that another equally viable and economically feasible option for the control of burrowing shrimp is available to oyster growers in Willapa Bay and Grays Harbor for use during the 2018 growing season.</w:t>
      </w:r>
    </w:p>
    <w:p>
      <w:pPr>
        <w:spacing w:before="0" w:after="0" w:line="408" w:lineRule="exact"/>
        <w:ind w:left="0" w:right="0" w:firstLine="576"/>
        <w:jc w:val="left"/>
      </w:pPr>
      <w:r>
        <w:rPr/>
        <w:t xml:space="preserve">(3)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rPr/>
        <w:t xml:space="preserve">(4)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(5)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$6,981,000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$5,633,000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Outdoor Education and Recreation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$1,500,000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$124,759,000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$162,723,000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$500,000 of the outdoor education and recreation account</w:t>
      </w:r>
      <w:r>
        <w:rPr>
          <w:rFonts w:ascii="Times New Roman" w:hAnsi="Times New Roman"/>
        </w:rPr>
        <w:t xml:space="preserve">—</w:t>
      </w:r>
      <w:r>
        <w:rPr/>
        <w:t xml:space="preserve">state appropriation is provided solely for the commission to partner with organizations that have at least one veteran on staff in implementation of the no child left inside program.</w:t>
      </w:r>
    </w:p>
    <w:p>
      <w:pPr>
        <w:spacing w:before="0" w:after="0" w:line="408" w:lineRule="exact"/>
        <w:ind w:left="0" w:right="0" w:firstLine="576"/>
        <w:jc w:val="left"/>
      </w:pPr>
      <w:r>
        <w:rPr/>
        <w:t xml:space="preserve">(5)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$495,000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$3,615,000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$1,054,000</w:t>
      </w:r>
    </w:p>
    <w:p>
      <w:pPr>
        <w:tabs>
          <w:tab w:val="right" w:leader="dot" w:pos="9936"/>
        </w:tabs>
        <w:ind w:left="0" w:right="0" w:firstLine="1440"/>
      </w:pPr>
      <w:r>
        <w:rPr/>
        <w:t xml:space="preserve">TOTAL APPROPRIATION</w:t>
      </w:r>
      <w:r>
        <w:tab/>
      </w:r>
      <w:r>
        <w:rPr/>
        <w:t xml:space="preserve">$11,710,000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$2,375,000</w:t>
      </w:r>
    </w:p>
    <w:p>
      <w:pPr>
        <w:tabs>
          <w:tab w:val="right" w:leader="dot" w:pos="9936"/>
        </w:tabs>
        <w:ind w:left="0" w:right="0" w:firstLine="1440"/>
      </w:pPr>
      <w:r>
        <w:rPr/>
        <w:t xml:space="preserve">TOTAL APPROPRIATION</w:t>
      </w:r>
      <w:r>
        <w:tab/>
      </w:r>
      <w:r>
        <w:rPr/>
        <w:t xml:space="preserve">$4,693,000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$25,486,000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2018.</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$125,000 in each fiscal year is provided solely for activities related to water quality improvements and fecal coliform DNA speciation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$63,920,000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$437,000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$10,460,000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$3,084,000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$2,773,000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$118,033,000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$71,000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$3,576,000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$690,000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$2,765,000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$1,122,000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$1,658,000</w:t>
      </w:r>
    </w:p>
    <w:p>
      <w:pPr>
        <w:tabs>
          <w:tab w:val="right" w:leader="dot" w:pos="9936"/>
        </w:tabs>
        <w:ind w:left="0" w:right="0" w:firstLine="1440"/>
      </w:pPr>
      <w:r>
        <w:rPr/>
        <w:t xml:space="preserve">TOTAL APPROPRIATION</w:t>
      </w:r>
      <w:r>
        <w:tab/>
      </w:r>
      <w:r>
        <w:rPr/>
        <w:t xml:space="preserve">$428,145,000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$1,098,000 of the general fund—state appropriation for fiscal year 2018 and $1,098,000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and the continued conflict transformation with the wolf advisory group.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the department to grant to the regional fisheries enhancement groups.</w:t>
      </w:r>
    </w:p>
    <w:p>
      <w:pPr>
        <w:spacing w:before="0" w:after="0" w:line="408" w:lineRule="exact"/>
        <w:ind w:left="0" w:right="0" w:firstLine="576"/>
        <w:jc w:val="left"/>
      </w:pPr>
      <w:r>
        <w:rPr/>
        <w:t xml:space="preserve">(13)(a)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May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$48,264,000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$56,643,000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$8,449,000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$3,462,000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$13,262,000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$121,559,000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$4,130,000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$12,790,000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$10,705,000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$2,158,000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$734,000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$1,946,000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$3,056,000</w:t>
      </w:r>
    </w:p>
    <w:p>
      <w:pPr>
        <w:tabs>
          <w:tab w:val="right" w:leader="dot" w:pos="9936"/>
        </w:tabs>
        <w:ind w:left="0" w:right="0" w:firstLine="1440"/>
      </w:pPr>
      <w:r>
        <w:rPr/>
        <w:t xml:space="preserve">TOTAL APPROPRIATION</w:t>
      </w:r>
      <w:r>
        <w:tab/>
      </w:r>
      <w:r>
        <w:rPr/>
        <w:t xml:space="preserve">$389,756,000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$2,565,000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$5,534,000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$74,595,000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$1,338,000</w:t>
      </w:r>
    </w:p>
    <w:p>
      <w:pPr>
        <w:tabs>
          <w:tab w:val="right" w:leader="dot" w:pos="9936"/>
        </w:tabs>
        <w:ind w:left="0" w:right="0" w:firstLine="1440"/>
      </w:pPr>
      <w:r>
        <w:rPr/>
        <w:t xml:space="preserve">TOTAL APPROPRIATION</w:t>
      </w:r>
      <w:r>
        <w:tab/>
      </w:r>
      <w:r>
        <w:rPr/>
        <w:t xml:space="preserve">$1,348,000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tabs>
          <w:tab w:val="right" w:leader="dot" w:pos="9936"/>
        </w:tabs>
        <w:ind w:left="0" w:right="0" w:firstLine="1440"/>
      </w:pPr>
      <w:r>
        <w:rPr/>
        <w:t xml:space="preserve">TOTAL APPROPRIATION</w:t>
      </w:r>
      <w:r>
        <w:tab/>
      </w:r>
      <w:r>
        <w:rPr/>
        <w:t xml:space="preserve">$15,833,000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$1,530,000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$995,000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$3,922,000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$11,045,000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$3,448,000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$19,302,000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tabs>
          <w:tab w:val="right" w:leader="dot" w:pos="9936"/>
        </w:tabs>
        <w:ind w:left="0" w:right="0" w:firstLine="1440"/>
      </w:pPr>
      <w:r>
        <w:rPr/>
        <w:t xml:space="preserve">TOTAL APPROPRIATION</w:t>
      </w:r>
      <w:r>
        <w:tab/>
      </w:r>
      <w:r>
        <w:rPr/>
        <w:t xml:space="preserve">$44,607,000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$45,986,000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$7,087,000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$3,755,000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$11,126,000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$549,000</w:t>
      </w:r>
    </w:p>
    <w:p>
      <w:pPr>
        <w:spacing w:before="0" w:after="0" w:line="408" w:lineRule="exact"/>
        <w:ind w:left="0" w:right="0" w:firstLine="0"/>
        <w:jc w:val="left"/>
        <w:tabs>
          <w:tab w:val="right" w:leader="dot" w:pos="9936"/>
        </w:tabs>
      </w:pPr>
      <w:r>
        <w:rPr/>
        <w:t xml:space="preserve">Fingerprint Identification Account</w:t>
      </w:r>
      <w:r>
        <w:rPr>
          <w:rFonts w:ascii="Times New Roman" w:hAnsi="Times New Roman"/>
        </w:rPr>
        <w:t xml:space="preserve">—</w:t>
      </w:r>
      <w:r>
        <w:rPr/>
        <w:t xml:space="preserve">State Appropriation </w:t>
      </w:r>
      <w:r>
        <w:tab/>
      </w:r>
      <w:r>
        <w:rPr/>
        <w:t xml:space="preserve">$15,768,000</w:t>
      </w:r>
    </w:p>
    <w:p>
      <w:pPr>
        <w:tabs>
          <w:tab w:val="right" w:leader="dot" w:pos="9936"/>
        </w:tabs>
        <w:ind w:left="0" w:right="0" w:firstLine="1440"/>
      </w:pPr>
      <w:r>
        <w:rPr/>
        <w:t xml:space="preserve">TOTAL APPROPRIATION</w:t>
      </w:r>
      <w:r>
        <w:tab/>
      </w:r>
      <w:r>
        <w:rPr/>
        <w:t xml:space="preserve">$158,426,000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$47,888,000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$68,460,000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$8,051,000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tabs>
          <w:tab w:val="right" w:leader="dot" w:pos="9936"/>
        </w:tabs>
        <w:ind w:left="0" w:right="0" w:firstLine="1440"/>
      </w:pPr>
      <w:r>
        <w:rPr/>
        <w:t xml:space="preserve">TOTAL APPROPRIATION</w:t>
      </w:r>
      <w:r>
        <w:tab/>
      </w:r>
      <w:r>
        <w:rPr/>
        <w:t xml:space="preserve">$176,067,000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$10,437,000 of the general fund</w:t>
      </w:r>
      <w:r>
        <w:rPr>
          <w:rFonts w:ascii="Times New Roman" w:hAnsi="Times New Roman"/>
        </w:rPr>
        <w:t xml:space="preserve">—</w:t>
      </w:r>
      <w:r>
        <w:rPr/>
        <w:t xml:space="preserve">state appropriation for fiscal year 2018 and $11,112,000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$3,857,000 of the general fund</w:t>
      </w:r>
      <w:r>
        <w:rPr>
          <w:rFonts w:ascii="Times New Roman" w:hAnsi="Times New Roman"/>
        </w:rPr>
        <w:t xml:space="preserve">—</w:t>
      </w:r>
      <w:r>
        <w:rPr/>
        <w:t xml:space="preserve">state appropriation for fiscal year 2018 and $3,857,000 of the general fund</w:t>
      </w:r>
      <w:r>
        <w:rPr>
          <w:rFonts w:ascii="Times New Roman" w:hAnsi="Times New Roman"/>
        </w:rPr>
        <w:t xml:space="preserve">—</w:t>
      </w:r>
      <w:r>
        <w:rPr/>
        <w:t xml:space="preserve">state appropriation for fiscal year 2019 are provided solely for activities associated with the implementation of House Bill No. 2242 (fully funding the program of basic education).</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$3,512,000 of the general fund</w:t>
      </w:r>
      <w:r>
        <w:rPr>
          <w:rFonts w:ascii="Times New Roman" w:hAnsi="Times New Roman"/>
        </w:rPr>
        <w:t xml:space="preserve">—</w:t>
      </w:r>
      <w:r>
        <w:rPr/>
        <w:t xml:space="preserve">state appropriation for fiscal year 2018 and $3,512,000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$1,029,000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$516,000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rPr/>
        <w:t xml:space="preserve">(41)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rPr/>
        <w:t xml:space="preserve">(42)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(44)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(45) $100,000 of the general fund</w:t>
      </w:r>
      <w:r>
        <w:rPr>
          <w:rFonts w:ascii="Times New Roman" w:hAnsi="Times New Roman"/>
        </w:rPr>
        <w:t xml:space="preserve">—</w:t>
      </w:r>
      <w:r>
        <w:rPr/>
        <w:t xml:space="preserve">state appropriation for fiscal year 2018 is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rPr/>
        <w:t xml:space="preserve">(46)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(47)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(48)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$7,183,886,000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$7,412,055,000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$345,730,000</w:t>
      </w:r>
    </w:p>
    <w:p>
      <w:pPr>
        <w:tabs>
          <w:tab w:val="right" w:leader="dot" w:pos="9936"/>
        </w:tabs>
        <w:ind w:left="0" w:right="0" w:firstLine="1440"/>
      </w:pPr>
      <w:r>
        <w:rPr/>
        <w:t xml:space="preserve">TOTAL APPROPRIATION</w:t>
      </w:r>
      <w:r>
        <w:tab/>
      </w:r>
      <w:r>
        <w:rPr/>
        <w:t xml:space="preserve">$14,941,671,000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24.60 percent in the 2017-18 school year and 24.60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$132.85</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$360.98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$142.64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$302.82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$22.06</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$178.83</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$123.89</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$1,264.07</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$1,495.56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$1,495.56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$38.20</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$41.67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$86.82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$6.95</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$173.64</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rPr>
                <w:rFonts w:ascii="Times New Roman" w:hAnsi="Times New Roman"/>
                <w:sz w:val="20"/>
              </w:rPr>
              <w:t xml:space="preserve">$59,333.55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rPr>
                <w:rFonts w:ascii="Times New Roman" w:hAnsi="Times New Roman"/>
                <w:sz w:val="20"/>
              </w:rPr>
              <w:t xml:space="preserve">$79,127.50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rPr>
                <w:rFonts w:ascii="Times New Roman" w:hAnsi="Times New Roman"/>
                <w:sz w:val="20"/>
              </w:rPr>
              <w:t xml:space="preserve">$39,975.50</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June 22, 2017, at 1:14 hours.</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$216,086,000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$1,360,536,000</w:t>
      </w:r>
    </w:p>
    <w:p>
      <w:pPr>
        <w:tabs>
          <w:tab w:val="right" w:leader="dot" w:pos="9936"/>
        </w:tabs>
        <w:ind w:left="0" w:right="0" w:firstLine="1440"/>
      </w:pPr>
      <w:r>
        <w:rPr/>
        <w:t xml:space="preserve">TOTAL APPROPRIATION</w:t>
      </w:r>
      <w:r>
        <w:tab/>
      </w:r>
      <w:r>
        <w:rPr/>
        <w:t xml:space="preserve">$1,576,622,000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(3)(a) The appropriations in this section include associated incremental fringe benefit allocations at 22.85 percent for the 2017-18 school year and 22.85 percent for the 2018-19 school year for certificated instructional and certificated administrative staff and 21.10 percent for the 2017-18 school year and 21.10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maintenance rate for insurance benefit allocations is $780.00 per month for the 2017-18 and 2018-19 school years. The appropriations in this section reflect the incremental change in cost of allocating rates of $820.00 per month for the 2017-18 school year and $840.00 per month for the 2018-19 school year.</w:t>
      </w:r>
    </w:p>
    <w:p>
      <w:pPr>
        <w:spacing w:before="0" w:after="0" w:line="408" w:lineRule="exact"/>
        <w:ind w:left="0" w:right="0" w:firstLine="576"/>
        <w:jc w:val="left"/>
      </w:pPr>
      <w:r>
        <w:rPr/>
        <w:t xml:space="preserve">(5)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$502,599,000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$497,940,000</w:t>
      </w:r>
    </w:p>
    <w:p>
      <w:pPr>
        <w:tabs>
          <w:tab w:val="right" w:leader="dot" w:pos="9936"/>
        </w:tabs>
        <w:ind w:left="0" w:right="0" w:firstLine="1440"/>
      </w:pPr>
      <w:r>
        <w:rPr/>
        <w:t xml:space="preserve">TOTAL APPROPRIATION</w:t>
      </w:r>
      <w:r>
        <w:tab/>
      </w:r>
      <w:r>
        <w:rPr/>
        <w:t xml:space="preserve">$1,000,539,000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$937,000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t xml:space="preserve">$551,400,000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0" w:after="0" w:line="408" w:lineRule="exact"/>
        <w:ind w:left="0" w:right="0" w:firstLine="576"/>
        <w:jc w:val="left"/>
      </w:pPr>
      <w:r>
        <w:rPr/>
        <w:t xml:space="preserve">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$956,055,000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$989,284,000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$470,673,000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$2,470,706,000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$31,087,000 of the general fund</w:t>
      </w:r>
      <w:r>
        <w:rPr>
          <w:rFonts w:ascii="Times New Roman" w:hAnsi="Times New Roman"/>
        </w:rPr>
        <w:t xml:space="preserve">—</w:t>
      </w:r>
      <w:r>
        <w:rPr/>
        <w:t xml:space="preserve">state appropriation for fiscal year 2019, and $31,024,000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$8,558,000</w:t>
      </w:r>
    </w:p>
    <w:p>
      <w:pPr>
        <w:tabs>
          <w:tab w:val="right" w:leader="dot" w:pos="9936"/>
        </w:tabs>
        <w:ind w:left="0" w:right="0" w:firstLine="1440"/>
      </w:pPr>
      <w:r>
        <w:rPr/>
        <w:t xml:space="preserve">TOTAL APPROPRIATION</w:t>
      </w:r>
      <w:r>
        <w:tab/>
      </w:r>
      <w:r>
        <w:rPr/>
        <w:t xml:space="preserve">$17,092,000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$449,808,000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$454,876,000</w:t>
      </w:r>
    </w:p>
    <w:p>
      <w:pPr>
        <w:tabs>
          <w:tab w:val="right" w:leader="dot" w:pos="9936"/>
        </w:tabs>
        <w:ind w:left="0" w:right="0" w:firstLine="1440"/>
      </w:pPr>
      <w:r>
        <w:rPr/>
        <w:t xml:space="preserve">TOTAL APPROPRIATION</w:t>
      </w:r>
      <w:r>
        <w:tab/>
      </w:r>
      <w:r>
        <w:rPr/>
        <w:t xml:space="preserve">$904,684,000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$13,689,000</w:t>
      </w:r>
    </w:p>
    <w:p>
      <w:pPr>
        <w:tabs>
          <w:tab w:val="right" w:leader="dot" w:pos="9936"/>
        </w:tabs>
        <w:ind w:left="0" w:right="0" w:firstLine="1440"/>
      </w:pPr>
      <w:r>
        <w:rPr/>
        <w:t xml:space="preserve">TOTAL APPROPRIATION</w:t>
      </w:r>
      <w:r>
        <w:tab/>
      </w:r>
      <w:r>
        <w:rPr/>
        <w:t xml:space="preserve">$27,254,000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$24,306,000</w:t>
      </w:r>
    </w:p>
    <w:p>
      <w:pPr>
        <w:tabs>
          <w:tab w:val="right" w:leader="dot" w:pos="9936"/>
        </w:tabs>
        <w:ind w:left="0" w:right="0" w:firstLine="1440"/>
      </w:pPr>
      <w:r>
        <w:rPr/>
        <w:t xml:space="preserve">TOTAL APPROPRIATION</w:t>
      </w:r>
      <w:r>
        <w:tab/>
      </w:r>
      <w:r>
        <w:rPr/>
        <w:t xml:space="preserve">$45,571,000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$134,741,000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$155,464,000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$1,619,000</w:t>
      </w:r>
    </w:p>
    <w:p>
      <w:pPr>
        <w:tabs>
          <w:tab w:val="right" w:leader="dot" w:pos="9936"/>
        </w:tabs>
        <w:ind w:left="0" w:right="0" w:firstLine="1440"/>
      </w:pPr>
      <w:r>
        <w:rPr/>
        <w:t xml:space="preserve">TOTAL APPROPRIATION</w:t>
      </w:r>
      <w:r>
        <w:tab/>
      </w:r>
      <w:r>
        <w:rPr/>
        <w:t xml:space="preserve">$386,595,000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$30,421,000 of the general fund</w:t>
      </w:r>
      <w:r>
        <w:rPr>
          <w:rFonts w:ascii="Times New Roman" w:hAnsi="Times New Roman"/>
        </w:rPr>
        <w:t xml:space="preserve">—</w:t>
      </w:r>
      <w:r>
        <w:rPr/>
        <w:t xml:space="preserve">state appropriation for fiscal year 2018, $26,975,000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$62,672,000 of the general fund</w:t>
      </w:r>
      <w:r>
        <w:rPr>
          <w:rFonts w:ascii="Times New Roman" w:hAnsi="Times New Roman"/>
        </w:rPr>
        <w:t xml:space="preserve">—</w:t>
      </w:r>
      <w:r>
        <w:rPr/>
        <w:t xml:space="preserve">state appropriation for fiscal year 2018 and $82,665,000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$5,381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$825,000 of the 2018 appropriation and $825,000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 in the performance-based teacher principal evaluation program.</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$147,948,000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$157,744,000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$92,244,000</w:t>
      </w:r>
    </w:p>
    <w:p>
      <w:pPr>
        <w:tabs>
          <w:tab w:val="right" w:leader="dot" w:pos="9936"/>
        </w:tabs>
        <w:ind w:left="0" w:right="0" w:firstLine="1440"/>
      </w:pPr>
      <w:r>
        <w:rPr/>
        <w:t xml:space="preserve">TOTAL APPROPRIATION</w:t>
      </w:r>
      <w:r>
        <w:tab/>
      </w:r>
      <w:r>
        <w:rPr/>
        <w:t xml:space="preserve">$397,936,000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2.55 percent for school year 2017-18 and 2.57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$326,233,000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$355,633,000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$505,487,000</w:t>
      </w:r>
    </w:p>
    <w:p>
      <w:pPr>
        <w:tabs>
          <w:tab w:val="right" w:leader="dot" w:pos="9936"/>
        </w:tabs>
        <w:ind w:left="0" w:right="0" w:firstLine="1440"/>
      </w:pPr>
      <w:r>
        <w:rPr/>
        <w:t xml:space="preserve">TOTAL APPROPRIATION</w:t>
      </w:r>
      <w:r>
        <w:tab/>
      </w:r>
      <w:r>
        <w:rPr/>
        <w:t xml:space="preserve">$1,187,353,000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3000"/>
        <w:gridCol w:w="930"/>
        <w:gridCol w:w="93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3000" w:type="dxa"/>
            <w:vAlign w:val="top"/>
          </w:tcPr>
          <w:p>
            <w:pPr>
              <w:spacing w:before="0" w:after="0" w:line="408" w:lineRule="exact"/>
              <w:ind w:left="0" w:right="0" w:firstLine="0"/>
              <w:jc w:val="left"/>
            </w:pPr>
            <w:r>
              <w:rPr>
                <w:rFonts w:ascii="Times New Roman" w:hAnsi="Times New Roman"/>
                <w:sz w:val="20"/>
              </w:rPr>
              <w:t xml:space="preserve">Basic Education Program</w:t>
            </w:r>
          </w:p>
        </w:tc>
        <w:tc>
          <w:tcPr>
            <w:tcW w:w="93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93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3000" w:type="dxa"/>
            <w:vAlign w:val="top"/>
          </w:tcPr>
          <w:p>
            <w:pPr>
              <w:spacing w:before="0" w:after="0" w:line="408" w:lineRule="exact"/>
              <w:ind w:left="0" w:right="0" w:firstLine="0"/>
              <w:jc w:val="left"/>
            </w:pPr>
            <w:r>
              <w:rPr>
                <w:rFonts w:ascii="Times New Roman" w:hAnsi="Times New Roman"/>
                <w:sz w:val="20"/>
              </w:rPr>
              <w:t xml:space="preserve">General Apportionment</w:t>
            </w:r>
          </w:p>
        </w:tc>
        <w:tc>
          <w:tcPr>
            <w:tcW w:w="930" w:type="dxa"/>
            <w:vAlign w:val="top"/>
          </w:tcPr>
          <w:p>
            <w:pPr>
              <w:spacing w:before="0" w:after="0" w:line="408" w:lineRule="exact"/>
              <w:ind w:left="0" w:right="0" w:firstLine="0"/>
              <w:jc w:val="left"/>
            </w:pPr>
            <w:r>
              <w:rPr>
                <w:rFonts w:ascii="Times New Roman" w:hAnsi="Times New Roman"/>
                <w:sz w:val="20"/>
              </w:rPr>
              <w:t xml:space="preserve">$7,038</w:t>
            </w:r>
          </w:p>
        </w:tc>
        <w:tc>
          <w:tcPr>
            <w:tcW w:w="930" w:type="dxa"/>
            <w:vAlign w:val="top"/>
          </w:tcPr>
          <w:p>
            <w:pPr>
              <w:spacing w:before="0" w:after="0" w:line="408" w:lineRule="exact"/>
              <w:ind w:left="0" w:right="0" w:firstLine="0"/>
              <w:jc w:val="left"/>
            </w:pPr>
            <w:r>
              <w:rPr>
                <w:rFonts w:ascii="Times New Roman" w:hAnsi="Times New Roman"/>
                <w:sz w:val="20"/>
              </w:rPr>
              <w:t xml:space="preserve">$8,037</w:t>
            </w:r>
          </w:p>
        </w:tc>
      </w:tr>
      <w:tr>
        <w:tc>
          <w:tcPr>
            <w:tcW w:w="3000" w:type="dxa"/>
            <w:vAlign w:val="top"/>
          </w:tcPr>
          <w:p>
            <w:pPr>
              <w:spacing w:before="0" w:after="0" w:line="408" w:lineRule="exact"/>
              <w:ind w:left="0" w:right="0" w:firstLine="0"/>
              <w:jc w:val="left"/>
            </w:pPr>
            <w:r>
              <w:rPr>
                <w:rFonts w:ascii="Times New Roman" w:hAnsi="Times New Roman"/>
                <w:sz w:val="20"/>
              </w:rPr>
              <w:t xml:space="preserve">Pupil Transportation</w:t>
            </w:r>
          </w:p>
        </w:tc>
        <w:tc>
          <w:tcPr>
            <w:tcW w:w="930" w:type="dxa"/>
            <w:vAlign w:val="top"/>
          </w:tcPr>
          <w:p>
            <w:pPr>
              <w:spacing w:before="0" w:after="0" w:line="408" w:lineRule="exact"/>
              <w:ind w:left="0" w:right="0" w:firstLine="0"/>
              <w:jc w:val="left"/>
            </w:pPr>
            <w:r>
              <w:rPr>
                <w:rFonts w:ascii="Times New Roman" w:hAnsi="Times New Roman"/>
                <w:sz w:val="20"/>
              </w:rPr>
              <w:t xml:space="preserve">$422</w:t>
            </w:r>
          </w:p>
        </w:tc>
        <w:tc>
          <w:tcPr>
            <w:tcW w:w="930" w:type="dxa"/>
            <w:vAlign w:val="top"/>
          </w:tcPr>
          <w:p>
            <w:pPr>
              <w:spacing w:before="0" w:after="0" w:line="408" w:lineRule="exact"/>
              <w:ind w:left="0" w:right="0" w:firstLine="0"/>
              <w:jc w:val="left"/>
            </w:pPr>
            <w:r>
              <w:rPr>
                <w:rFonts w:ascii="Times New Roman" w:hAnsi="Times New Roman"/>
                <w:sz w:val="20"/>
              </w:rPr>
              <w:t xml:space="preserve">$485</w:t>
            </w:r>
          </w:p>
        </w:tc>
      </w:tr>
      <w:tr>
        <w:tc>
          <w:tcPr>
            <w:tcW w:w="3000" w:type="dxa"/>
            <w:vAlign w:val="top"/>
          </w:tcPr>
          <w:p>
            <w:pPr>
              <w:spacing w:before="0" w:after="0" w:line="408" w:lineRule="exact"/>
              <w:ind w:left="0" w:right="0" w:firstLine="0"/>
              <w:jc w:val="left"/>
            </w:pPr>
            <w:r>
              <w:rPr>
                <w:rFonts w:ascii="Times New Roman" w:hAnsi="Times New Roman"/>
                <w:sz w:val="20"/>
              </w:rPr>
              <w:t xml:space="preserve">Special Education Programs</w:t>
            </w:r>
          </w:p>
        </w:tc>
        <w:tc>
          <w:tcPr>
            <w:tcW w:w="930" w:type="dxa"/>
            <w:vAlign w:val="top"/>
          </w:tcPr>
          <w:p>
            <w:pPr>
              <w:spacing w:before="0" w:after="0" w:line="408" w:lineRule="exact"/>
              <w:ind w:left="0" w:right="0" w:firstLine="0"/>
              <w:jc w:val="left"/>
            </w:pPr>
            <w:r>
              <w:rPr>
                <w:rFonts w:ascii="Times New Roman" w:hAnsi="Times New Roman"/>
                <w:sz w:val="20"/>
              </w:rPr>
              <w:t xml:space="preserve">$6,920</w:t>
            </w:r>
          </w:p>
        </w:tc>
        <w:tc>
          <w:tcPr>
            <w:tcW w:w="930" w:type="dxa"/>
            <w:vAlign w:val="top"/>
          </w:tcPr>
          <w:p>
            <w:pPr>
              <w:spacing w:before="0" w:after="0" w:line="408" w:lineRule="exact"/>
              <w:ind w:left="0" w:right="0" w:firstLine="0"/>
              <w:jc w:val="left"/>
            </w:pPr>
            <w:r>
              <w:rPr>
                <w:rFonts w:ascii="Times New Roman" w:hAnsi="Times New Roman"/>
                <w:sz w:val="20"/>
              </w:rPr>
              <w:t xml:space="preserve">$7,875</w:t>
            </w:r>
          </w:p>
        </w:tc>
      </w:tr>
      <w:tr>
        <w:tc>
          <w:tcPr>
            <w:tcW w:w="3000" w:type="dxa"/>
            <w:vAlign w:val="top"/>
          </w:tcPr>
          <w:p>
            <w:pPr>
              <w:spacing w:before="0" w:after="0" w:line="408" w:lineRule="exact"/>
              <w:ind w:left="0" w:right="0" w:firstLine="0"/>
              <w:jc w:val="left"/>
            </w:pPr>
            <w:r>
              <w:rPr>
                <w:rFonts w:ascii="Times New Roman" w:hAnsi="Times New Roman"/>
                <w:sz w:val="20"/>
              </w:rPr>
              <w:t xml:space="preserve">Institutional Education Programs</w:t>
            </w:r>
          </w:p>
        </w:tc>
        <w:tc>
          <w:tcPr>
            <w:tcW w:w="930" w:type="dxa"/>
            <w:vAlign w:val="top"/>
          </w:tcPr>
          <w:p>
            <w:pPr>
              <w:spacing w:before="0" w:after="0" w:line="408" w:lineRule="exact"/>
              <w:ind w:left="0" w:right="0" w:firstLine="0"/>
              <w:jc w:val="left"/>
            </w:pPr>
            <w:r>
              <w:rPr>
                <w:rFonts w:ascii="Times New Roman" w:hAnsi="Times New Roman"/>
                <w:sz w:val="20"/>
              </w:rPr>
              <w:t xml:space="preserve">$13,476</w:t>
            </w:r>
          </w:p>
        </w:tc>
        <w:tc>
          <w:tcPr>
            <w:tcW w:w="930" w:type="dxa"/>
            <w:vAlign w:val="top"/>
          </w:tcPr>
          <w:p>
            <w:pPr>
              <w:spacing w:before="0" w:after="0" w:line="408" w:lineRule="exact"/>
              <w:ind w:left="0" w:right="0" w:firstLine="0"/>
              <w:jc w:val="left"/>
            </w:pPr>
            <w:r>
              <w:rPr>
                <w:rFonts w:ascii="Times New Roman" w:hAnsi="Times New Roman"/>
                <w:sz w:val="20"/>
              </w:rPr>
              <w:t xml:space="preserve">$15,369</w:t>
            </w:r>
          </w:p>
        </w:tc>
      </w:tr>
      <w:tr>
        <w:tc>
          <w:tcPr>
            <w:tcW w:w="3000" w:type="dxa"/>
            <w:vAlign w:val="top"/>
          </w:tcPr>
          <w:p>
            <w:pPr>
              <w:spacing w:before="0" w:after="0" w:line="408" w:lineRule="exact"/>
              <w:ind w:left="0" w:right="0" w:firstLine="0"/>
              <w:jc w:val="left"/>
            </w:pPr>
            <w:r>
              <w:rPr>
                <w:rFonts w:ascii="Times New Roman" w:hAnsi="Times New Roman"/>
                <w:sz w:val="20"/>
              </w:rPr>
              <w:t xml:space="preserve">Programs for Highly Capable</w:t>
            </w:r>
          </w:p>
          <w:p>
            <w:pPr>
              <w:spacing w:before="0" w:after="0" w:line="408" w:lineRule="exact"/>
              <w:ind w:left="0" w:right="0" w:firstLine="288"/>
              <w:jc w:val="left"/>
            </w:pPr>
            <w:r>
              <w:rPr>
                <w:rFonts w:ascii="Times New Roman" w:hAnsi="Times New Roman"/>
                <w:sz w:val="20"/>
              </w:rPr>
              <w:t xml:space="preserve">Students</w:t>
            </w:r>
          </w:p>
        </w:tc>
        <w:tc>
          <w:tcPr>
            <w:tcW w:w="930" w:type="dxa"/>
            <w:vAlign w:val="top"/>
          </w:tcPr>
          <w:p>
            <w:pPr>
              <w:spacing w:before="0" w:after="0" w:line="408" w:lineRule="exact"/>
              <w:ind w:left="0" w:right="0" w:firstLine="0"/>
              <w:jc w:val="left"/>
            </w:pPr>
            <w:r>
              <w:rPr>
                <w:rFonts w:ascii="Times New Roman" w:hAnsi="Times New Roman"/>
                <w:sz w:val="20"/>
              </w:rPr>
              <w:t xml:space="preserve">$455</w:t>
            </w:r>
          </w:p>
        </w:tc>
        <w:tc>
          <w:tcPr>
            <w:tcW w:w="930" w:type="dxa"/>
            <w:vAlign w:val="top"/>
          </w:tcPr>
          <w:p>
            <w:pPr>
              <w:spacing w:before="0" w:after="0" w:line="408" w:lineRule="exact"/>
              <w:ind w:left="0" w:right="0" w:firstLine="0"/>
              <w:jc w:val="left"/>
            </w:pPr>
            <w:r>
              <w:rPr>
                <w:rFonts w:ascii="Times New Roman" w:hAnsi="Times New Roman"/>
                <w:sz w:val="20"/>
              </w:rPr>
              <w:t xml:space="preserve">$525</w:t>
            </w:r>
          </w:p>
        </w:tc>
      </w:tr>
      <w:tr>
        <w:tc>
          <w:tcPr>
            <w:tcW w:w="3000" w:type="dxa"/>
            <w:vAlign w:val="top"/>
          </w:tcPr>
          <w:p>
            <w:pPr>
              <w:spacing w:before="0" w:after="0" w:line="408" w:lineRule="exact"/>
              <w:ind w:left="0" w:right="0" w:firstLine="0"/>
              <w:jc w:val="left"/>
            </w:pPr>
            <w:r>
              <w:rPr>
                <w:rFonts w:ascii="Times New Roman" w:hAnsi="Times New Roman"/>
                <w:sz w:val="20"/>
              </w:rPr>
              <w:t xml:space="preserve">Transitional Bilingual Programs</w:t>
            </w:r>
          </w:p>
        </w:tc>
        <w:tc>
          <w:tcPr>
            <w:tcW w:w="930" w:type="dxa"/>
            <w:vAlign w:val="top"/>
          </w:tcPr>
          <w:p>
            <w:pPr>
              <w:spacing w:before="0" w:after="0" w:line="408" w:lineRule="exact"/>
              <w:ind w:left="0" w:right="0" w:firstLine="0"/>
              <w:jc w:val="left"/>
            </w:pPr>
            <w:r>
              <w:rPr>
                <w:rFonts w:ascii="Times New Roman" w:hAnsi="Times New Roman"/>
                <w:sz w:val="20"/>
              </w:rPr>
              <w:t xml:space="preserve">$1,024</w:t>
            </w:r>
          </w:p>
        </w:tc>
        <w:tc>
          <w:tcPr>
            <w:tcW w:w="930" w:type="dxa"/>
            <w:vAlign w:val="top"/>
          </w:tcPr>
          <w:p>
            <w:pPr>
              <w:spacing w:before="0" w:after="0" w:line="408" w:lineRule="exact"/>
              <w:ind w:left="0" w:right="0" w:firstLine="0"/>
              <w:jc w:val="left"/>
            </w:pPr>
            <w:r>
              <w:rPr>
                <w:rFonts w:ascii="Times New Roman" w:hAnsi="Times New Roman"/>
                <w:sz w:val="20"/>
              </w:rPr>
              <w:t xml:space="preserve">$1,163</w:t>
            </w:r>
          </w:p>
        </w:tc>
      </w:tr>
      <w:tr>
        <w:tc>
          <w:tcPr>
            <w:tcW w:w="3000" w:type="dxa"/>
            <w:vAlign w:val="top"/>
          </w:tcPr>
          <w:p>
            <w:pPr>
              <w:spacing w:before="0" w:after="0" w:line="408" w:lineRule="exact"/>
              <w:ind w:left="0" w:right="0" w:firstLine="0"/>
              <w:jc w:val="left"/>
            </w:pPr>
            <w:r>
              <w:rPr>
                <w:rFonts w:ascii="Times New Roman" w:hAnsi="Times New Roman"/>
                <w:sz w:val="20"/>
              </w:rPr>
              <w:t xml:space="preserve">Learning Assistance Program</w:t>
            </w:r>
          </w:p>
        </w:tc>
        <w:tc>
          <w:tcPr>
            <w:tcW w:w="930" w:type="dxa"/>
            <w:vAlign w:val="top"/>
          </w:tcPr>
          <w:p>
            <w:pPr>
              <w:spacing w:before="0" w:after="0" w:line="408" w:lineRule="exact"/>
              <w:ind w:left="0" w:right="0" w:firstLine="0"/>
              <w:jc w:val="left"/>
            </w:pPr>
            <w:r>
              <w:rPr>
                <w:rFonts w:ascii="Times New Roman" w:hAnsi="Times New Roman"/>
                <w:sz w:val="20"/>
              </w:rPr>
              <w:t xml:space="preserve">$735</w:t>
            </w:r>
          </w:p>
        </w:tc>
        <w:tc>
          <w:tcPr>
            <w:tcW w:w="930" w:type="dxa"/>
            <w:vAlign w:val="top"/>
          </w:tcPr>
          <w:p>
            <w:pPr>
              <w:spacing w:before="0" w:after="0" w:line="408" w:lineRule="exact"/>
              <w:ind w:left="0" w:right="0" w:firstLine="0"/>
              <w:jc w:val="left"/>
            </w:pPr>
            <w:r>
              <w:rPr>
                <w:rFonts w:ascii="Times New Roman" w:hAnsi="Times New Roman"/>
                <w:sz w:val="20"/>
              </w:rPr>
              <w:t xml:space="preserve">$849</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BILL CONTINGENCY.</w:t>
      </w:r>
      <w:r>
        <w:rPr/>
        <w:t xml:space="preserv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$62,713,000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$477,000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$1,958,000</w:t>
      </w:r>
    </w:p>
    <w:p>
      <w:pPr>
        <w:tabs>
          <w:tab w:val="right" w:leader="dot" w:pos="9936"/>
        </w:tabs>
        <w:ind w:left="0" w:right="0" w:firstLine="1440"/>
      </w:pPr>
      <w:r>
        <w:rPr/>
        <w:t xml:space="preserve">TOTAL APPROPRIATION</w:t>
      </w:r>
      <w:r>
        <w:tab/>
      </w:r>
      <w:r>
        <w:rPr/>
        <w:t xml:space="preserve">$2,435,000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2018 and fiscal year 2019,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Within funds appropriated to institutions in sections 605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w:t>
      </w:r>
      <w:r>
        <w:rPr/>
        <w:t xml:space="preserve">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0" w:after="0" w:line="408" w:lineRule="exact"/>
        <w:ind w:left="0" w:right="0" w:firstLine="576"/>
        <w:jc w:val="left"/>
      </w:pPr>
      <w:r>
        <w:rPr/>
        <w:t xml:space="preserve">(3) Within amounts appropriated to institutions in sections 606 through 611 of this act, institutions shall employ at least one full-time mental health counselor licensed under chapter 18.225 RCW who has experience working with active members of the military or military veterans, to work with student, faculty, and staff veterans, as well as their spouses and dependents, through the institution's veteran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$662,672,000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$668,368,000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$23,841,000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$138,314,000</w:t>
      </w:r>
    </w:p>
    <w:p>
      <w:pPr>
        <w:tabs>
          <w:tab w:val="right" w:leader="dot" w:pos="9936"/>
        </w:tabs>
        <w:ind w:left="0" w:right="0" w:firstLine="1440"/>
      </w:pPr>
      <w:r>
        <w:rPr/>
        <w:t xml:space="preserve">TOTAL APPROPRIATION</w:t>
      </w:r>
      <w:r>
        <w:tab/>
      </w:r>
      <w:r>
        <w:rPr/>
        <w:t xml:space="preserve">$1,493,195,000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$18,588,000 of the general fund</w:t>
      </w:r>
      <w:r>
        <w:rPr>
          <w:rFonts w:ascii="Times New Roman" w:hAnsi="Times New Roman"/>
        </w:rPr>
        <w:t xml:space="preserve">—</w:t>
      </w:r>
      <w:r>
        <w:rPr/>
        <w:t xml:space="preserve">state appropriation for fiscal year 2018 and $18,960,000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$336,712,000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$353,811,000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$30,050,000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$7,436,000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$7,042,000</w:t>
      </w:r>
    </w:p>
    <w:p>
      <w:pPr>
        <w:tabs>
          <w:tab w:val="right" w:leader="dot" w:pos="9936"/>
        </w:tabs>
        <w:ind w:left="0" w:right="0" w:firstLine="1440"/>
      </w:pPr>
      <w:r>
        <w:rPr/>
        <w:t xml:space="preserve">TOTAL APPROPRIATION</w:t>
      </w:r>
      <w:r>
        <w:tab/>
      </w:r>
      <w:r>
        <w:rPr/>
        <w:t xml:space="preserve">$741,579,000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$38,581,000 of the general fund</w:t>
      </w:r>
      <w:r>
        <w:rPr>
          <w:rFonts w:ascii="Times New Roman" w:hAnsi="Times New Roman"/>
        </w:rPr>
        <w:t xml:space="preserve">—</w:t>
      </w:r>
      <w:r>
        <w:rPr/>
        <w:t xml:space="preserve">state appropriation for fiscal year 2018 and $39,353,000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$8,000,000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$3,200,000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$215,329,000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$227,266,000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tabs>
          <w:tab w:val="right" w:leader="dot" w:pos="9936"/>
        </w:tabs>
        <w:ind w:left="0" w:right="0" w:firstLine="1440"/>
      </w:pPr>
      <w:r>
        <w:rPr/>
        <w:t xml:space="preserve">TOTAL APPROPRIATION</w:t>
      </w:r>
      <w:r>
        <w:tab/>
      </w:r>
      <w:r>
        <w:rPr/>
        <w:t xml:space="preserve">$477,658,000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(9)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(10) $27,425,000 of the general fund</w:t>
      </w:r>
      <w:r>
        <w:rPr>
          <w:rFonts w:ascii="Times New Roman" w:hAnsi="Times New Roman"/>
        </w:rPr>
        <w:t xml:space="preserve">—</w:t>
      </w:r>
      <w:r>
        <w:rPr/>
        <w:t xml:space="preserve">state appropriation for fiscal year 2018 and $27,973,000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(14)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(16)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(18)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$51,985,000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t xml:space="preserve">$118,647,000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$9,851,000 of the general fund</w:t>
      </w:r>
      <w:r>
        <w:rPr>
          <w:rFonts w:ascii="Times New Roman" w:hAnsi="Times New Roman"/>
        </w:rPr>
        <w:t xml:space="preserve">—</w:t>
      </w:r>
      <w:r>
        <w:rPr/>
        <w:t xml:space="preserve">state appropriation for fiscal year 2018 and $10,048,000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$52,303,000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tabs>
          <w:tab w:val="right" w:leader="dot" w:pos="9936"/>
        </w:tabs>
        <w:ind w:left="0" w:right="0" w:firstLine="1440"/>
      </w:pPr>
      <w:r>
        <w:rPr/>
        <w:t xml:space="preserve">TOTAL APPROPRIATION</w:t>
      </w:r>
      <w:r>
        <w:tab/>
      </w:r>
      <w:r>
        <w:rPr/>
        <w:t xml:space="preserve">$121,424,000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$11,104,000 of the general fund</w:t>
      </w:r>
      <w:r>
        <w:rPr>
          <w:rFonts w:ascii="Times New Roman" w:hAnsi="Times New Roman"/>
        </w:rPr>
        <w:t xml:space="preserve">—</w:t>
      </w:r>
      <w:r>
        <w:rPr/>
        <w:t xml:space="preserve">state appropriation for fiscal year 2018 and $11,326,000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$27,146,000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$59,469,000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$3,377,000 of the general fund</w:t>
      </w:r>
      <w:r>
        <w:rPr>
          <w:rFonts w:ascii="Times New Roman" w:hAnsi="Times New Roman"/>
        </w:rPr>
        <w:t xml:space="preserve">—</w:t>
      </w:r>
      <w:r>
        <w:rPr/>
        <w:t xml:space="preserve">state appropriation for fiscal year 2018 and $3,445,000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$34,000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$1,000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rPr>
          <w:b/>
          <w:i/>
        </w:rPr>
        <w:t xml:space="preserve">(13) $250,000 of the liquor revolving account</w:t>
      </w:r>
      <w:r>
        <w:rPr>
          <w:rFonts w:ascii="Times New Roman" w:hAnsi="Times New Roman"/>
          <w:b/>
          <w:i/>
        </w:rPr>
        <w:t xml:space="preserve">—</w:t>
      </w:r>
      <w:r>
        <w:rPr>
          <w:b/>
          <w:i/>
        </w:rPr>
        <w:t xml:space="preserve">state appropriation is provided solely for the Washington state institute for public policy to study comparative constitutional and statutory obligations and revenue capacity of local governments. The institute must provide a report on its research and findings to the appropriate committees of the legislature by December 30, 2017.</w:t>
      </w:r>
    </w:p>
    <w:p>
      <w:pPr>
        <w:spacing w:before="0" w:after="0" w:line="408" w:lineRule="exact"/>
        <w:ind w:left="0" w:right="0" w:firstLine="576"/>
        <w:jc w:val="left"/>
      </w:pPr>
      <w:r>
        <w:rPr/>
        <w:t xml:space="preserve">(14)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(15) $16,000 of the general fund</w:t>
      </w:r>
      <w:r>
        <w:rPr>
          <w:rFonts w:ascii="Times New Roman" w:hAnsi="Times New Roman"/>
        </w:rPr>
        <w:t xml:space="preserve">—</w:t>
      </w:r>
      <w:r>
        <w:rPr/>
        <w:t xml:space="preserve">state appropriation for fiscal year 2018 and $22,000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$72,950,000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t xml:space="preserve">$158,720,000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$15,326,000 of the general fund</w:t>
      </w:r>
      <w:r>
        <w:rPr>
          <w:rFonts w:ascii="Times New Roman" w:hAnsi="Times New Roman"/>
        </w:rPr>
        <w:t xml:space="preserve">—</w:t>
      </w:r>
      <w:r>
        <w:rPr/>
        <w:t xml:space="preserve">state appropriation for fiscal year 2018 and $15,632,000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$4,892,000</w:t>
      </w:r>
    </w:p>
    <w:p>
      <w:pPr>
        <w:tabs>
          <w:tab w:val="right" w:leader="dot" w:pos="9936"/>
        </w:tabs>
        <w:ind w:left="0" w:right="0" w:firstLine="1440"/>
      </w:pPr>
      <w:r>
        <w:rPr/>
        <w:t xml:space="preserve">TOTAL APPROPRIATION</w:t>
      </w:r>
      <w:r>
        <w:tab/>
      </w:r>
      <w:r>
        <w:rPr/>
        <w:t xml:space="preserve">$16,323,000</w:t>
      </w:r>
    </w:p>
    <w:p>
      <w:pPr>
        <w:spacing w:before="120" w:after="0" w:line="408" w:lineRule="exact"/>
        <w:ind w:left="0" w:right="0" w:firstLine="576"/>
        <w:jc w:val="left"/>
      </w:pPr>
      <w:r>
        <w:rPr/>
        <w:t xml:space="preserve">The appropriations in this section are subject to the following conditions and limitations: $20,000 of the general fund</w:t>
      </w:r>
      <w:r>
        <w:rPr>
          <w:rFonts w:ascii="Times New Roman" w:hAnsi="Times New Roman"/>
        </w:rPr>
        <w:t xml:space="preserve">—</w:t>
      </w:r>
      <w:r>
        <w:rPr/>
        <w:t xml:space="preserve">state appropriation for fiscal year 2018 is provided solely for administrative costs to implement the expansion of the college bound scholarship program for foster youth, pursuant to Engrossed Substitute Senate Bill No. 5890 (foster care and adoption). If the bill is not enacted by July 31,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$238,397,000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$242,726,000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$99,955,000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$117,389,000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tabs>
          <w:tab w:val="right" w:leader="dot" w:pos="9936"/>
        </w:tabs>
        <w:ind w:left="0" w:right="0" w:firstLine="1440"/>
      </w:pPr>
      <w:r>
        <w:rPr/>
        <w:t xml:space="preserve">TOTAL APPROPRIATION</w:t>
      </w:r>
      <w:r>
        <w:tab/>
      </w:r>
      <w:r>
        <w:rPr/>
        <w:t xml:space="preserve">$715,601,000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$233,928,000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$29,389,000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$14,730,000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tabs>
          <w:tab w:val="right" w:leader="dot" w:pos="9936"/>
        </w:tabs>
        <w:ind w:left="0" w:right="0" w:firstLine="1440"/>
      </w:pPr>
      <w:r>
        <w:rPr/>
        <w:t xml:space="preserve">TOTAL APPROPRIATION</w:t>
      </w:r>
      <w:r>
        <w:tab/>
      </w:r>
      <w:r>
        <w:rPr/>
        <w:t xml:space="preserve">$59,163,000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$119,174,000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$171,032,000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$12,153,000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$359,583,000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$58,185,000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$76,650,000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 and</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(b) The department of early learning and the department of social and health services must take immediate action to reduce fraud and overpayments in the working connections child care program. By December 1, 2017, the department must adopt rules to:</w:t>
      </w:r>
    </w:p>
    <w:p>
      <w:pPr>
        <w:spacing w:before="0" w:after="0" w:line="408" w:lineRule="exact"/>
        <w:ind w:left="0" w:right="0" w:firstLine="576"/>
        <w:jc w:val="left"/>
      </w:pPr>
      <w:r>
        <w:rPr/>
        <w:t xml:space="preserve">(i) Require verification of the applicant's household composition in determining eligibility for the working connections child care program. At a minimum, the department of social and health services must consult agency records for the temporary assistance for needy families program, food assistance, medical assistance, and child support enforcement to verify the applicant's household composition and other applicable eligibility criteria whenever possible. In cases where only one parent's name appears on the application and the department of social and health services cannot verify an open child support case or verify household composition through internal agency records, then the applicant must:</w:t>
      </w:r>
    </w:p>
    <w:p>
      <w:pPr>
        <w:spacing w:before="0" w:after="0" w:line="408" w:lineRule="exact"/>
        <w:ind w:left="0" w:right="0" w:firstLine="576"/>
        <w:jc w:val="left"/>
      </w:pPr>
      <w:r>
        <w:rPr/>
        <w:t xml:space="preserve">(A) Provide the name and address of the other parent or indicate, under penalty of perjury, that the other parent's identity or address are unknown to the applicant; and</w:t>
      </w:r>
    </w:p>
    <w:p>
      <w:pPr>
        <w:spacing w:before="0" w:after="0" w:line="408" w:lineRule="exact"/>
        <w:ind w:left="0" w:right="0" w:firstLine="576"/>
        <w:jc w:val="left"/>
      </w:pPr>
      <w:r>
        <w:rPr/>
        <w:t xml:space="preserve">(B) Document the presence or absence of the other parent through acceptable documentation as defined by the department in rule.</w:t>
      </w:r>
    </w:p>
    <w:p>
      <w:pPr>
        <w:spacing w:before="0" w:after="0" w:line="408" w:lineRule="exact"/>
        <w:ind w:left="0" w:right="0" w:firstLine="576"/>
        <w:jc w:val="left"/>
      </w:pPr>
      <w:r>
        <w:rPr/>
        <w:t xml:space="preserve">The department must exempt an applicant from providing information about the other parent if the department of social and health services determines the applicant has good cause not to cooperate. For the purposes of this subsection, "good cause" must include, at a minimum, consideration of the safety of domestic violence victims;</w:t>
      </w:r>
    </w:p>
    <w:p>
      <w:pPr>
        <w:spacing w:before="0" w:after="0" w:line="408" w:lineRule="exact"/>
        <w:ind w:left="0" w:right="0" w:firstLine="576"/>
        <w:jc w:val="left"/>
      </w:pPr>
      <w:r>
        <w:rPr/>
        <w:t xml:space="preserve">(ii) Authorize working connections child care payments to licensed and certified providers and in-home relative child care providers serving eligible consumers who participate in one hundred ten hours or more of approved work or related activities per calendar month within the following categories: (A) Full day care for a non-school-age child, (B) half-day care for a school-age child during the school year, and (C) full day care for a school-age child during school holidays;</w:t>
      </w:r>
    </w:p>
    <w:p>
      <w:pPr>
        <w:spacing w:before="0" w:after="0" w:line="408" w:lineRule="exact"/>
        <w:ind w:left="0" w:right="0" w:firstLine="576"/>
        <w:jc w:val="left"/>
      </w:pPr>
      <w:r>
        <w:rPr/>
        <w:t xml:space="preserve">(iii) Define the occurrence of fraud, an intentional program violation, an unintentional program violation and an administrative error;</w:t>
      </w:r>
    </w:p>
    <w:p>
      <w:pPr>
        <w:spacing w:before="0" w:after="0" w:line="408" w:lineRule="exact"/>
        <w:ind w:left="0" w:right="0" w:firstLine="576"/>
        <w:jc w:val="left"/>
      </w:pPr>
      <w:r>
        <w:rPr/>
        <w:t xml:space="preserve">(iv) Outline the administrative process for determining fraud or an intentional program violation; and</w:t>
      </w:r>
    </w:p>
    <w:p>
      <w:pPr>
        <w:spacing w:before="0" w:after="0" w:line="408" w:lineRule="exact"/>
        <w:ind w:left="0" w:right="0" w:firstLine="576"/>
        <w:jc w:val="left"/>
      </w:pPr>
      <w:r>
        <w:rPr/>
        <w:t xml:space="preserve">(v) Define the progressive disqualification process for providers who commit fraud or intentional program violation(s).</w:t>
      </w:r>
    </w:p>
    <w:p>
      <w:pPr>
        <w:spacing w:before="0" w:after="0" w:line="408" w:lineRule="exact"/>
        <w:ind w:left="0" w:right="0" w:firstLine="576"/>
        <w:jc w:val="left"/>
      </w:pPr>
      <w:r>
        <w:rPr/>
        <w:t xml:space="preserve">(c) The department, in collaboration with the department of social and health services, must submit a preliminary report by December 1, 2017, and a final report by December 1, 2018, to the governor and the appropriate fiscal and policy committees of the legislature on quality control measures for the working connections child care program. The reports must each include:</w:t>
      </w:r>
    </w:p>
    <w:p>
      <w:pPr>
        <w:spacing w:before="0" w:after="0" w:line="408" w:lineRule="exact"/>
        <w:ind w:left="0" w:right="0" w:firstLine="576"/>
        <w:jc w:val="left"/>
      </w:pPr>
      <w:r>
        <w:rPr/>
        <w:t xml:space="preserve">(i)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(ii)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(A) Ensure the department's auditing efforts are informed by regular and continuous alerts of the potential for overpayments;</w:t>
      </w:r>
    </w:p>
    <w:p>
      <w:pPr>
        <w:spacing w:before="0" w:after="0" w:line="408" w:lineRule="exact"/>
        <w:ind w:left="0" w:right="0" w:firstLine="576"/>
        <w:jc w:val="left"/>
      </w:pPr>
      <w:r>
        <w:rPr/>
        <w:t xml:space="preserve">(B) Avoid overpayments to the maximum extent possible and expediently recover overpayments that have occurred;</w:t>
      </w:r>
    </w:p>
    <w:p>
      <w:pPr>
        <w:spacing w:before="0" w:after="0" w:line="408" w:lineRule="exact"/>
        <w:ind w:left="0" w:right="0" w:firstLine="576"/>
        <w:jc w:val="left"/>
      </w:pPr>
      <w:r>
        <w:rPr/>
        <w:t xml:space="preserve">(C) Withhold payment from providers when necessary to incentivize receipt of the necessary documentation to complete an audit;</w:t>
      </w:r>
    </w:p>
    <w:p>
      <w:pPr>
        <w:spacing w:before="0" w:after="0" w:line="408" w:lineRule="exact"/>
        <w:ind w:left="0" w:right="0" w:firstLine="576"/>
        <w:jc w:val="left"/>
      </w:pPr>
      <w:r>
        <w:rPr/>
        <w:t xml:space="preserve">(D) Establish methods for reducing future payments or establishing repayment plans in order to recover any overpayments;</w:t>
      </w:r>
    </w:p>
    <w:p>
      <w:pPr>
        <w:spacing w:before="0" w:after="0" w:line="408" w:lineRule="exact"/>
        <w:ind w:left="0" w:right="0" w:firstLine="576"/>
        <w:jc w:val="left"/>
      </w:pPr>
      <w:r>
        <w:rPr/>
        <w:t xml:space="preserve">(E)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(F) Consider pursuit of prosecution in cases with fraudulent activity; and</w:t>
      </w:r>
    </w:p>
    <w:p>
      <w:pPr>
        <w:spacing w:before="0" w:after="0" w:line="408" w:lineRule="exact"/>
        <w:ind w:left="0" w:right="0" w:firstLine="576"/>
        <w:jc w:val="left"/>
      </w:pPr>
      <w:r>
        <w:rPr/>
        <w:t xml:space="preserve">(iii) A description of the process by which fraud is identified and how fraud investigations are prioritized and expedited.</w:t>
      </w:r>
    </w:p>
    <w:p>
      <w:pPr>
        <w:spacing w:before="0" w:after="0" w:line="408" w:lineRule="exact"/>
        <w:ind w:left="0" w:right="0" w:firstLine="576"/>
        <w:jc w:val="left"/>
      </w:pPr>
      <w:r>
        <w:rPr/>
        <w:t xml:space="preserve">(d)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$44,663,000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$386,000 of the general fund</w:t>
      </w:r>
      <w:r>
        <w:rPr>
          <w:rFonts w:ascii="Times New Roman" w:hAnsi="Times New Roman"/>
        </w:rPr>
        <w:t xml:space="preserve">—</w:t>
      </w:r>
      <w:r>
        <w:rPr/>
        <w:t xml:space="preserve">state appropriation for fiscal year 2018 is provided solely for a six percent base rate increase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$7,979,000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Funding is contingent upon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(19) $267,000 of the general fund</w:t>
      </w:r>
      <w:r>
        <w:rPr>
          <w:rFonts w:ascii="Times New Roman" w:hAnsi="Times New Roman"/>
        </w:rPr>
        <w:t xml:space="preserve">—</w:t>
      </w:r>
      <w:r>
        <w:rPr/>
        <w:t xml:space="preserve">state appropriation for fiscal year 2018 is provided solely for implementation of chapter 236, Laws of 2017 (SHB 1445) (dual language in early learning &amp; K-12).</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is provided solely for implementation of chapter 202, Laws of 2017 (E2SHB 1713) (children's mental health).</w:t>
      </w:r>
    </w:p>
    <w:p>
      <w:pPr>
        <w:spacing w:before="0" w:after="0" w:line="408" w:lineRule="exact"/>
        <w:ind w:left="0" w:right="0" w:firstLine="576"/>
        <w:jc w:val="left"/>
      </w:pPr>
      <w:r>
        <w:rPr/>
        <w:t xml:space="preserve">(21) $5,000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0" w:after="0" w:line="408" w:lineRule="exact"/>
        <w:ind w:left="0" w:right="0" w:firstLine="576"/>
        <w:jc w:val="left"/>
      </w:pPr>
      <w:r>
        <w:rPr/>
        <w:t xml:space="preserve">(22) $317,000 of the general fund</w:t>
      </w:r>
      <w:r>
        <w:rPr>
          <w:rFonts w:ascii="Times New Roman" w:hAnsi="Times New Roman"/>
        </w:rPr>
        <w:t xml:space="preserve">—</w:t>
      </w:r>
      <w:r>
        <w:rPr/>
        <w:t xml:space="preserve">state appropriation for fiscal year 2018 is provided solely for implementation of chapter 162, Laws of 2017 (SSB 5357) (outdoor early learning programs).</w:t>
      </w:r>
    </w:p>
    <w:p>
      <w:pPr>
        <w:spacing w:before="0" w:after="0" w:line="408" w:lineRule="exact"/>
        <w:ind w:left="0" w:right="0" w:firstLine="576"/>
        <w:jc w:val="left"/>
      </w:pPr>
      <w:r>
        <w:rPr/>
        <w:t xml:space="preserve">(23)(a)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$14,437,000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$11,679,000</w:t>
      </w:r>
    </w:p>
    <w:p>
      <w:pPr>
        <w:tabs>
          <w:tab w:val="right" w:leader="dot" w:pos="9936"/>
        </w:tabs>
        <w:ind w:left="0" w:right="0" w:firstLine="1440"/>
      </w:pPr>
      <w:r>
        <w:rPr/>
        <w:t xml:space="preserve">TOTAL APPROPRIATION</w:t>
      </w:r>
      <w:r>
        <w:tab/>
      </w:r>
      <w:r>
        <w:rPr/>
        <w:t xml:space="preserve">$22,325,000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tabs>
          <w:tab w:val="right" w:leader="dot" w:pos="9936"/>
        </w:tabs>
        <w:ind w:left="0" w:right="0" w:firstLine="1440"/>
      </w:pPr>
      <w:r>
        <w:rPr/>
        <w:t xml:space="preserve">TOTAL APPROPRIATION</w:t>
      </w:r>
      <w:r>
        <w:tab/>
      </w:r>
      <w:r>
        <w:rPr/>
        <w:t xml:space="preserve">$5,151,000</w:t>
      </w:r>
    </w:p>
    <w:p>
      <w:pPr>
        <w:spacing w:before="120" w:after="0" w:line="408" w:lineRule="exact"/>
        <w:ind w:left="0" w:right="0" w:firstLine="576"/>
        <w:jc w:val="left"/>
      </w:pPr>
      <w:r>
        <w:rPr/>
        <w:t xml:space="preserve">The appropriations in this section are subject to the following conditions and limitations: $78,000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state appropriation for fiscal year 2019 are provided solely to implement chapter 240, Laws of 2017 (creative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$2,603,000</w:t>
      </w:r>
    </w:p>
    <w:p>
      <w:pPr>
        <w:tabs>
          <w:tab w:val="right" w:leader="dot" w:pos="9936"/>
        </w:tabs>
        <w:ind w:left="0" w:right="0" w:firstLine="1440"/>
      </w:pPr>
      <w:r>
        <w:rPr/>
        <w:t xml:space="preserve">TOTAL APPROPRIATION</w:t>
      </w:r>
      <w:r>
        <w:tab/>
      </w:r>
      <w:r>
        <w:rPr/>
        <w:t xml:space="preserve">$5,108,000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$2,044,000</w:t>
      </w:r>
    </w:p>
    <w:p>
      <w:pPr>
        <w:tabs>
          <w:tab w:val="right" w:leader="dot" w:pos="9936"/>
        </w:tabs>
        <w:ind w:left="0" w:right="0" w:firstLine="1440"/>
      </w:pPr>
      <w:r>
        <w:rPr/>
        <w:t xml:space="preserve">TOTAL APPROPRIATION</w:t>
      </w:r>
      <w:r>
        <w:tab/>
      </w:r>
      <w:r>
        <w:rPr/>
        <w:t xml:space="preserve">$4,035,000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$1,133,223,000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$1,190,324,000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t xml:space="preserve">$2,331,028,000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$184,549,000</w:t>
      </w:r>
    </w:p>
    <w:p>
      <w:pPr>
        <w:tabs>
          <w:tab w:val="right" w:leader="dot" w:pos="9936"/>
        </w:tabs>
        <w:ind w:left="0" w:right="0" w:firstLine="1440"/>
      </w:pPr>
      <w:r>
        <w:rPr/>
        <w:t xml:space="preserve">TOTAL APPROPRIATION</w:t>
      </w:r>
      <w:r>
        <w:tab/>
      </w:r>
      <w:r>
        <w:rPr/>
        <w:t xml:space="preserve">$195,658,000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Hood Canal Aquatic Rehabilitation</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t xml:space="preserve">$5,214,000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$2,798,000</w:t>
      </w:r>
    </w:p>
    <w:p>
      <w:pPr>
        <w:tabs>
          <w:tab w:val="right" w:leader="dot" w:pos="9936"/>
        </w:tabs>
        <w:ind w:left="0" w:right="0" w:firstLine="1440"/>
      </w:pPr>
      <w:r>
        <w:rPr/>
        <w:t xml:space="preserve">TOTAL APPROPRIATION</w:t>
      </w:r>
      <w:r>
        <w:tab/>
      </w:r>
      <w:r>
        <w:rPr/>
        <w:t xml:space="preserve">$5,595,000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$554,000</w:t>
      </w:r>
    </w:p>
    <w:p>
      <w:pPr>
        <w:tabs>
          <w:tab w:val="right" w:leader="dot" w:pos="9936"/>
        </w:tabs>
        <w:ind w:left="0" w:right="0" w:firstLine="1440"/>
      </w:pPr>
      <w:r>
        <w:rPr/>
        <w:t xml:space="preserve">TOTAL APPROPRIATION</w:t>
      </w:r>
      <w:r>
        <w:tab/>
      </w:r>
      <w:r>
        <w:rPr/>
        <w:t xml:space="preserve">$1,106,000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FY 2018</w:t>
            </w:r>
          </w:p>
        </w:tc>
        <w:tc>
          <w:tcPr>
            <w:tcW w:w="2000" w:type="dxa"/>
            <w:vAlign w:val="top"/>
          </w:tcPr>
          <w:p>
            <w:pPr>
              <w:spacing w:before="0" w:after="0" w:line="408" w:lineRule="exact"/>
              <w:ind w:left="0" w:right="0" w:firstLine="0"/>
              <w:jc w:val="left"/>
            </w:pPr>
            <w:r>
              <w:rPr>
                <w:rFonts w:ascii="Times New Roman" w:hAnsi="Times New Roman"/>
                <w:sz w:val="20"/>
              </w:rPr>
              <w:t xml:space="preserve">FY 2019</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$73,350,000</w:t>
      </w:r>
    </w:p>
    <w:p>
      <w:pPr>
        <w:tabs>
          <w:tab w:val="right" w:leader="dot" w:pos="9936"/>
        </w:tabs>
        <w:ind w:left="0" w:right="0" w:firstLine="1440"/>
      </w:pPr>
      <w:r>
        <w:rPr/>
        <w:t xml:space="preserve">TOTAL APPROPRIATION</w:t>
      </w:r>
      <w:r>
        <w:tab/>
      </w:r>
      <w:r>
        <w:rPr/>
        <w:t xml:space="preserve">$143,400,000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$5,002,000</w:t>
      </w:r>
    </w:p>
    <w:p>
      <w:pPr>
        <w:tabs>
          <w:tab w:val="right" w:leader="dot" w:pos="9936"/>
        </w:tabs>
        <w:ind w:left="0" w:right="0" w:firstLine="1440"/>
      </w:pPr>
      <w:r>
        <w:rPr/>
        <w:t xml:space="preserve">TOTAL APPROPRIATION</w:t>
      </w:r>
      <w:r>
        <w:tab/>
      </w:r>
      <w:r>
        <w:rPr/>
        <w:t xml:space="preserve">$10,002,000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2017, and July 1, 2018,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$750,000</w:t>
      </w:r>
    </w:p>
    <w:p>
      <w:pPr>
        <w:tabs>
          <w:tab w:val="right" w:leader="dot" w:pos="9936"/>
        </w:tabs>
        <w:ind w:left="0" w:right="0" w:firstLine="1440"/>
      </w:pPr>
      <w:r>
        <w:rPr/>
        <w:t xml:space="preserve">TOTAL APPROPRIATION</w:t>
      </w:r>
      <w:r>
        <w:tab/>
      </w:r>
      <w:r>
        <w:rPr/>
        <w:t xml:space="preserve">$1,500,000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SUICIDE SAFER HOMES PROJECT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suicide safer homes project account for the implementation of chapter 262, Laws of 2017 (partial veto) (E2SHB 1612) (lethal means, reduce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cancer research endowment fund match transfer account per RCW 43.348.080 to fund the cancer research endowment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$744,000</w:t>
      </w:r>
    </w:p>
    <w:p>
      <w:pPr>
        <w:tabs>
          <w:tab w:val="right" w:leader="dot" w:pos="9936"/>
        </w:tabs>
        <w:ind w:left="0" w:right="0" w:firstLine="1440"/>
      </w:pPr>
      <w:r>
        <w:rPr/>
        <w:t xml:space="preserve">TOTAL APPROPRIATION</w:t>
      </w:r>
      <w:r>
        <w:tab/>
      </w:r>
      <w:r>
        <w:rPr/>
        <w:t xml:space="preserve">$1,435,000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2018) </w:t>
      </w:r>
      <w:r>
        <w:tab/>
      </w:r>
      <w:r>
        <w:rPr/>
        <w:t xml:space="preserve">$352,000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2019) </w:t>
      </w:r>
      <w:r>
        <w:tab/>
      </w:r>
      <w:r>
        <w:rPr/>
        <w:t xml:space="preserve">$352,000</w:t>
      </w:r>
    </w:p>
    <w:p>
      <w:pPr>
        <w:tabs>
          <w:tab w:val="right" w:leader="dot" w:pos="9936"/>
        </w:tabs>
        <w:ind w:left="0" w:right="0" w:firstLine="1440"/>
      </w:pPr>
      <w:r>
        <w:rPr/>
        <w:t xml:space="preserve">TOTAL APPROPRIATION</w:t>
      </w:r>
      <w:r>
        <w:tab/>
      </w:r>
      <w:r>
        <w:rPr/>
        <w:t xml:space="preserve">$704,000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$2,431,000</w:t>
      </w:r>
    </w:p>
    <w:p>
      <w:pPr>
        <w:tabs>
          <w:tab w:val="right" w:leader="dot" w:pos="9936"/>
        </w:tabs>
        <w:ind w:left="0" w:right="0" w:firstLine="1440"/>
      </w:pPr>
      <w:r>
        <w:rPr/>
        <w:t xml:space="preserve">TOTAL APPROPRIATION</w:t>
      </w:r>
      <w:r>
        <w:tab/>
      </w:r>
      <w:r>
        <w:rPr/>
        <w:t xml:space="preserve">$12,143,000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section 949 of this act for state agency office relocation costs as shown in LEAP omnibus document LEAS-2017, dated March 14, 2017, which is hereby incorporated by reference. To facilitate the transfer of moneys from other funds and accounts that are associated with office relocations contained in LEAP omnibus document LEAS-2017, dated March 14, 2017, the state treasurer is directed to transfer moneys from other funds and accounts in an amount not to exceed $2,431,000 to the lease cost pool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state agency office relocation pool account in an amount not to exceed the actual costs for the office relocations.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$8,226,000</w:t>
      </w:r>
    </w:p>
    <w:p>
      <w:pPr>
        <w:spacing w:before="120" w:after="0" w:line="408" w:lineRule="exact"/>
        <w:ind w:left="0" w:right="0" w:firstLine="576"/>
        <w:jc w:val="left"/>
      </w:pPr>
      <w:r>
        <w:rPr/>
        <w:t xml:space="preserve">(1) The appropriation in this section is provided solely for expenditure into the information technology investment revolving account created in section 950 of this act.</w:t>
      </w:r>
    </w:p>
    <w:p>
      <w:pPr>
        <w:spacing w:before="0" w:after="0" w:line="408" w:lineRule="exact"/>
        <w:ind w:left="0" w:right="0" w:firstLine="576"/>
        <w:jc w:val="left"/>
      </w:pPr>
      <w:r>
        <w:rPr/>
        <w:t xml:space="preserve">(a) Amounts in the account are provided solely for the following information technology projects:</w:t>
      </w:r>
    </w:p>
    <w:p>
      <w:pPr>
        <w:spacing w:before="0" w:after="0" w:line="408" w:lineRule="exact"/>
        <w:ind w:left="0" w:right="0" w:firstLine="576"/>
        <w:jc w:val="left"/>
      </w:pPr>
      <w:r>
        <w:rPr/>
        <w:t xml:space="preserve">(i) Department of services for the blind - business management system;</w:t>
      </w:r>
    </w:p>
    <w:p>
      <w:pPr>
        <w:spacing w:before="0" w:after="0" w:line="408" w:lineRule="exact"/>
        <w:ind w:left="0" w:right="0" w:firstLine="576"/>
        <w:jc w:val="left"/>
      </w:pPr>
      <w:r>
        <w:rPr/>
        <w:t xml:space="preserve">(ii) Secretary of state - modernize elections system;</w:t>
      </w:r>
    </w:p>
    <w:p>
      <w:pPr>
        <w:spacing w:before="0" w:after="0" w:line="408" w:lineRule="exact"/>
        <w:ind w:left="0" w:right="0" w:firstLine="576"/>
        <w:jc w:val="left"/>
      </w:pPr>
      <w:r>
        <w:rPr/>
        <w:t xml:space="preserve">(iii) Office of the superintendent of public instruction - school financial system redesign.</w:t>
      </w:r>
    </w:p>
    <w:p>
      <w:pPr>
        <w:spacing w:before="0" w:after="0" w:line="408" w:lineRule="exact"/>
        <w:ind w:left="0" w:right="0" w:firstLine="576"/>
        <w:jc w:val="left"/>
      </w:pPr>
      <w:r>
        <w:rPr/>
        <w:t xml:space="preserve">(b) To facilitate the transfer of moneys from other funds and accounts that are associated with projects listed in (a)(i) through (iii) of this subsection, the state treasurer must transfer moneys from other funds and accounts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funding from the information technology investment revolving account.</w:t>
      </w:r>
    </w:p>
    <w:p>
      <w:pPr>
        <w:spacing w:before="0" w:after="0" w:line="408" w:lineRule="exact"/>
        <w:ind w:left="0" w:right="0" w:firstLine="576"/>
        <w:jc w:val="left"/>
      </w:pPr>
      <w:r>
        <w:rPr/>
        <w:t xml:space="preserve">(3) Agencies must apply to the office of the state chief information officer for approval before proceeding with each stage of a project subject to this section. At each stage, the office of the state chief information officer must certify that the project complies with state information technology and security policy and strategies. Allocations and allotments may be made only during discrete stages of projects, which at a minimum must include a planning stage, procurement stage, and implementation and integration stage. Prior to an allocation or allotment of funds to an agency, the office of financial management, jointly with the office of the chief information officer, must deliver to the legislative fiscal committees the following information for each project receiving an allocation:</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(v)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TRANSPORTATION COMPENSATION</w:t>
      </w:r>
    </w:p>
    <w:p>
      <w:pPr>
        <w:spacing w:before="0" w:after="0" w:line="408" w:lineRule="exact"/>
        <w:ind w:left="0" w:right="0" w:firstLine="576"/>
        <w:jc w:val="left"/>
      </w:pPr>
      <w:r>
        <w:rPr/>
        <w:t xml:space="preserve">2017 c 313 s 501 (ESB 5096)</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TRANSPORTATION—WASHINGTON FEDERATION OF 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$18,443,000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$1,199,000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$22,000</w:t>
      </w:r>
    </w:p>
    <w:p>
      <w:pPr>
        <w:spacing w:before="0" w:after="0" w:line="408" w:lineRule="exact"/>
        <w:ind w:left="0" w:right="0" w:firstLine="0"/>
        <w:jc w:val="left"/>
        <w:tabs>
          <w:tab w:val="right" w:leader="dot" w:pos="9936"/>
        </w:tabs>
      </w:pPr>
      <w:r>
        <w:rPr/>
        <w:t xml:space="preserve">Puget Sound Ferry Operations Account—State Appropriation</w:t>
      </w:r>
      <w:r>
        <w:tab/>
      </w:r>
      <w:r>
        <w:rPr/>
        <w:t xml:space="preserve">$73,000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$2,613,000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$22,000</w:t>
      </w:r>
    </w:p>
    <w:p>
      <w:pPr>
        <w:tabs>
          <w:tab w:val="right" w:leader="dot" w:pos="9936"/>
        </w:tabs>
        <w:ind w:left="0" w:right="0" w:firstLine="1440"/>
      </w:pPr>
      <w:r>
        <w:rPr/>
        <w:t xml:space="preserve">TOTAL APPROPRIATION</w:t>
      </w:r>
      <w:r>
        <w:tab/>
      </w:r>
      <w:r>
        <w:rPr/>
        <w:t xml:space="preserve">$22,667,000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$862,000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$36,000</w:t>
      </w:r>
    </w:p>
    <w:p>
      <w:pPr>
        <w:tabs>
          <w:tab w:val="right" w:leader="dot" w:pos="9936"/>
        </w:tabs>
        <w:ind w:left="0" w:right="0" w:firstLine="1440"/>
      </w:pPr>
      <w:r>
        <w:rPr/>
        <w:t xml:space="preserve">TOTAL APPROPRIATION</w:t>
      </w:r>
      <w:r>
        <w:tab/>
      </w:r>
      <w:r>
        <w:rPr/>
        <w:t xml:space="preserve">$958,000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$3,849,000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$399,000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$129,000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$2,659,000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$2,462,000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$9,741,000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$309,000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$44,000</w:t>
      </w:r>
    </w:p>
    <w:p>
      <w:pPr>
        <w:tabs>
          <w:tab w:val="right" w:leader="dot" w:pos="9936"/>
        </w:tabs>
        <w:ind w:left="0" w:right="0" w:firstLine="1440"/>
      </w:pPr>
      <w:r>
        <w:rPr/>
        <w:t xml:space="preserve">TOTAL APPROPRIATION</w:t>
      </w:r>
      <w:r>
        <w:tab/>
      </w:r>
      <w:r>
        <w:rPr/>
        <w:t xml:space="preserve">$353,000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$5,163,000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$812,000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$1,000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$655,000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$119,000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$84,000</w:t>
      </w:r>
    </w:p>
    <w:p>
      <w:pPr>
        <w:tabs>
          <w:tab w:val="right" w:leader="dot" w:pos="9936"/>
        </w:tabs>
        <w:ind w:left="0" w:right="0" w:firstLine="1440"/>
      </w:pPr>
      <w:r>
        <w:rPr/>
        <w:t xml:space="preserve">TOTAL APPROPRIATION</w:t>
      </w:r>
      <w:r>
        <w:tab/>
      </w:r>
      <w:r>
        <w:rPr/>
        <w:t xml:space="preserve">$7,865,000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$629,000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$90,000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tabs>
          <w:tab w:val="right" w:leader="dot" w:pos="9936"/>
        </w:tabs>
        <w:ind w:left="0" w:right="0" w:firstLine="1440"/>
      </w:pPr>
      <w:r>
        <w:rPr/>
        <w:t xml:space="preserve">TOTAL APPROPRIATION</w:t>
      </w:r>
      <w:r>
        <w:tab/>
      </w:r>
      <w:r>
        <w:rPr/>
        <w:t xml:space="preserve">$765,000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$410,000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w:t>
      </w:r>
    </w:p>
    <w:p>
      <w:pPr>
        <w:tabs>
          <w:tab w:val="right" w:leader="dot" w:pos="9936"/>
        </w:tabs>
        <w:ind w:left="0" w:right="0" w:firstLine="1440"/>
      </w:pPr>
      <w:r>
        <w:rPr/>
        <w:t xml:space="preserve">TOTAL APPROPRIATION</w:t>
      </w:r>
      <w:r>
        <w:tab/>
      </w:r>
      <w:r>
        <w:rPr/>
        <w:t xml:space="preserve">$498,000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ORCA TRANSIT PASSES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$252,000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Local Appropriation</w:t>
      </w:r>
      <w:r>
        <w:tab/>
      </w:r>
      <w:r>
        <w:rPr/>
        <w:t xml:space="preserve">$8,000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$1,548,000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$2,062,000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REDUCTIONS TO AGENCY MANAGEMENT</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($169,000)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r>
        <w:rPr/>
        <w:t xml:space="preserve">State Wildlife Account—State Appropriation</w:t>
      </w:r>
      <w:r>
        <w:tab/>
      </w:r>
      <w:r>
        <w:rPr/>
        <w:t xml:space="preserve">($5,000)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($481,000)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($2,409,000)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($262,000)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($68,000)</w:t>
      </w:r>
    </w:p>
    <w:p>
      <w:pPr>
        <w:tabs>
          <w:tab w:val="right" w:leader="dot" w:pos="9936"/>
        </w:tabs>
        <w:ind w:left="0" w:right="0" w:firstLine="1440"/>
      </w:pPr>
      <w:r>
        <w:rPr/>
        <w:t xml:space="preserve">TOTAL APPROPRIATION</w:t>
      </w:r>
      <w:r>
        <w:tab/>
      </w:r>
      <w:r>
        <w:rPr/>
        <w:t xml:space="preserve">($3,566,000)</w:t>
      </w:r>
    </w:p>
    <w:p>
      <w:pPr>
        <w:spacing w:before="120" w:after="0" w:line="408" w:lineRule="exact"/>
        <w:ind w:left="0" w:right="0" w:firstLine="576"/>
        <w:jc w:val="left"/>
      </w:pPr>
      <w:r>
        <w:rPr/>
        <w:t xml:space="preserve">The appropriations in this section reflect adjustments in agency appropriations:</w:t>
      </w:r>
    </w:p>
    <w:p>
      <w:pPr>
        <w:spacing w:before="0" w:after="0" w:line="408" w:lineRule="exact"/>
        <w:ind w:left="0" w:right="0" w:firstLine="576"/>
        <w:jc w:val="left"/>
      </w:pPr>
      <w:r>
        <w:rPr/>
        <w:t xml:space="preserve">(1) Funding is adjusted for agency and institution appropriations to reflect a six percent reduction of Washington management service and exempt management service employees.</w:t>
      </w:r>
    </w:p>
    <w:p>
      <w:pPr>
        <w:spacing w:before="0" w:after="0" w:line="408" w:lineRule="exact"/>
        <w:ind w:left="0" w:right="0" w:firstLine="576"/>
        <w:jc w:val="left"/>
      </w:pPr>
      <w:r>
        <w:rPr/>
        <w:t xml:space="preserve">(2) Appropriations for state agencies are adjusted by the amounts specified in LEAP Transportation Document 713 - 2017T.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$711,000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$15,000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$821,000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$2,955,000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$1,872,000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Department of Licensing Services Account</w:t>
      </w:r>
      <w:r>
        <w:rPr>
          <w:rFonts w:ascii="Times New Roman" w:hAnsi="Times New Roman"/>
        </w:rPr>
        <w:t xml:space="preserve">—</w:t>
      </w:r>
      <w:r>
        <w:rPr/>
        <w:t xml:space="preserve">State Appropriation</w:t>
      </w:r>
      <w:r>
        <w:tab/>
      </w:r>
      <w:r>
        <w:rPr/>
        <w:t xml:space="preserve">$18,000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$18,000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I-405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w:t>
      </w:r>
    </w:p>
    <w:p>
      <w:pPr>
        <w:tabs>
          <w:tab w:val="right" w:leader="dot" w:pos="9936"/>
        </w:tabs>
        <w:ind w:left="0" w:right="0" w:firstLine="1440"/>
      </w:pPr>
      <w:r>
        <w:rPr/>
        <w:t xml:space="preserve">TOTAL APPROPRIATION</w:t>
      </w:r>
      <w:r>
        <w:tab/>
      </w:r>
      <w:r>
        <w:rPr/>
        <w:t xml:space="preserve">$6,504,000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$1,414,000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$14,000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$781,000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$68,000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t xml:space="preserve">Department of Licensing Services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$45,000</w:t>
      </w:r>
    </w:p>
    <w:p>
      <w:pPr>
        <w:tabs>
          <w:tab w:val="right" w:leader="dot" w:pos="9936"/>
        </w:tabs>
        <w:ind w:left="0" w:right="0" w:firstLine="1440"/>
      </w:pPr>
      <w:r>
        <w:rPr/>
        <w:t xml:space="preserve">TOTAL APPROPRIATION</w:t>
      </w:r>
      <w:r>
        <w:tab/>
      </w:r>
      <w:r>
        <w:rPr/>
        <w:t xml:space="preserve">$2,504,000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PENSION FUNDING STABILIZATION ACCOUNT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($231,292,000)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($231,291,000)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$462,583,000</w:t>
      </w:r>
    </w:p>
    <w:p>
      <w:pPr>
        <w:spacing w:before="120" w:after="0" w:line="408" w:lineRule="exact"/>
        <w:ind w:left="0" w:right="0" w:firstLine="576"/>
        <w:jc w:val="left"/>
      </w:pPr>
      <w:r>
        <w:rPr/>
        <w:t xml:space="preserve">The appropriations in this section reflect adjustments in agency appropriations according to the following conditions and limitations: For each state agency and institution of higher education, the office of financial management must calculate the portion of general fund</w:t>
      </w:r>
      <w:r>
        <w:rPr>
          <w:rFonts w:ascii="Times New Roman" w:hAnsi="Times New Roman"/>
        </w:rPr>
        <w:t xml:space="preserve">—</w:t>
      </w:r>
      <w:r>
        <w:rPr/>
        <w:t xml:space="preserve">state appropriations attributed to employer contributions to the state retirement systems, including the higher education retirement plans. The office of financial management must ratably reduce the general fund</w:t>
      </w:r>
      <w:r>
        <w:rPr>
          <w:rFonts w:ascii="Times New Roman" w:hAnsi="Times New Roman"/>
        </w:rPr>
        <w:t xml:space="preserve">—</w:t>
      </w:r>
      <w:r>
        <w:rPr/>
        <w:t xml:space="preserve">state allotments for pension contributions in each agency's budget to reflect the total reduction in general fund</w:t>
      </w:r>
      <w:r>
        <w:rPr>
          <w:rFonts w:ascii="Times New Roman" w:hAnsi="Times New Roman"/>
        </w:rPr>
        <w:t xml:space="preserve">—</w:t>
      </w:r>
      <w:r>
        <w:rPr/>
        <w:t xml:space="preserve">state appropriations for each fiscal year provided in this section. Each agency shall be allocated an authority to expend from the pension funding stabilization account an amount equal to the agency's general fund</w:t>
      </w:r>
      <w:r>
        <w:rPr>
          <w:rFonts w:ascii="Times New Roman" w:hAnsi="Times New Roman"/>
        </w:rPr>
        <w:t xml:space="preserve">—</w:t>
      </w:r>
      <w:r>
        <w:rPr/>
        <w:t xml:space="preserve">state allotment reduction. In the event that a balance in the pension funding stabilization account remains at the end of the 2017-2019 fiscal biennium, the legislature intends that this policy be continued in the 2019-2021 fiscal biennium. Nothing in this section reduces employer pension contribution amounts nor does this section impact employee or employer pension contribution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257, Laws of 2017 (ESHB 2126) (wolves/livestock depredation).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$9,731,000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$6,786,000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rPr/>
        <w:t xml:space="preserve">$60,611,000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$77,367,000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$96,145,000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$38,126,000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$20,012,000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$5,347,000</w:t>
      </w:r>
    </w:p>
    <w:p>
      <w:pPr>
        <w:tabs>
          <w:tab w:val="right" w:leader="dot" w:pos="9936"/>
        </w:tabs>
        <w:ind w:left="0" w:right="0" w:firstLine="1440"/>
      </w:pPr>
      <w:r>
        <w:rPr/>
        <w:t xml:space="preserve">TOTAL APPROPRIATION</w:t>
      </w:r>
      <w:r>
        <w:tab/>
      </w:r>
      <w:r>
        <w:rPr/>
        <w:t xml:space="preserve">$529,471,000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$2,110,000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Appropriation</w:t>
      </w:r>
      <w:r>
        <w:tab/>
      </w:r>
      <w:r>
        <w:rPr/>
        <w:t xml:space="preserve">$1,407,000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$601,000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$4,610,000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$170,000,000 and</w:t>
      </w:r>
    </w:p>
    <w:p>
      <w:pPr>
        <w:spacing w:before="0" w:after="0" w:line="408" w:lineRule="exact"/>
        <w:ind w:left="0" w:right="0" w:firstLine="0"/>
        <w:jc w:val="left"/>
        <w:tabs>
          <w:tab w:val="right" w:leader="dot" w:pos="9936"/>
        </w:tabs>
      </w:pPr>
      <w:r>
        <w:rPr/>
        <w:t xml:space="preserve">this amount for fiscal year 2019, $180,000,000</w:t>
      </w:r>
      <w:r>
        <w:tab/>
      </w:r>
      <w:r>
        <w:rPr/>
        <w:t xml:space="preserve">$350,000,000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$120,000,000 and this amount</w:t>
      </w:r>
    </w:p>
    <w:p>
      <w:pPr>
        <w:spacing w:before="0" w:after="0" w:line="408" w:lineRule="exact"/>
        <w:ind w:left="0" w:right="0" w:firstLine="0"/>
        <w:jc w:val="left"/>
        <w:tabs>
          <w:tab w:val="right" w:leader="dot" w:pos="9936"/>
        </w:tabs>
      </w:pPr>
      <w:r>
        <w:rPr/>
        <w:t xml:space="preserve">for fiscal year 2019, $130,000,000</w:t>
      </w:r>
      <w:r>
        <w:tab/>
      </w:r>
      <w:r>
        <w:rPr/>
        <w:t xml:space="preserve">$239,239,000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$11,171,000 for fiscal</w:t>
      </w:r>
    </w:p>
    <w:p>
      <w:pPr>
        <w:spacing w:before="0" w:after="0" w:line="408" w:lineRule="exact"/>
        <w:ind w:left="0" w:right="0" w:firstLine="576"/>
        <w:jc w:val="left"/>
        <w:tabs>
          <w:tab w:val="right" w:leader="dot" w:pos="9936"/>
        </w:tabs>
      </w:pPr>
      <w:r>
        <w:rPr/>
        <w:t xml:space="preserve">year 2018 and $8,641,000 for fiscal year 2019</w:t>
      </w:r>
      <w:r>
        <w:tab/>
      </w:r>
      <w:r>
        <w:rPr/>
        <w:t xml:space="preserve">$20,012,000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$1,186,000 for</w:t>
      </w:r>
    </w:p>
    <w:p>
      <w:pPr>
        <w:spacing w:before="0" w:after="0" w:line="408" w:lineRule="exact"/>
        <w:ind w:left="0" w:right="0" w:firstLine="0"/>
        <w:jc w:val="left"/>
        <w:tabs>
          <w:tab w:val="right" w:leader="dot" w:pos="9936"/>
        </w:tabs>
      </w:pPr>
      <w:r>
        <w:rPr/>
        <w:t xml:space="preserve">fiscal year 2018</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2017-2019 collective bargaining process required under the provisions of chapters 41.80, 41.56, and 74.39A RCW. Provisions of the collective bargaining agreements contained in sections 908 through 941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2017-2019 fiscal biennium. In addition to the economic provisions applicable to all employees covered by the agreement in section 908 of this act, funding is provided for the awarded increases for targeted job classifications ranging from one and three-tenths percent to sixteen and three-tenths percent.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2017-2019 fiscal biennium. Funding is provided for registered nurses targeted job classification salary adjustments in lieu of a general wage increase. The salary adjustments funded in this act vary depending on classification and location. The agreement also includes and funding is provided for continuing education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under the provisions of chapter 41.80 RCW for the 2017-2019 fiscal biennium. Funding is provided for the awarded four and one-half percent general wage increase effective July 1, 2017, a three percent general wage increase effective July 1, 2018, and a three percent general wage increase effective January 1, 2019. Funding is also provided for targeted job classification specific increases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under the provisions of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(1) An agreement has been reached between the University of Washington and the Washington federation of state employees under the provisions of chapter 41.80 RCW for the 2017-2019 fiscal biennium. For bargaining units 00, 01, 02, 03, 04, and 06, the agreement includes and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 For bargaining unit 05, police management, the agreement includes and funding is provided for an eight percent general wage increase effective July 1, 2017, an eight percent general wage increase effective July 1, 2018, adjustments to maintain a sixteen and one-half percent differential over employees supervised, an adjustment to longevity pay, and a five hundred dollar annual clothing allowance for "plain clothes" positions.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(1) An agreement has been reached between the University of Washington and the service employees international union local 925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2017-2019 fiscal biennium. Funding is provided for a five percent general wage increase effective July 1, 2017, to maintain increases that were not funded in the 2015-2017 budget due to missing the submission deadline, an additional ten percent general wage increase effective July 1, 2017, and a ten percent general wage increase effective July 1, 2018. The agreement also includes and funding is provided for educational incentive pay and longevity pay.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2017-2019 fiscal biennium. For bargaining units 2, 12, 13, and 15,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 employees under the provisions of chapter 41.80 RCW for the 2017-2019 fiscal biennium. For bargaining units 16 and 18,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2017-2019 fiscal biennium. The agreement includes and funding is provided for the following: The university will follow the general service salary schedules for nonrepresented employees in effect July 1, 2017, through June 30, 2019, and, effective July 1, 2017, targeted job classifications will be assigned special pay range assignment on the general services salary schedule. Additionally, the agreement includes and funding is provided for wage increases equal to the general services salary schedule and higher leave accruals applicable to civil service employees.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additional leave accruals and a one-time payment of $100 on July 25, 2017.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sixty cents per hour shift premium increase.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classifications and other targeted job classifications, a shift differential increase, salary increase for law enforcement officers while engaged in training activities, and a $100 signing incentive.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targeted job classifications, clothing and footwear allowances for specific job classification, increase in vacation leave accruals, and a $250 signing incentive.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increase in vacation leave accruals and incentive pay for specified employees.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officers, increase in leave accruals, and a one-time payment of $100.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2017-2019 fiscal biennium. Funding is provided for a one and three-quarters percent general wage increase effective July 1, 2017.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 dollar shift differential.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one-time signing incentive of $400 to be paid in fiscal year 2018.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$913 per eligible employee for fiscal year 2018. For fiscal year 2019, the monthly employer funding rate shall not exceed $957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$913 per eligible employee for fiscal year 2018. For fiscal year 2019, the monthly employer funding rate may not exceed $957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2017-2019 fiscal biennium. Funding is provided for a rate increase of fifty cents an hour for fiscal year 2018 and a rate increase of one dollar twenty-six cents an hour for fiscal year 2019. The agreement also includes and funding is provided for DSHS minimum appointment times, DSHS travel premium pilot program, increased cancellation fees, and reimbursements for parking, ferries, and tolls.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chapters 74.39A and 41.56 RCW for the 2017-2019 fiscal biennium. Funding is provided for increases to hourly wages through the term of the agreement and an additional wage step for those at the top of the wage scale. The agreement also includes and funding is provided for establishment of a health and safety benefit study and increased contributions to the retirement, health care, and training trusts.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2017-2019 fiscal biennium. Funding is provided for a two percent rate increase for licensed providers and a three to six cent an hour per child increase for licensed-exempt providers. The agreement also includes and funding is provided for increased funding for health insurance for licensed providers, increases in training funding, professional development days, licensing incentives and need-based grants, and establishment of a family child care career development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AFHC ADULT FAMILY HOMES</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2017-2019 fiscal biennium. Funding is provided for increases in the daily rates, payments to providers for providing meaningful home-based activities, payment to providers supporting clients in accessing and participating in the community integration program, and mileage reimbursement under certain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$913 per eligible employee for fiscal year 2018. For fiscal year 2019, the monthly employer funding rate may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All savings resulting from reduced claim costs or other factors identified after December 31, 2016, must be reserved for funding employee health benefits in the 2019-2021 fiscal biennium.</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 The public employees' benefits board may not authorize under RCW 41.05.085, and the health care authority may not provide, a subsidy under this subsection of more than $150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$64.07 per month beginning September 1, 2017, and $68.67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$64.07 each month beginning September 1, 2017, and $68.67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 Funding for general wage increases is contingent upon enactment of Senate Bill No. 5969 (transparency in public employee collective bargaining).</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except for employees who receive cost-of-living adjustments under Initiative Measure No. 732.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seven-tenths of a percent on July 1, 2018, for cost-of-living adjustments under the initiative. Funding is provided for a salary increase on January 1, 2019, of one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 Funding for targeted salary adjustments is contingent upon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 Funding for minimum starting wages is contingent upon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 VACATION LEAVE SCHEDULE</w:t>
      </w:r>
    </w:p>
    <w:p>
      <w:pPr>
        <w:spacing w:before="0" w:after="0" w:line="408" w:lineRule="exact"/>
        <w:ind w:left="0" w:right="0" w:firstLine="576"/>
        <w:jc w:val="left"/>
      </w:pPr>
      <w:r>
        <w:rPr/>
        <w:t xml:space="preserve">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 Funding for additional vacation leave is contingent upon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state agency office relocation pool account is created in the custody of the state treasurer. All receipts from legislative appropriations and transfers must be deposited in the account. Expenditures from the account may be used only for state agency costs related to relocation of state agency offices. Authorized expenditures include lease payments and costs of relocation, equipment, furniture, and tenant improvements. Only the director of the office of financial management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information technology investment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revolving account created in section 705, chapter 4, Laws of 2015 3rd sp. sess. and reenacted in subsection (1) of this section shall be transferred to the information technology investment account created in subsection (1) of this section after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118</w:t>
      </w:r>
      <w:r>
        <w:rPr/>
        <w:t xml:space="preserve">.</w:t>
      </w:r>
      <w:r>
        <w:t xml:space="preserve">110</w:t>
      </w:r>
      <w:r>
        <w:rPr/>
        <w:t xml:space="preserve"> and 2008 c 93 s 1 are each amended to read as follows:</w:t>
      </w:r>
    </w:p>
    <w:p>
      <w:pPr>
        <w:spacing w:before="0" w:after="0" w:line="408" w:lineRule="exact"/>
        <w:ind w:left="0" w:right="0" w:firstLine="576"/>
        <w:jc w:val="left"/>
      </w:pPr>
      <w:r>
        <w:rPr/>
        <w:t xml:space="preserve">If the new motor vehicle will be registered in the state of Washington, a three-dollar arbitration fee shall be collected by either the new motor vehicle dealer or vehicle lessor from the consumer upon execution of a retail sale or lease agreement. The fee shall be forwarded to the department of licensing at the time of title application for deposit in the new motor vehicle arbitration account hereby created in the state treasury. Moneys in the account shall be used for the purposes of this chapter, subject to appropriation. During the 1995-97 fiscal biennium, the legislature may transfer moneys from the account to the extent that the moneys are not necessary for the purposes of this chapter.</w:t>
      </w:r>
    </w:p>
    <w:p>
      <w:pPr>
        <w:spacing w:before="0" w:after="0" w:line="408" w:lineRule="exact"/>
        <w:ind w:left="0" w:right="0" w:firstLine="576"/>
        <w:jc w:val="left"/>
      </w:pPr>
      <w:r>
        <w:rPr/>
        <w:t xml:space="preserve">At the end of each fiscal year, the attorney general shall prepare a report listing the annual revenue generated and the expenses incurred in implementing and operating the arbitration program under this chapter.</w:t>
      </w:r>
    </w:p>
    <w:p>
      <w:pPr>
        <w:spacing w:before="0" w:after="0" w:line="408" w:lineRule="exact"/>
        <w:ind w:left="0" w:right="0" w:firstLine="576"/>
        <w:jc w:val="left"/>
      </w:pPr>
      <w:r>
        <w:rPr>
          <w:u w:val="single"/>
        </w:rPr>
        <w:t xml:space="preserve">During the 2017-2019 fiscal biennium, the legislature may direct the state treasurer to make transfers of moneys in the new motor vehicle arbitration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2015 3rd sp.s. c 3 s 7027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2013-2015 biennium, sums credited to the University of Washington building account shall also be used for routine facility maintenance, utility costs, and facility condition assessments.</w:t>
      </w:r>
      <w:r>
        <w:t>))</w:t>
      </w:r>
      <w:r>
        <w:rPr/>
        <w:t xml:space="preserve"> During the 2015-2017 biennium, sums credited to the University of Washington building account shall also be used for routine facility maintenance, utility costs, and facility condition assessments</w:t>
      </w:r>
      <w:r>
        <w:rPr>
          <w:u w:val="single"/>
        </w:rPr>
        <w:t xml:space="preserve">. During the 2017-2019 biennium, sums credited to the University of Washington building account shall also be used for routine facility maintenance, utility costs, and facility condition assessments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2015 3rd sp.s. c 3 s 7026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2013-2015 biennium, sums credited to the Washington State University building account shall also be used for routine facility maintenance, utility costs, and facility condition assessments.</w:t>
      </w:r>
      <w:r>
        <w:t>))</w:t>
      </w:r>
      <w:r>
        <w:rPr/>
        <w:t xml:space="preserve"> During the 2015-2017 biennium, sums credited to the Washington State University building account shall also be used for routine facility maintenance, utility costs, and facility condition assessments</w:t>
      </w:r>
      <w:r>
        <w:rPr>
          <w:u w:val="single"/>
        </w:rPr>
        <w:t xml:space="preserve">. During the 2017-2019 biennium, sums credited to the Washington State University building account shall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2015 3rd sp.s. c 3 s 7029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However, during the 2013-2015 biennium, sums in the respective capital accounts shall also be used for routine facility maintenance, utility costs, and facility condition assessments.</w:t>
      </w:r>
      <w:r>
        <w:t>))</w:t>
      </w:r>
      <w:r>
        <w:rPr/>
        <w:t xml:space="preserve"> However, during the 2015-2017 biennium, sums in the respective capital accounts shall also be used for routine facility maintenance, utility costs, and facility condition assessments. </w:t>
      </w:r>
      <w:r>
        <w:rPr>
          <w:u w:val="single"/>
        </w:rPr>
        <w:t xml:space="preserve">However, during the 2017-2019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2015 3rd sp.s. c 3 s 7030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w:t>
      </w:r>
      <w:r>
        <w:rPr>
          <w:u w:val="single"/>
        </w:rPr>
        <w:t xml:space="preserve">,</w:t>
      </w:r>
      <w:r>
        <w:rPr/>
        <w:t xml:space="preserve"> if issuing bonds payable out of building fees</w:t>
      </w:r>
      <w:r>
        <w:rPr>
          <w:u w:val="single"/>
        </w:rPr>
        <w:t xml:space="preserve">,</w:t>
      </w:r>
      <w:r>
        <w:rPr/>
        <w:t xml:space="preserve">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2013-2015 biennium, sums in the capital projects account shall also be used for routine facility maintenance and utility costs.</w:t>
      </w:r>
      <w:r>
        <w:t>))</w:t>
      </w:r>
      <w:r>
        <w:rPr/>
        <w:t xml:space="preserve"> However, during the 2015-2017 biennium, sums in the capital projects account shall also be used for routine facility maintenance and utility costs. </w:t>
      </w:r>
      <w:r>
        <w:rPr>
          <w:u w:val="single"/>
        </w:rPr>
        <w:t xml:space="preserve">However, during the 2017-2019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The highway worker memorial scholarship account is created in the custody of the state treasurer. Moneys received from legislative appropriations and transfers, private donations, public or private gifts and grants, conveyances, and other sources may be deposited into the account. Expenditures from the account may be made only for the purposes of providing scholarships to children and surviving spouses of highway workers who lost his or her life or became totally disabled while employed by a general contractor or subcontractor on a state transportation project. Children and surviving spouses must apply to the office of student financial assistance, and if found to be eligible, may receive a scholarship in an amount of the annual cost of tuition at the enrolled individual's institution of higher education or the cost of undergraduate tuition and state-mandated fees at the most expensive Washington state public university, whichever is less. Eligible individuals may receive up to four annual scholarships. Scholarships will be provided on a first-come, first-served basis subject to the availability of moneys in the account. Disbursements from the account may be authorized only by the office of student financial assistance or the Washington student achievement council.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092</w:t>
      </w:r>
      <w:r>
        <w:rPr/>
        <w:t xml:space="preserve"> and 2016 c 69 s 11 are each amended to read as follows:</w:t>
      </w:r>
    </w:p>
    <w:p>
      <w:pPr>
        <w:spacing w:before="0" w:after="0" w:line="408" w:lineRule="exact"/>
        <w:ind w:left="0" w:right="0" w:firstLine="576"/>
        <w:jc w:val="left"/>
      </w:pPr>
      <w:r>
        <w:rPr/>
        <w:t xml:space="preserve">The governing body shall begin and continue to accept applications for new tuition unit contracts and authorize the sale of new tuition units by July 1, </w:t>
      </w:r>
      <w:r>
        <w:t>((</w:t>
      </w:r>
      <w:r>
        <w:rPr>
          <w:strike/>
        </w:rPr>
        <w:t xml:space="preserve">2017</w:t>
      </w:r>
      <w:r>
        <w:t>))</w:t>
      </w:r>
      <w:r>
        <w:rPr/>
        <w:t xml:space="preserve"> </w:t>
      </w:r>
      <w:r>
        <w:rPr>
          <w:u w:val="single"/>
        </w:rPr>
        <w:t xml:space="preserve">2018</w:t>
      </w:r>
      <w:r>
        <w:rPr/>
        <w:t xml:space="preserve">. Upon reopening the advanced college tuition payment program, in any year in which the total annual sale of tuition units is below five hundred thousand, the governing body shall determine how to reinvigorate the advanced college tuition payment program to incentivize Washingtonians to enter into tuition unit contracts and purchase tuition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2015 3rd sp.s. c 4 s 947 are each amended to read as follows:</w:t>
      </w:r>
    </w:p>
    <w:p>
      <w:pPr>
        <w:spacing w:before="0" w:after="0" w:line="408" w:lineRule="exact"/>
        <w:ind w:left="0" w:right="0" w:firstLine="576"/>
        <w:jc w:val="left"/>
      </w:pPr>
      <w:r>
        <w:rPr>
          <w:u w:val="single"/>
        </w:rPr>
        <w:t xml:space="preserve">(1)</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Determine health professional shortage areas for each of the eligible credentialed health care professions.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For the </w:t>
      </w:r>
      <w:r>
        <w:t>((</w:t>
      </w:r>
      <w:r>
        <w:rPr>
          <w:strike/>
        </w:rPr>
        <w:t xml:space="preserve">2015-2017</w:t>
      </w:r>
      <w:r>
        <w:t>))</w:t>
      </w:r>
      <w:r>
        <w:rPr/>
        <w:t xml:space="preserve"> </w:t>
      </w:r>
      <w:r>
        <w:rPr>
          <w:u w:val="single"/>
        </w:rPr>
        <w:t xml:space="preserve">2017-2019</w:t>
      </w:r>
      <w:r>
        <w:rPr/>
        <w:t xml:space="preserve">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2016 sp.s. c 36 s 917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t xml:space="preserve">(5)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2015 3rd sp.s. c 4 s 948 are each amended to read as follows:</w:t>
      </w:r>
    </w:p>
    <w:p>
      <w:pPr>
        <w:spacing w:before="0" w:after="0" w:line="408" w:lineRule="exact"/>
        <w:ind w:left="0" w:right="0" w:firstLine="576"/>
        <w:jc w:val="left"/>
      </w:pPr>
      <w:r>
        <w:rPr/>
        <w:t xml:space="preserve">Except for the </w:t>
      </w:r>
      <w:r>
        <w:t>((</w:t>
      </w:r>
      <w:r>
        <w:rPr>
          <w:strike/>
        </w:rPr>
        <w:t xml:space="preserve">2015-16 and 2016-17</w:t>
      </w:r>
      <w:r>
        <w:t>))</w:t>
      </w:r>
      <w:r>
        <w:rPr/>
        <w:t xml:space="preserve"> </w:t>
      </w:r>
      <w:r>
        <w:rPr>
          <w:u w:val="single"/>
        </w:rPr>
        <w:t xml:space="preserve">2017-18 and 2018-19</w:t>
      </w:r>
      <w:r>
        <w:rPr/>
        <w:t xml:space="preserve"> school years, the Washington award for vocational excellence shall be granted annually. </w:t>
      </w:r>
      <w:r>
        <w:rPr>
          <w:u w:val="single"/>
        </w:rPr>
        <w:t xml:space="preserve">It is the intent of the legislature to continue the policy of not granting the Washington award for vocational excellence in the 2019-20 and 2020-21 school years.</w:t>
      </w:r>
      <w:r>
        <w:rPr/>
        <w:t xml:space="preserve">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725</w:t>
      </w:r>
      <w:r>
        <w:rPr/>
        <w:t xml:space="preserve"> and 2011 c 360 s 7 are each amended to read as follows:</w:t>
      </w:r>
    </w:p>
    <w:p>
      <w:pPr>
        <w:spacing w:before="0" w:after="0" w:line="408" w:lineRule="exact"/>
        <w:ind w:left="0" w:right="0" w:firstLine="576"/>
        <w:jc w:val="left"/>
      </w:pPr>
      <w:r>
        <w:rPr/>
        <w:t xml:space="preserve">(1) Upon receipt of a work plan submitted to the director under RCW 36.70A.720(2)(a), the director must submit the work plan to the technical panel for review.</w:t>
      </w:r>
    </w:p>
    <w:p>
      <w:pPr>
        <w:spacing w:before="0" w:after="0" w:line="408" w:lineRule="exact"/>
        <w:ind w:left="0" w:right="0" w:firstLine="576"/>
        <w:jc w:val="left"/>
      </w:pPr>
      <w:r>
        <w:rPr/>
        <w:t xml:space="preserve">(2) The technical panel shall review the work plan and report to the director within </w:t>
      </w:r>
      <w:r>
        <w:t>((</w:t>
      </w:r>
      <w:r>
        <w:rPr>
          <w:strike/>
        </w:rPr>
        <w:t xml:space="preserve">forty-five</w:t>
      </w:r>
      <w:r>
        <w:t>))</w:t>
      </w:r>
      <w:r>
        <w:rPr/>
        <w:t xml:space="preserve"> </w:t>
      </w:r>
      <w:r>
        <w:rPr>
          <w:u w:val="single"/>
        </w:rPr>
        <w:t xml:space="preserve">ninety</w:t>
      </w:r>
      <w:r>
        <w:rPr/>
        <w:t xml:space="preserve"> days after the director receives the work plan. The technical panel shall assess whether at the end of ten years after receipt of funding, the work plan, in conjunction with other existing plans and regulations, will protect critical areas while maintaining and enhancing the viability of agriculture in the watershed.</w:t>
      </w:r>
    </w:p>
    <w:p>
      <w:pPr>
        <w:spacing w:before="0" w:after="0" w:line="408" w:lineRule="exact"/>
        <w:ind w:left="0" w:right="0" w:firstLine="576"/>
        <w:jc w:val="left"/>
      </w:pPr>
      <w:r>
        <w:rPr/>
        <w:t xml:space="preserve">(3)(a) If the technical panel determines the proposed work plan will protect critical areas while maintaining and enhancing the viability of agriculture in the watershed:</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director must approve the work plan.</w:t>
      </w:r>
    </w:p>
    <w:p>
      <w:pPr>
        <w:spacing w:before="0" w:after="0" w:line="408" w:lineRule="exact"/>
        <w:ind w:left="0" w:right="0" w:firstLine="576"/>
        <w:jc w:val="left"/>
      </w:pPr>
      <w:r>
        <w:rPr/>
        <w:t xml:space="preserve">(b) If the technical panel determines the proposed work plan will not protect critical areas while maintaining and enhancing the viability of agriculture in the watershed:</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director must advise the watershed group of the reasons for disapproval.</w:t>
      </w:r>
    </w:p>
    <w:p>
      <w:pPr>
        <w:spacing w:before="0" w:after="0" w:line="408" w:lineRule="exact"/>
        <w:ind w:left="0" w:right="0" w:firstLine="576"/>
        <w:jc w:val="left"/>
      </w:pPr>
      <w:r>
        <w:rPr/>
        <w:t xml:space="preserve">(4) The watershed group may modify and resubmit its work plan for review and approval consistent with this section.</w:t>
      </w:r>
    </w:p>
    <w:p>
      <w:pPr>
        <w:spacing w:before="0" w:after="0" w:line="408" w:lineRule="exact"/>
        <w:ind w:left="0" w:right="0" w:firstLine="576"/>
        <w:jc w:val="left"/>
      </w:pPr>
      <w:r>
        <w:rPr/>
        <w:t xml:space="preserve">(5) If the director does not approve a work plan submitted under this section within two years and nine months after receipt of funding, the director shall submit the work plan to the statewide advisory committee for resolution. If the statewide advisory committee recommends approval, the director must approve the work plan.</w:t>
      </w:r>
    </w:p>
    <w:p>
      <w:pPr>
        <w:spacing w:before="0" w:after="0" w:line="408" w:lineRule="exact"/>
        <w:ind w:left="0" w:right="0" w:firstLine="576"/>
        <w:jc w:val="left"/>
      </w:pPr>
      <w:r>
        <w:rPr/>
        <w:t xml:space="preserve">(6) If the director does not approve a work plan for a watershed within three years after receipt of funding, the provisions of RCW 36.70A.735(2) apply to the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2016 sp.s. c 36 s 918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expenditures from the disaster response account may be used for military department operations and to support wildland fire suppression preparedness, prevention, and restoration activities by state agencies and local governments. </w:t>
      </w:r>
      <w:r>
        <w:t>((</w:t>
      </w:r>
      <w:r>
        <w:rPr>
          <w:strike/>
        </w:rPr>
        <w:t xml:space="preserve">The legislature intends to transfer in</w:t>
      </w:r>
      <w:r>
        <w:t>))</w:t>
      </w:r>
      <w:r>
        <w:rPr/>
        <w:t xml:space="preserve"> </w:t>
      </w:r>
      <w:r>
        <w:rPr>
          <w:u w:val="single"/>
        </w:rPr>
        <w:t xml:space="preserve">During</w:t>
      </w:r>
      <w:r>
        <w:rPr/>
        <w:t xml:space="preserve"> the 2017-2019 fiscal biennium </w:t>
      </w:r>
      <w:r>
        <w:t>((</w:t>
      </w:r>
      <w:r>
        <w:rPr>
          <w:strike/>
        </w:rPr>
        <w:t xml:space="preserve">from the disaster response account to the state general fund amounts as reflect the excess fund balance of the disaster response account from federal grants and other revenues directed into the account</w:t>
      </w:r>
      <w:r>
        <w:t>))</w:t>
      </w:r>
      <w:r>
        <w:rPr>
          <w:u w:val="single"/>
        </w:rPr>
        <w:t xml:space="preserve">, the legislature may direct the treasurer to make transfers of moneys in the disaster response account to the state general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2000 c 247 s 801 are each amended to read as follows:</w:t>
      </w:r>
    </w:p>
    <w:p>
      <w:pPr>
        <w:spacing w:before="0" w:after="0" w:line="408" w:lineRule="exact"/>
        <w:ind w:left="0" w:right="0" w:firstLine="576"/>
        <w:jc w:val="left"/>
      </w:pPr>
      <w:r>
        <w:rPr>
          <w:u w:val="single"/>
        </w:rPr>
        <w:t xml:space="preserve">(1)</w:t>
      </w:r>
      <w:r>
        <w:rPr/>
        <w:t xml:space="preserve">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u w:val="single"/>
        </w:rPr>
        <w:t xml:space="preserve">(2)</w:t>
      </w:r>
      <w:r>
        <w:rPr/>
        <w:t xml:space="preserve">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u w:val="single"/>
        </w:rPr>
        <w:t xml:space="preserve">(3) During fiscal years 2018 and 2019:</w:t>
      </w:r>
    </w:p>
    <w:p>
      <w:pPr>
        <w:spacing w:before="0" w:after="0" w:line="408" w:lineRule="exact"/>
        <w:ind w:left="0" w:right="0" w:firstLine="576"/>
        <w:jc w:val="left"/>
      </w:pPr>
      <w:r>
        <w:rPr>
          <w:u w:val="single"/>
        </w:rPr>
        <w:t xml:space="preserve">When an employer charges a fee or recovers costs for work performed by a plan member where:</w:t>
      </w:r>
    </w:p>
    <w:p>
      <w:pPr>
        <w:spacing w:before="0" w:after="0" w:line="408" w:lineRule="exact"/>
        <w:ind w:left="0" w:right="0" w:firstLine="576"/>
        <w:jc w:val="left"/>
      </w:pPr>
      <w:r>
        <w:rPr>
          <w:u w:val="single"/>
        </w:rPr>
        <w:t xml:space="preserve">(a) The member receives compensation that is includable as basic salary under RCW 41.26.030(4)(b); and</w:t>
      </w:r>
    </w:p>
    <w:p>
      <w:pPr>
        <w:spacing w:before="0" w:after="0" w:line="408" w:lineRule="exact"/>
        <w:ind w:left="0" w:right="0" w:firstLine="576"/>
        <w:jc w:val="left"/>
      </w:pPr>
      <w:r>
        <w:rPr>
          <w:u w:val="single"/>
        </w:rPr>
        <w:t xml:space="preserve">(b) The service is provided, whether directly or indirectly, to an entity that is not an "employer" under RCW 41.26.030(14)(b);</w:t>
      </w:r>
    </w:p>
    <w:p>
      <w:pPr>
        <w:spacing w:before="0" w:after="0" w:line="408" w:lineRule="exact"/>
        <w:ind w:left="0" w:right="0" w:firstLine="0"/>
        <w:jc w:val="left"/>
      </w:pPr>
      <w:r>
        <w:rPr>
          <w:u w:val="single"/>
        </w:rPr>
        <w:t xml:space="preserve">the employer shall contribute both the employer and state shares of the cost of the retirement system contributions for that compensation. </w:t>
      </w:r>
      <w:r>
        <w:rPr>
          <w:u w:val="single"/>
        </w:rPr>
        <w:t xml:space="preserve">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w:t>
      </w:r>
      <w:r>
        <w:t>((</w:t>
      </w:r>
      <w:r>
        <w:rPr>
          <w:strike/>
        </w:rPr>
        <w:t xml:space="preserve">2017</w:t>
      </w:r>
      <w:r>
        <w:t>))</w:t>
      </w:r>
      <w:r>
        <w:rPr/>
        <w:t xml:space="preserve"> </w:t>
      </w:r>
      <w:r>
        <w:rPr>
          <w:u w:val="single"/>
        </w:rPr>
        <w:t xml:space="preserve">2019</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b/>
          <w:i/>
          <w:u w:val="single"/>
        </w:rPr>
        <w:t xml:space="preserve">(3) It is the intent of the legislature to fund any distribution in 2019 and 2021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2015 3rd sp.s. c 4 s 952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2013-2015 and</w:t>
      </w:r>
      <w:r>
        <w:t>))</w:t>
      </w:r>
      <w:r>
        <w:rPr/>
        <w:t xml:space="preserve"> 2015-2017 </w:t>
      </w:r>
      <w:r>
        <w:rPr>
          <w:u w:val="single"/>
        </w:rPr>
        <w:t xml:space="preserve">and 2017-2019</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2015 3rd sp.s. c 4 s 953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2013-2015 and 2015-2017 fiscal biennia, the legislature may transfer from the state treasurer's service fund to the state general fund such amounts as reflect the excess fund balance of the fund. </w:t>
      </w:r>
      <w:r>
        <w:rPr>
          <w:u w:val="single"/>
        </w:rPr>
        <w:t xml:space="preserve">During the 2017-2019 fiscal biennium, the legislature may direct the state treasurer to make transfers of money in the state treasurer's service fund to the state general fund. It is the intent of the legislature that this policy will be continued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2016 sp.s. c 36 s 925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performance audits of government account may be appropriated for the joint legislative audit and review committee, the legislative evaluation and accountability program committee, the office of financial management, the superintendent of public instruction, </w:t>
      </w:r>
      <w:r>
        <w:rPr>
          <w:u w:val="single"/>
        </w:rPr>
        <w:t xml:space="preserve">the department of fish and wildlife,</w:t>
      </w:r>
      <w:r>
        <w:rPr/>
        <w:t xml:space="preserve"> and audits of school districts. In addition,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2016 sp.s. c 36 s 927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w:t>
      </w:r>
      <w:r>
        <w:rPr>
          <w:u w:val="single"/>
        </w:rPr>
        <w:t xml:space="preserve">During the 2017-2019 fiscal biennium, the account may be used as a revolving fund for the payment of salaries, wages, and other costs related to policy activities in the office. The legislature intends to continue the use of the revolving fund for policy activities during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2016 sp.s. c 36 s 928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w:t>
      </w:r>
      <w:r>
        <w:t>((</w:t>
      </w:r>
      <w:r>
        <w:rPr>
          <w:strike/>
        </w:rPr>
        <w:t xml:space="preserve">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 </w:t>
      </w:r>
      <w:r>
        <w:rPr>
          <w:u w:val="single"/>
        </w:rPr>
        <w:t xml:space="preserve">During the 2017-2019 fiscal biennium, the account may be used for building the sexual assault kit tracking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2016 sp.s. c 36 s 931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t>((</w:t>
      </w:r>
      <w:r>
        <w:rPr>
          <w:strike/>
        </w:rPr>
        <w:t xml:space="preserve">During the 2015-2017 fiscal biennium, the legislature may transfer from the death investigations account to the sexual assault kit account such amounts as reflect the excess fund balance of the account.</w:t>
      </w:r>
      <w:r>
        <w:t>))</w:t>
      </w:r>
      <w:r>
        <w:rPr/>
        <w:t xml:space="preserve"> </w:t>
      </w:r>
      <w:r>
        <w:rPr>
          <w:u w:val="single"/>
        </w:rPr>
        <w:t xml:space="preserve">In addition, during the 2017-2019 fiscal biennium, the legislature may direct the state treasurer to make transfers of moneys in the death investigations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2016 sp.s. c 36 s 932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0" w:after="0" w:line="408" w:lineRule="exact"/>
        <w:ind w:left="0" w:right="0" w:firstLine="576"/>
        <w:jc w:val="left"/>
      </w:pPr>
      <w:r>
        <w:rPr>
          <w:u w:val="single"/>
        </w:rPr>
        <w:t xml:space="preserve">(8) For the 2017-2019 fiscal biennium, the joint legislative audit and review committee and the legislative evaluation and accountability program committee may use moneys deposited in their subaccounts for one-time costs related to their office relocation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2015 3rd sp.s. c 4 s 958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2013-2015 and</w:t>
      </w:r>
      <w:r>
        <w:t>))</w:t>
      </w:r>
      <w:r>
        <w:rPr/>
        <w:t xml:space="preserve"> 2015-2017 </w:t>
      </w:r>
      <w:r>
        <w:rPr>
          <w:u w:val="single"/>
        </w:rPr>
        <w:t xml:space="preserve">and 2017-2019</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2013</w:t>
      </w:r>
      <w:r>
        <w:rPr/>
        <w:noBreakHyphen/>
      </w:r>
      <w:r>
        <w:rPr>
          <w:strike/>
        </w:rPr>
        <w:t xml:space="preserve">2015 and</w:t>
      </w:r>
      <w:r>
        <w:t>))</w:t>
      </w:r>
      <w:r>
        <w:rPr/>
        <w:t xml:space="preserve"> 2015-2017 </w:t>
      </w:r>
      <w:r>
        <w:rPr>
          <w:u w:val="single"/>
        </w:rPr>
        <w:t xml:space="preserve">and 2017-2019</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w:t>
      </w:r>
      <w:r>
        <w:rPr>
          <w:u w:val="single"/>
        </w:rPr>
        <w:t xml:space="preserve">rural economic development,</w:t>
      </w:r>
      <w:r>
        <w:rPr/>
        <w:t xml:space="preserve"> the growth management act</w:t>
      </w:r>
      <w:r>
        <w:rPr>
          <w:u w:val="single"/>
        </w:rPr>
        <w:t xml:space="preserve">,</w:t>
      </w:r>
      <w:r>
        <w:rPr/>
        <w:t xml:space="preserve">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r>
        <w:rPr/>
        <w:t xml:space="preserve"> </w:t>
      </w:r>
      <w:r>
        <w:rPr>
          <w:u w:val="single"/>
        </w:rPr>
        <w:t xml:space="preserve">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2015 3rd sp.s. c 4 s 962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w:t>
      </w:r>
      <w:r>
        <w:t>((</w:t>
      </w:r>
      <w:r>
        <w:rPr>
          <w:strike/>
        </w:rPr>
        <w:t xml:space="preserve">,</w:t>
      </w:r>
      <w:r>
        <w:t>))</w:t>
      </w:r>
      <w:r>
        <w:rPr/>
        <w:t xml:space="preserv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t xml:space="preserve">(8)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to fund </w:t>
      </w:r>
      <w:r>
        <w:t>((</w:t>
      </w:r>
      <w:r>
        <w:rPr>
          <w:strike/>
        </w:rPr>
        <w:t xml:space="preserve">economic development</w:t>
      </w:r>
      <w:r>
        <w:t>))</w:t>
      </w:r>
      <w:r>
        <w:rPr/>
        <w:t xml:space="preserve"> programs </w:t>
      </w:r>
      <w:r>
        <w:rPr>
          <w:u w:val="single"/>
        </w:rPr>
        <w:t xml:space="preserve">and grants</w:t>
      </w:r>
      <w:r>
        <w:rPr/>
        <w:t xml:space="preserve"> at the department of commerce.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2015 3rd sp.s. c 4 s 960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2015-2017 fiscal biennium, the legislature may transfer from the financial services regulation fund to the state general fund such amounts as reflect the excess fund balance of the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moneys from the financial services regulation fund may be appropriated for the family prosperity account program at the department of commerce and for the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2016 sp.s. c 36 s 940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w:t>
      </w:r>
      <w:r>
        <w:t>((</w:t>
      </w:r>
      <w:r>
        <w:rPr>
          <w:strike/>
        </w:rPr>
        <w:t xml:space="preserve">2013-2015 and</w:t>
      </w:r>
      <w:r>
        <w:t>))</w:t>
      </w:r>
      <w:r>
        <w:rPr/>
        <w:t xml:space="preserve"> 2015-2017 </w:t>
      </w:r>
      <w:r>
        <w:rPr>
          <w:u w:val="single"/>
        </w:rPr>
        <w:t xml:space="preserve">and 2017-2019</w:t>
      </w:r>
      <w:r>
        <w:rPr/>
        <w:t xml:space="preserve"> fiscal </w:t>
      </w:r>
      <w:r>
        <w:t>((</w:t>
      </w:r>
      <w:r>
        <w:rPr>
          <w:strike/>
        </w:rPr>
        <w:t xml:space="preserve">biennium [biennia]</w:t>
      </w:r>
      <w:r>
        <w:t>))</w:t>
      </w:r>
      <w:r>
        <w:rPr/>
        <w:t xml:space="preserve"> </w:t>
      </w:r>
      <w:r>
        <w:rPr>
          <w:u w:val="single"/>
        </w:rPr>
        <w:t xml:space="preserve">biennia</w:t>
      </w:r>
      <w:r>
        <w:rPr/>
        <w:t xml:space="preserve">, moneys available in the administrative contingency fund, other than money in the special account created under RCW 50.24.014(1)(a), shall be expended as appropriated by the legislature: (A) For the department of social and health services for employment and training services and programs in the WorkFirst program; (B) for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2015 3rd sp.s. c 4 s 966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w:t>
      </w:r>
      <w:r>
        <w:rPr>
          <w:u w:val="single"/>
        </w:rPr>
        <w:t xml:space="preserve">During the 2017-2019 fiscal biennium, the legislature may also appropriate from the account for local government studies.</w:t>
      </w:r>
      <w:r>
        <w:rPr/>
        <w:t xml:space="preserve"> In order to maintain an effective expenditure and revenue control the liquor revolving fund shall be subject in all respects to chapter 43.88 RCW but no appropriation shall be required to permit expenditures and payment of obligations from such fund. 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w:t>
      </w:r>
      <w:r>
        <w:rPr>
          <w:u w:val="single"/>
        </w:rPr>
        <w:t xml:space="preserve">(i)</w:t>
      </w:r>
      <w:r>
        <w:rPr/>
        <w:t xml:space="preserve"> An amount not less than one million two hundred fifty thousand dollars to the state liquor and cannabis board for administration of this chapter as appropriated in the omnibus appropriations act</w:t>
      </w:r>
      <w:r>
        <w:rPr>
          <w:u w:val="single"/>
        </w:rPr>
        <w:t xml:space="preserve">; and</w:t>
      </w:r>
    </w:p>
    <w:p>
      <w:pPr>
        <w:spacing w:before="0" w:after="0" w:line="408" w:lineRule="exact"/>
        <w:ind w:left="0" w:right="0" w:firstLine="576"/>
        <w:jc w:val="left"/>
      </w:pPr>
      <w:r>
        <w:rPr>
          <w:u w:val="single"/>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r>
        <w:rPr/>
        <w:t xml:space="preserve">;</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w:t>
      </w:r>
      <w:r>
        <w:rPr>
          <w:u w:val="single"/>
        </w:rPr>
        <w:t xml:space="preserve">except for the 2017-2019 fiscal biennium,</w:t>
      </w:r>
      <w:r>
        <w:rPr/>
        <w:t xml:space="preserve">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w:t>
      </w:r>
      <w:r>
        <w:rPr>
          <w:u w:val="single"/>
        </w:rPr>
        <w:t xml:space="preserve">except for the 2017-2019 fiscal biennium,</w:t>
      </w:r>
      <w:r>
        <w:rPr/>
        <w:t xml:space="preserve"> a minimum of six hundred eighty-one thousand dollars to Washington State University under this subsection (2)(c)</w:t>
      </w:r>
      <w:r>
        <w:rPr>
          <w:u w:val="single"/>
        </w:rPr>
        <w:t xml:space="preserve">. It is the intent of the legislature that this policy will be continued in the 2019-2021 fiscal biennium</w:t>
      </w:r>
      <w:r>
        <w:rPr/>
        <w:t xml:space="preserve">;</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fifteen</w:t>
      </w:r>
      <w:r>
        <w:t>))</w:t>
      </w:r>
      <w:r>
        <w:rPr/>
        <w:t xml:space="preserve"> </w:t>
      </w:r>
      <w:r>
        <w:rPr>
          <w:u w:val="single"/>
        </w:rPr>
        <w:t xml:space="preserve">six</w:t>
      </w:r>
      <w:r>
        <w:rPr/>
        <w:t xml:space="preserve"> million dollars in fiscal years 2018 and 2019 and twenty million dollars per fiscal year thereafter. </w:t>
      </w:r>
      <w:r>
        <w:rPr>
          <w:u w:val="single"/>
        </w:rPr>
        <w:t xml:space="preserve">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$6 million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2013-2015 and</w:t>
      </w:r>
      <w:r>
        <w:t>))</w:t>
      </w:r>
      <w:r>
        <w:rPr/>
        <w:t xml:space="preserve"> 2015-2017 </w:t>
      </w:r>
      <w:r>
        <w:rPr>
          <w:u w:val="single"/>
        </w:rPr>
        <w:t xml:space="preserve">and 2017-2019</w:t>
      </w:r>
      <w:r>
        <w:rPr/>
        <w:t xml:space="preserve">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0" w:after="0" w:line="408" w:lineRule="exact"/>
        <w:ind w:left="0" w:right="0" w:firstLine="576"/>
        <w:jc w:val="left"/>
      </w:pPr>
      <w:r>
        <w:rPr>
          <w:u w:val="single"/>
        </w:rPr>
        <w:t xml:space="preserve">(11) During the 2017-2019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w:t>
      </w:r>
      <w:r>
        <w:rPr>
          <w:u w:val="single"/>
        </w:rPr>
        <w:t xml:space="preserve">During the 2017-2019 fiscal biennium, the legislature may direct the state treasurer to make transfers of moneys in the criminal justice treatment account to the state general fund. It is the intent of the legislature to continue, in future biennia, the policy of transferring to the state general fund such amounts as reflect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2015 3rd sp.s. c 4 s 970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2016 sp.s. c 36 s 947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w:t>
      </w:r>
      <w:r>
        <w:t>((</w:t>
      </w:r>
      <w:r>
        <w:rPr>
          <w:strike/>
        </w:rPr>
        <w:t xml:space="preserve">2011-2013, 2013-2015[,] and</w:t>
      </w:r>
      <w:r>
        <w:t>))</w:t>
      </w:r>
      <w:r>
        <w:rPr/>
        <w:t xml:space="preserve"> 2015-2017 </w:t>
      </w:r>
      <w:r>
        <w:rPr>
          <w:u w:val="single"/>
        </w:rPr>
        <w:t xml:space="preserve">and 2017-2019</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u w:val="single"/>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Adams</w:t>
            </w:r>
            <w:r>
              <w:tab/>
            </w:r>
            <w:r>
              <w:rPr>
                <w:rFonts w:ascii="Times New Roman" w:hAnsi="Times New Roman"/>
                <w:sz w:val="20"/>
                <w:u w:val="single"/>
              </w:rPr>
              <w:t xml:space="preserve">1,235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Asotin</w:t>
            </w:r>
            <w:r>
              <w:tab/>
            </w:r>
            <w:r>
              <w:rPr>
                <w:rFonts w:ascii="Times New Roman" w:hAnsi="Times New Roman"/>
                <w:sz w:val="20"/>
                <w:u w:val="single"/>
              </w:rPr>
              <w:t xml:space="preserve">26,425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Chelan</w:t>
            </w:r>
            <w:r>
              <w:tab/>
            </w:r>
            <w:r>
              <w:rPr>
                <w:rFonts w:ascii="Times New Roman" w:hAnsi="Times New Roman"/>
                <w:sz w:val="20"/>
                <w:u w:val="single"/>
              </w:rPr>
              <w:t xml:space="preserve">39,858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Columbia</w:t>
            </w:r>
            <w:r>
              <w:tab/>
            </w:r>
            <w:r>
              <w:rPr>
                <w:rFonts w:ascii="Times New Roman" w:hAnsi="Times New Roman"/>
                <w:sz w:val="20"/>
                <w:u w:val="single"/>
              </w:rPr>
              <w:t xml:space="preserve">20,713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Ferry</w:t>
            </w:r>
            <w:r>
              <w:tab/>
            </w:r>
            <w:r>
              <w:rPr>
                <w:rFonts w:ascii="Times New Roman" w:hAnsi="Times New Roman"/>
                <w:sz w:val="20"/>
                <w:u w:val="single"/>
              </w:rPr>
              <w:t xml:space="preserve">22,798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Garfield</w:t>
            </w:r>
            <w:r>
              <w:tab/>
            </w:r>
            <w:r>
              <w:rPr>
                <w:rFonts w:ascii="Times New Roman" w:hAnsi="Times New Roman"/>
                <w:sz w:val="20"/>
                <w:u w:val="single"/>
              </w:rPr>
              <w:t xml:space="preserve">12,744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Grant</w:t>
            </w:r>
            <w:r>
              <w:tab/>
            </w:r>
            <w:r>
              <w:rPr>
                <w:rFonts w:ascii="Times New Roman" w:hAnsi="Times New Roman"/>
                <w:sz w:val="20"/>
                <w:u w:val="single"/>
              </w:rPr>
              <w:t xml:space="preserve">71,930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Kittitas</w:t>
            </w:r>
            <w:r>
              <w:tab/>
            </w:r>
            <w:r>
              <w:rPr>
                <w:rFonts w:ascii="Times New Roman" w:hAnsi="Times New Roman"/>
                <w:sz w:val="20"/>
                <w:u w:val="single"/>
              </w:rPr>
              <w:t xml:space="preserve">382,638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Klickitat</w:t>
            </w:r>
            <w:r>
              <w:tab/>
            </w:r>
            <w:r>
              <w:rPr>
                <w:rFonts w:ascii="Times New Roman" w:hAnsi="Times New Roman"/>
                <w:sz w:val="20"/>
                <w:u w:val="single"/>
              </w:rPr>
              <w:t xml:space="preserve">51,019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Lincoln</w:t>
            </w:r>
            <w:r>
              <w:tab/>
            </w:r>
            <w:r>
              <w:rPr>
                <w:rFonts w:ascii="Times New Roman" w:hAnsi="Times New Roman"/>
                <w:sz w:val="20"/>
                <w:u w:val="single"/>
              </w:rPr>
              <w:t xml:space="preserve">13,000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Okanogan</w:t>
            </w:r>
            <w:r>
              <w:tab/>
            </w:r>
            <w:r>
              <w:rPr>
                <w:rFonts w:ascii="Times New Roman" w:hAnsi="Times New Roman"/>
                <w:sz w:val="20"/>
                <w:u w:val="single"/>
              </w:rPr>
              <w:t xml:space="preserve">264,036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Pend Oreille</w:t>
            </w:r>
            <w:r>
              <w:tab/>
            </w:r>
            <w:r>
              <w:rPr>
                <w:rFonts w:ascii="Times New Roman" w:hAnsi="Times New Roman"/>
                <w:sz w:val="20"/>
                <w:u w:val="single"/>
              </w:rPr>
              <w:t xml:space="preserve">5,546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Yakima</w:t>
            </w:r>
            <w:r>
              <w:tab/>
            </w:r>
            <w:r>
              <w:rPr>
                <w:rFonts w:ascii="Times New Roman" w:hAnsi="Times New Roman"/>
                <w:sz w:val="20"/>
                <w:u w:val="single"/>
              </w:rPr>
              <w:t xml:space="preserve">186,056</w:t>
            </w:r>
          </w:p>
        </w:tc>
      </w:tr>
    </w:tbl>
    <w:p>
      <w:pPr>
        <w:spacing w:before="0" w:after="0" w:line="408" w:lineRule="exact"/>
        <w:ind w:left="0" w:right="0" w:firstLine="0"/>
        <w:jc w:val="left"/>
      </w:pPr>
      <w:r>
        <w:rPr>
          <w:u w:val="single"/>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w:t>
      </w:r>
      <w:r>
        <w:t>((</w:t>
      </w:r>
      <w:r>
        <w:rPr>
          <w:strike/>
        </w:rPr>
        <w:t xml:space="preserve">During the 2013-2015 fiscal biennium, the twenty-five percent limitation on deductions set in subsection (3) of this section may be increased up to thirty percent by the board.</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2015 3rd sp.s. c 4 s 974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w:t>
      </w:r>
      <w:r>
        <w:t>((</w:t>
      </w:r>
      <w:r>
        <w:rPr>
          <w:strike/>
        </w:rPr>
        <w:t xml:space="preserve">and</w:t>
      </w:r>
      <w:r>
        <w:t>))</w:t>
      </w:r>
      <w:r>
        <w:rPr/>
        <w:t xml:space="preserve"> the Puget SoundCorps program</w:t>
      </w:r>
      <w:r>
        <w:rPr>
          <w:u w:val="single"/>
        </w:rPr>
        <w:t xml:space="preserve">, and support of the marine resource advisory council and the Washington coastal marine advisory council</w:t>
      </w:r>
      <w:r>
        <w:rPr/>
        <w:t xml:space="preserve">.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2016 sp.s. c 36 s 948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 Each fiscal biennium, the first seventy-one million dollars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state wildlife account created in RCW 77.12.170;</w:t>
      </w:r>
    </w:p>
    <w:p>
      <w:pPr>
        <w:spacing w:before="0" w:after="0" w:line="408" w:lineRule="exact"/>
        <w:ind w:left="0" w:right="0" w:firstLine="576"/>
        <w:jc w:val="left"/>
      </w:pPr>
      <w:r>
        <w:rPr/>
        <w:t xml:space="preserve">(b) Eight percent to the department of natural resources and deposited into the parkland trust revolving fund created in RCW 43.30.385;</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p>
    <w:p>
      <w:pPr>
        <w:spacing w:before="0" w:after="0" w:line="408" w:lineRule="exact"/>
        <w:ind w:left="0" w:right="0" w:firstLine="576"/>
        <w:jc w:val="left"/>
      </w:pPr>
      <w:r>
        <w:rPr/>
        <w:t xml:space="preserve">(d) During the 2015-2017 fiscal biennium, expenditures from the recreation access pass account may be used for Skamania county court costs </w:t>
      </w:r>
      <w:r>
        <w:t>((</w:t>
      </w:r>
      <w:r>
        <w:rPr>
          <w:strike/>
        </w:rPr>
        <w:t xml:space="preserve">and</w:t>
      </w:r>
      <w:r>
        <w:t>))</w:t>
      </w:r>
      <w:r>
        <w:rPr>
          <w:u w:val="single"/>
        </w:rPr>
        <w:t xml:space="preserve">. During the 2015-2017 and 2017-2019 fiscal biennia, expenditures from the recreation access pass account may be used</w:t>
      </w:r>
      <w:r>
        <w:rPr/>
        <w:t xml:space="preserve"> for the state parks and recreation commission, in partnership with the departments of fish and wildlife and natural resources, to develop options and recommendations to improve recreational access fee systems.</w:t>
      </w:r>
    </w:p>
    <w:p>
      <w:pPr>
        <w:spacing w:before="0" w:after="0" w:line="408" w:lineRule="exact"/>
        <w:ind w:left="0" w:right="0" w:firstLine="576"/>
        <w:jc w:val="left"/>
      </w:pPr>
      <w:r>
        <w:rPr/>
        <w:t xml:space="preserve">(3) Each fiscal biennium, revenues in excess of seventy-one million dollars must be distributed equally among the agencies to the accounts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2017</w:t>
      </w:r>
      <w:r>
        <w:t>))</w:t>
      </w:r>
      <w:r>
        <w:rPr/>
        <w:t xml:space="preserve"> </w:t>
      </w:r>
      <w:r>
        <w:rPr>
          <w:u w:val="single"/>
        </w:rPr>
        <w:t xml:space="preserve">2019</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w:t>
      </w:r>
      <w:r>
        <w:t>((</w:t>
      </w:r>
      <w:r>
        <w:rPr>
          <w:strike/>
        </w:rPr>
        <w:t xml:space="preserve">2017</w:t>
      </w:r>
      <w:r>
        <w:t>))</w:t>
      </w:r>
      <w:r>
        <w:rPr/>
        <w:t xml:space="preserve"> </w:t>
      </w:r>
      <w:r>
        <w:rPr>
          <w:u w:val="single"/>
        </w:rPr>
        <w:t xml:space="preserve">2019</w:t>
      </w:r>
      <w:r>
        <w:rPr/>
        <w:t xml:space="preserve">, taxes collected under this chapter shall be deposited in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2015 3rd sp.s. c 4 s 977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During the 2015-2017 </w:t>
      </w:r>
      <w:r>
        <w:t>((</w:t>
      </w:r>
      <w:r>
        <w:rPr>
          <w:strike/>
        </w:rPr>
        <w:t xml:space="preserve">biennium</w:t>
      </w:r>
      <w:r>
        <w:t>))</w:t>
      </w:r>
      <w:r>
        <w:rPr/>
        <w:t xml:space="preserve"> </w:t>
      </w:r>
      <w:r>
        <w:rPr>
          <w:u w:val="single"/>
        </w:rPr>
        <w:t xml:space="preserve">and 2017-2019 fiscal biennia</w:t>
      </w:r>
      <w:r>
        <w:rPr/>
        <w:t xml:space="preserve"> appropriations from the account may be made for support of early learning programs.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15 s 8</w:t>
      </w:r>
      <w:r>
        <w:rPr/>
        <w:t xml:space="preserve"> (uncodified) is amended to read as follows:</w:t>
      </w:r>
    </w:p>
    <w:p>
      <w:pPr>
        <w:spacing w:before="0" w:after="0" w:line="408" w:lineRule="exact"/>
        <w:ind w:left="0" w:right="0" w:firstLine="576"/>
        <w:jc w:val="left"/>
      </w:pPr>
      <w:r>
        <w:rPr/>
        <w:t xml:space="preserve">Sections 5 </w:t>
      </w:r>
      <w:r>
        <w:t>((</w:t>
      </w:r>
      <w:r>
        <w:rPr>
          <w:strike/>
        </w:rPr>
        <w:t xml:space="preserve">through</w:t>
      </w:r>
      <w:r>
        <w:t>))</w:t>
      </w:r>
      <w:r>
        <w:rPr/>
        <w:t xml:space="preserve"> </w:t>
      </w:r>
      <w:r>
        <w:rPr>
          <w:u w:val="single"/>
        </w:rPr>
        <w:t xml:space="preserve">and 6 of this act expire June 30, 2019. Section</w:t>
      </w:r>
      <w:r>
        <w:rPr/>
        <w:t xml:space="preserve"> 7 of this act expire</w:t>
      </w:r>
      <w:r>
        <w:rPr>
          <w:u w:val="single"/>
        </w:rPr>
        <w:t xml:space="preserve">s</w:t>
      </w:r>
      <w:r>
        <w:rPr/>
        <w:t xml:space="preserve">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8</w:t>
      </w:r>
      <w:r>
        <w:rPr/>
        <w:t xml:space="preserve"> (uncodified) is amended to read as follows:</w:t>
      </w:r>
    </w:p>
    <w:p>
      <w:pPr>
        <w:spacing w:before="0" w:after="0" w:line="408" w:lineRule="exact"/>
        <w:ind w:left="0" w:right="0" w:firstLine="576"/>
        <w:jc w:val="left"/>
      </w:pPr>
      <w:r>
        <w:rPr/>
        <w:t xml:space="preserve">Sections 2 and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9</w:t>
      </w:r>
      <w:r>
        <w:rPr/>
        <w:t xml:space="preserve"> (uncodified) is amended to read as follows:</w:t>
      </w:r>
    </w:p>
    <w:p>
      <w:pPr>
        <w:spacing w:before="0" w:after="0" w:line="408" w:lineRule="exact"/>
        <w:ind w:left="0" w:right="0" w:firstLine="576"/>
        <w:jc w:val="left"/>
      </w:pPr>
      <w:r>
        <w:rPr/>
        <w:t xml:space="preserve">Sections 3 and 6 of this act take effect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201</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$4,266,000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$22,048,000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$27,282,000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w:t>
      </w:r>
      <w:r>
        <w:rPr>
          <w:u w:val="single"/>
        </w:rPr>
        <w:t xml:space="preserve">324, Laws of 2017</w:t>
      </w:r>
      <w:r>
        <w:rPr/>
        <w:t xml:space="preserve"> (Substitute Senate Bill No. 5402)</w:t>
      </w:r>
      <w:r>
        <w:t>((</w:t>
      </w:r>
      <w:r>
        <w:rPr>
          <w:strike/>
        </w:rPr>
        <w:t xml:space="preserve">, Laws of 2017</w:t>
      </w:r>
      <w:r>
        <w:t>))</w:t>
      </w:r>
      <w:r>
        <w:rPr/>
        <w:t xml:space="preserve"> (bicyclist safety advisory council). </w:t>
      </w:r>
      <w:r>
        <w:t>((</w:t>
      </w:r>
      <w:r>
        <w:rPr>
          <w:strike/>
        </w:rPr>
        <w:t xml:space="preserve">If chapter . . . (Substitute Senate Bill No. 5402), Laws of 2017 is not enacted by June 30, 2017, the amount provided in this subsection lapses.</w:t>
      </w:r>
      <w:r>
        <w:t>))</w:t>
      </w:r>
    </w:p>
    <w:p>
      <w:pPr>
        <w:spacing w:before="0" w:after="0" w:line="408" w:lineRule="exact"/>
        <w:ind w:left="0" w:right="0" w:firstLine="576"/>
        <w:jc w:val="left"/>
      </w:pPr>
      <w:r>
        <w:rPr/>
        <w:t xml:space="preserve">(2) $1,000,000 of the highway safety account—state appropriation is provided solely for the implementation of </w:t>
      </w:r>
      <w:r>
        <w:rPr>
          <w:u w:val="single"/>
        </w:rPr>
        <w:t xml:space="preserve">section 13(4),</w:t>
      </w:r>
      <w:r>
        <w:rPr/>
        <w:t xml:space="preserve"> chapter </w:t>
      </w:r>
      <w:r>
        <w:t>((</w:t>
      </w:r>
      <w:r>
        <w:rPr>
          <w:strike/>
        </w:rPr>
        <w:t xml:space="preserve">(Senate Bill No. 5037), Laws of 2017 (DUI fourth offense). If chapter (Senate Bill No. 5037), Laws of 2017 is not enacted by June 30, 2017, the amount in this subsection lapses</w:t>
      </w:r>
      <w:r>
        <w:t>))</w:t>
      </w:r>
      <w:r>
        <w:rPr/>
        <w:t xml:space="preserve"> </w:t>
      </w:r>
      <w:r>
        <w:rPr>
          <w:u w:val="single"/>
        </w:rPr>
        <w:t xml:space="preserve">336, Laws of 2017 (Engrossed Second Substitute House Bill No. 1614)(impaired driving)</w:t>
      </w:r>
      <w:r>
        <w:rPr/>
        <w:t xml:space="preserve">.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w:t>
      </w:r>
      <w:r>
        <w:t>((</w:t>
      </w:r>
      <w:r>
        <w:rPr>
          <w:strike/>
        </w:rPr>
        <w:t xml:space="preserve">blood alcohol content test</w:t>
      </w:r>
      <w:r>
        <w:t>))</w:t>
      </w:r>
      <w:r>
        <w:rPr/>
        <w:t xml:space="preserve"> fee</w:t>
      </w:r>
      <w:r>
        <w:rPr>
          <w:u w:val="single"/>
        </w:rPr>
        <w:t xml:space="preserve">, described in section 13(4), chapter 336, Laws of 2017 (Engrossed Second Substitute House Bill No. 1614)(impaired driving),</w:t>
      </w:r>
      <w:r>
        <w:rPr/>
        <w:t xml:space="preserve"> sufficient to cover the costs of administering the program</w:t>
      </w:r>
      <w:r>
        <w:t>((</w:t>
      </w:r>
      <w:r>
        <w:rPr>
          <w:strike/>
        </w:rPr>
        <w:t xml:space="preserve">, as provided in section 705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2015 c 44 s 1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w:t>
      </w:r>
      <w:r>
        <w:t>((</w:t>
      </w:r>
      <w:r>
        <w:rPr>
          <w:strike/>
        </w:rPr>
        <w:t xml:space="preserve">and</w:t>
      </w:r>
      <w:r>
        <w:t>))</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r>
        <w:rPr>
          <w:u w:val="single"/>
        </w:rPr>
        <w:t xml:space="preserve">; and</w:t>
      </w:r>
    </w:p>
    <w:p>
      <w:pPr>
        <w:spacing w:before="0" w:after="0" w:line="408" w:lineRule="exact"/>
        <w:ind w:left="0" w:right="0" w:firstLine="576"/>
        <w:jc w:val="left"/>
      </w:pPr>
      <w:r>
        <w:rPr>
          <w:u w:val="single"/>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r>
        <w:rPr/>
        <w:t xml:space="preserve">.</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2007 c 241 s 54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w:t>
      </w:r>
      <w:r>
        <w:rPr>
          <w:u w:val="single"/>
        </w:rPr>
        <w:t xml:space="preserve">During the 2017-2019 fiscal biennium, expenditures from the firearms range account may be used to implement chapter 74, Laws of 2017 (SHB 1100) (concealed pistol licenses) and chapter 282, Laws of 2017 (SB 5268) (concealed pistol license notices).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990 (RCW 82.19.040)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989 (RCW 82.19.040) of this act expires June 30, 2019.</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sp.s. c 36 s 112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$17,311,000</w:t>
      </w:r>
      <w:r>
        <w:t>))</w:t>
      </w:r>
    </w:p>
    <w:p>
      <w:pPr>
        <w:spacing w:before="0" w:after="0" w:line="408" w:lineRule="exact"/>
        <w:ind w:left="0" w:right="0" w:firstLine="0"/>
        <w:jc w:val="left"/>
        <w:tabs>
          <w:tab w:val="right" w:leader="none" w:pos="9936"/>
        </w:tabs>
      </w:pPr>
      <w:r>
        <w:tab/>
      </w:r>
      <w:r>
        <w:rPr>
          <w:u w:val="single"/>
        </w:rPr>
        <w:t xml:space="preserve">$17,353,000</w:t>
      </w:r>
    </w:p>
    <w:p>
      <w:pPr>
        <w:tabs>
          <w:tab w:val="right" w:leader="dot" w:pos="9936"/>
        </w:tabs>
        <w:ind w:left="0" w:right="0" w:firstLine="1440"/>
      </w:pPr>
      <w:r>
        <w:rPr/>
        <w:t xml:space="preserve">TOTAL APPROPRIATION</w:t>
      </w:r>
      <w:r>
        <w:tab/>
      </w:r>
      <w:r>
        <w:rPr>
          <w:strike/>
        </w:rPr>
        <w:t xml:space="preserve">$34,311,000</w:t>
      </w:r>
    </w:p>
    <w:p>
      <w:pPr>
        <w:spacing w:before="0" w:after="0" w:line="408" w:lineRule="exact"/>
        <w:ind w:left="0" w:right="0" w:firstLine="0"/>
        <w:jc w:val="left"/>
        <w:tabs>
          <w:tab w:val="right" w:leader="none" w:pos="9936"/>
        </w:tabs>
      </w:pPr>
      <w:r>
        <w:tab/>
      </w:r>
      <w:r>
        <w:rPr>
          <w:u w:val="single"/>
        </w:rPr>
        <w:t xml:space="preserve">$34,353,000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113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spacing w:before="0" w:after="0" w:line="408" w:lineRule="exact"/>
        <w:ind w:left="0" w:right="0" w:firstLine="0"/>
        <w:jc w:val="left"/>
        <w:tabs>
          <w:tab w:val="right" w:leader="none" w:pos="9936"/>
        </w:tabs>
      </w:pPr>
      <w:r>
        <w:tab/>
      </w:r>
      <w:r>
        <w:rPr>
          <w:u w:val="single"/>
        </w:rPr>
        <w:t xml:space="preserve">$56,840,000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$178,708,000</w:t>
      </w:r>
    </w:p>
    <w:p>
      <w:pPr>
        <w:spacing w:before="0" w:after="0" w:line="408" w:lineRule="exact"/>
        <w:ind w:left="0" w:right="0" w:firstLine="0"/>
        <w:jc w:val="left"/>
        <w:tabs>
          <w:tab w:val="right" w:leader="none" w:pos="9936"/>
        </w:tabs>
      </w:pPr>
      <w:r>
        <w:tab/>
      </w:r>
      <w:r>
        <w:rPr>
          <w:u w:val="single"/>
        </w:rPr>
        <w:t xml:space="preserve">$179,368,000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fund—state appropriation for fiscal year 2016, $878,000 of the general fund—state appropriation for fiscal year 2017, and $6,784,000 of the judicial information systems account—state appropriation are provided solely for the information network hub project.</w:t>
      </w:r>
    </w:p>
    <w:p>
      <w:pPr>
        <w:spacing w:before="0" w:after="0" w:line="408" w:lineRule="exact"/>
        <w:ind w:left="0" w:right="0" w:firstLine="576"/>
        <w:jc w:val="left"/>
      </w:pPr>
      <w:r>
        <w:rPr/>
        <w:t xml:space="preserve">(2) $516,000 of the judicial information systems account—state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fund—state appropriation for fiscal year 2016 and $1,399,000 of the general fund—state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fund—state appropriation for fiscal year 2016 and $7,313,000 of the general fund—state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$584,000 of the judicial information systems account—state appropriation is provided solely for the content management system for the appellate courts.</w:t>
      </w:r>
    </w:p>
    <w:p>
      <w:pPr>
        <w:spacing w:before="0" w:after="0" w:line="408" w:lineRule="exact"/>
        <w:ind w:left="0" w:right="0" w:firstLine="576"/>
        <w:jc w:val="left"/>
      </w:pPr>
      <w:r>
        <w:rPr/>
        <w:t xml:space="preserve">(8) $200,000 of the general fund—state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$7,010,000 of the judicial information systems account—state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114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$37,809,000</w:t>
      </w:r>
      <w:r>
        <w:t>))</w:t>
      </w:r>
    </w:p>
    <w:p>
      <w:pPr>
        <w:spacing w:before="0" w:after="0" w:line="408" w:lineRule="exact"/>
        <w:ind w:left="0" w:right="0" w:firstLine="0"/>
        <w:jc w:val="left"/>
        <w:tabs>
          <w:tab w:val="right" w:leader="none" w:pos="9936"/>
        </w:tabs>
      </w:pPr>
      <w:r>
        <w:tab/>
      </w:r>
      <w:r>
        <w:rPr>
          <w:u w:val="single"/>
        </w:rPr>
        <w:t xml:space="preserve">$38,290,000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$79,015,000</w:t>
      </w:r>
    </w:p>
    <w:p>
      <w:pPr>
        <w:spacing w:before="0" w:after="0" w:line="408" w:lineRule="exact"/>
        <w:ind w:left="0" w:right="0" w:firstLine="0"/>
        <w:jc w:val="left"/>
        <w:tabs>
          <w:tab w:val="right" w:leader="none" w:pos="9936"/>
        </w:tabs>
      </w:pPr>
      <w:r>
        <w:tab/>
      </w:r>
      <w:r>
        <w:rPr>
          <w:u w:val="single"/>
        </w:rPr>
        <w:t xml:space="preserve">$79,496,000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fund—state appropriation for fiscal year 2016 and $462,000 of the general fund—state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fund—state appropriation for fiscal year 2016 and $915,000 of the general fund—state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fund—state appropriation for fiscal year 2016 and $900,000 of the general fund—state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fund—state appropriation for fiscal year 2016 and $320,000 of the general fund—state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117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$656,000</w:t>
      </w:r>
      <w:r>
        <w:t>))</w:t>
      </w:r>
    </w:p>
    <w:p>
      <w:pPr>
        <w:spacing w:before="0" w:after="0" w:line="408" w:lineRule="exact"/>
        <w:ind w:left="0" w:right="0" w:firstLine="0"/>
        <w:jc w:val="left"/>
        <w:tabs>
          <w:tab w:val="right" w:leader="none" w:pos="9936"/>
        </w:tabs>
      </w:pPr>
      <w:r>
        <w:tab/>
      </w:r>
      <w:r>
        <w:rPr>
          <w:u w:val="single"/>
        </w:rPr>
        <w:t xml:space="preserve">$721,000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$1,382,000</w:t>
      </w:r>
    </w:p>
    <w:p>
      <w:pPr>
        <w:spacing w:before="0" w:after="0" w:line="408" w:lineRule="exact"/>
        <w:ind w:left="0" w:right="0" w:firstLine="0"/>
        <w:jc w:val="left"/>
        <w:tabs>
          <w:tab w:val="right" w:leader="none" w:pos="9936"/>
        </w:tabs>
      </w:pPr>
      <w:r>
        <w:tab/>
      </w:r>
      <w:r>
        <w:rPr>
          <w:u w:val="single"/>
        </w:rPr>
        <w:t xml:space="preserve">$1,447,000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119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$12,956,000</w:t>
      </w:r>
      <w:r>
        <w:t>))</w:t>
      </w:r>
    </w:p>
    <w:p>
      <w:pPr>
        <w:spacing w:before="0" w:after="0" w:line="408" w:lineRule="exact"/>
        <w:ind w:left="0" w:right="0" w:firstLine="0"/>
        <w:jc w:val="left"/>
        <w:tabs>
          <w:tab w:val="right" w:leader="none" w:pos="9936"/>
        </w:tabs>
      </w:pPr>
      <w:r>
        <w:tab/>
      </w:r>
      <w:r>
        <w:rPr>
          <w:u w:val="single"/>
        </w:rPr>
        <w:t xml:space="preserve">$13,206,000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$7,576,000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$8,807,000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$9,147,000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$9,823,000</w:t>
      </w:r>
    </w:p>
    <w:p>
      <w:pPr>
        <w:tabs>
          <w:tab w:val="right" w:leader="dot" w:pos="9936"/>
        </w:tabs>
        <w:ind w:left="0" w:right="0" w:firstLine="1440"/>
      </w:pPr>
      <w:r>
        <w:rPr/>
        <w:t xml:space="preserve">TOTAL APPROPRIATION</w:t>
      </w:r>
      <w:r>
        <w:tab/>
      </w:r>
      <w:r>
        <w:rPr>
          <w:strike/>
        </w:rPr>
        <w:t xml:space="preserve">$79,323,000</w:t>
      </w:r>
    </w:p>
    <w:p>
      <w:pPr>
        <w:tabs>
          <w:tab w:val="right" w:leader="none" w:pos="9936"/>
        </w:tabs>
        <w:ind w:left="0" w:right="0" w:firstLine="1440"/>
      </w:pPr>
      <w:r>
        <w:tab/>
      </w:r>
      <w:r>
        <w:rPr>
          <w:u w:val="single"/>
        </w:rPr>
        <w:t xml:space="preserve">$79,573,000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fund—state appropriation for fiscal year 2016 and $2,761,000 of the general fund—state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fund—state appropriation for fiscal year 2016 and $772,000 of the general fund—state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118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$2,819,000</w:t>
      </w:r>
    </w:p>
    <w:p>
      <w:pPr>
        <w:tabs>
          <w:tab w:val="right" w:leader="dot" w:pos="9936"/>
        </w:tabs>
        <w:ind w:left="0" w:right="0" w:firstLine="1440"/>
      </w:pPr>
      <w:r>
        <w:rPr/>
        <w:t xml:space="preserve">TOTAL APPROPRIATION</w:t>
      </w:r>
      <w:r>
        <w:tab/>
      </w:r>
      <w:r>
        <w:rPr>
          <w:strike/>
        </w:rPr>
        <w:t xml:space="preserve">$4,853,000</w:t>
      </w:r>
    </w:p>
    <w:p>
      <w:pPr>
        <w:spacing w:before="0" w:after="0" w:line="408" w:lineRule="exact"/>
        <w:ind w:left="0" w:right="0" w:firstLine="0"/>
        <w:jc w:val="left"/>
        <w:tabs>
          <w:tab w:val="right" w:leader="none" w:pos="9936"/>
        </w:tabs>
      </w:pPr>
      <w:r>
        <w:tab/>
      </w:r>
      <w:r>
        <w:rPr>
          <w:u w:val="single"/>
        </w:rPr>
        <w:t xml:space="preserve">$5,235,000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120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$275,000</w:t>
      </w:r>
    </w:p>
    <w:p>
      <w:pPr>
        <w:tabs>
          <w:tab w:val="right" w:leader="dot" w:pos="9936"/>
        </w:tabs>
        <w:ind w:left="0" w:right="0" w:firstLine="1440"/>
      </w:pPr>
      <w:r>
        <w:rPr/>
        <w:t xml:space="preserve">TOTAL APPROPRIATION</w:t>
      </w:r>
      <w:r>
        <w:tab/>
      </w:r>
      <w:r>
        <w:rPr>
          <w:strike/>
        </w:rPr>
        <w:t xml:space="preserve">$540,000</w:t>
      </w:r>
    </w:p>
    <w:p>
      <w:pPr>
        <w:spacing w:before="0" w:after="0" w:line="408" w:lineRule="exact"/>
        <w:ind w:left="0" w:right="0" w:firstLine="0"/>
        <w:jc w:val="left"/>
        <w:tabs>
          <w:tab w:val="right" w:leader="none" w:pos="9936"/>
        </w:tabs>
      </w:pPr>
      <w:r>
        <w:tab/>
      </w:r>
      <w:r>
        <w:rPr>
          <w:u w:val="single"/>
        </w:rPr>
        <w:t xml:space="preserve">$541,000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121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$232,000</w:t>
      </w:r>
    </w:p>
    <w:p>
      <w:pPr>
        <w:tabs>
          <w:tab w:val="right" w:leader="dot" w:pos="9936"/>
        </w:tabs>
        <w:ind w:left="0" w:right="0" w:firstLine="1440"/>
      </w:pPr>
      <w:r>
        <w:rPr/>
        <w:t xml:space="preserve">TOTAL APPROPRIATION</w:t>
      </w:r>
      <w:r>
        <w:tab/>
      </w:r>
      <w:r>
        <w:rPr>
          <w:strike/>
        </w:rPr>
        <w:t xml:space="preserve">$466,000</w:t>
      </w:r>
    </w:p>
    <w:p>
      <w:pPr>
        <w:spacing w:before="0" w:after="0" w:line="408" w:lineRule="exact"/>
        <w:ind w:left="0" w:right="0" w:firstLine="0"/>
        <w:jc w:val="left"/>
        <w:tabs>
          <w:tab w:val="right" w:leader="none" w:pos="9936"/>
        </w:tabs>
      </w:pPr>
      <w:r>
        <w:tab/>
      </w:r>
      <w:r>
        <w:rPr>
          <w:u w:val="single"/>
        </w:rPr>
        <w:t xml:space="preserve">$467,000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w:t>
      </w:r>
      <w:r>
        <w:rPr/>
        <w:t xml:space="preserve"> (uncodified) is amended to read as follows:</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$186,000</w:t>
      </w:r>
    </w:p>
    <w:p>
      <w:pPr>
        <w:tabs>
          <w:tab w:val="right" w:leader="dot" w:pos="9936"/>
        </w:tabs>
        <w:ind w:left="0" w:right="0" w:firstLine="1440"/>
      </w:pPr>
      <w:r>
        <w:rPr/>
        <w:t xml:space="preserve">TOTAL APPROPRIATION</w:t>
      </w:r>
      <w:r>
        <w:tab/>
      </w:r>
      <w:r>
        <w:rPr>
          <w:strike/>
        </w:rPr>
        <w:t xml:space="preserve">$331,000</w:t>
      </w:r>
    </w:p>
    <w:p>
      <w:pPr>
        <w:spacing w:before="0" w:after="0" w:line="408" w:lineRule="exact"/>
        <w:ind w:left="0" w:right="0" w:firstLine="0"/>
        <w:jc w:val="left"/>
        <w:tabs>
          <w:tab w:val="right" w:leader="none" w:pos="9936"/>
        </w:tabs>
      </w:pPr>
      <w:r>
        <w:tab/>
      </w:r>
      <w:r>
        <w:rPr>
          <w:u w:val="single"/>
        </w:rPr>
        <w:t xml:space="preserve">$332,000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124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$8,417,000</w:t>
      </w:r>
      <w:r>
        <w:t>))</w:t>
      </w:r>
    </w:p>
    <w:p>
      <w:pPr>
        <w:spacing w:before="0" w:after="0" w:line="408" w:lineRule="exact"/>
        <w:ind w:left="0" w:right="0" w:firstLine="0"/>
        <w:jc w:val="left"/>
        <w:tabs>
          <w:tab w:val="right" w:leader="none" w:pos="9936"/>
        </w:tabs>
      </w:pPr>
      <w:r>
        <w:tab/>
      </w:r>
      <w:r>
        <w:rPr>
          <w:u w:val="single"/>
        </w:rPr>
        <w:t xml:space="preserve">$8,826,000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$227,558,000</w:t>
      </w:r>
      <w:r>
        <w:t>))</w:t>
      </w:r>
    </w:p>
    <w:p>
      <w:pPr>
        <w:spacing w:before="0" w:after="0" w:line="408" w:lineRule="exact"/>
        <w:ind w:left="0" w:right="0" w:firstLine="0"/>
        <w:jc w:val="left"/>
        <w:tabs>
          <w:tab w:val="right" w:leader="none" w:pos="9936"/>
        </w:tabs>
      </w:pPr>
      <w:r>
        <w:tab/>
      </w:r>
      <w:r>
        <w:rPr>
          <w:u w:val="single"/>
        </w:rPr>
        <w:t xml:space="preserve">$230,756,000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$261,424,000</w:t>
      </w:r>
    </w:p>
    <w:p>
      <w:pPr>
        <w:spacing w:before="0" w:after="0" w:line="408" w:lineRule="exact"/>
        <w:ind w:left="0" w:right="0" w:firstLine="0"/>
        <w:jc w:val="left"/>
        <w:tabs>
          <w:tab w:val="right" w:leader="none" w:pos="9936"/>
        </w:tabs>
      </w:pPr>
      <w:r>
        <w:tab/>
      </w:r>
      <w:r>
        <w:rPr>
          <w:u w:val="single"/>
        </w:rPr>
        <w:t xml:space="preserve">$265,031,000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$2,218,000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2016 and $353,000 of the general fund—state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fund—state appropriation, or an amount not to exceed actual revenues into the account.</w:t>
      </w:r>
    </w:p>
    <w:p>
      <w:pPr>
        <w:spacing w:before="0" w:after="0" w:line="408" w:lineRule="exact"/>
        <w:ind w:left="0" w:right="0" w:firstLine="576"/>
        <w:jc w:val="left"/>
      </w:pPr>
      <w:r>
        <w:rPr/>
        <w:t xml:space="preserve">(11) $37,000 of the general fund—state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t xml:space="preserve">(13) $55,000 of the general fund—state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125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$1,508,000</w:t>
      </w:r>
    </w:p>
    <w:p>
      <w:pPr>
        <w:tabs>
          <w:tab w:val="right" w:leader="dot" w:pos="9936"/>
        </w:tabs>
        <w:ind w:left="0" w:right="0" w:firstLine="1440"/>
      </w:pPr>
      <w:r>
        <w:rPr/>
        <w:t xml:space="preserve">TOTAL APPROPRIATION</w:t>
      </w:r>
      <w:r>
        <w:tab/>
      </w:r>
      <w:r>
        <w:rPr>
          <w:strike/>
        </w:rPr>
        <w:t xml:space="preserve">$2,857,000</w:t>
      </w:r>
    </w:p>
    <w:p>
      <w:pPr>
        <w:spacing w:before="0" w:after="0" w:line="408" w:lineRule="exact"/>
        <w:ind w:left="0" w:right="0" w:firstLine="0"/>
        <w:jc w:val="left"/>
        <w:tabs>
          <w:tab w:val="right" w:leader="none" w:pos="9936"/>
        </w:tabs>
      </w:pPr>
      <w:r>
        <w:tab/>
      </w:r>
      <w:r>
        <w:rPr>
          <w:u w:val="single"/>
        </w:rPr>
        <w:t xml:space="preserve">$2,905,000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fund—state appropriation for fiscal year 2016 and $55,000 of the general fund—state appropriation for fiscal year 2017 are provided solely for Substitute Senate Bill No. 5999 (caseload forecast council).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127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$1,743,000</w:t>
      </w:r>
    </w:p>
    <w:p>
      <w:pPr>
        <w:spacing w:before="0" w:after="0" w:line="408" w:lineRule="exact"/>
        <w:ind w:left="0" w:right="0" w:firstLine="0"/>
        <w:jc w:val="left"/>
        <w:tabs>
          <w:tab w:val="right" w:leader="none" w:pos="9936"/>
        </w:tabs>
      </w:pPr>
      <w:r>
        <w:tab/>
      </w:r>
      <w:r>
        <w:rPr>
          <w:u w:val="single"/>
        </w:rPr>
        <w:t xml:space="preserve">$1,747,000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128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w:t>
      </w:r>
    </w:p>
    <w:p>
      <w:pPr>
        <w:spacing w:before="0" w:after="0" w:line="408" w:lineRule="exact"/>
        <w:ind w:left="0" w:right="0" w:firstLine="0"/>
        <w:jc w:val="left"/>
        <w:tabs>
          <w:tab w:val="right" w:leader="dot" w:pos="9936"/>
        </w:tabs>
      </w:pPr>
      <w:r>
        <w:rPr/>
        <w:t xml:space="preserve">Service Account</w:t>
      </w:r>
      <w:r>
        <w:rPr>
          <w:rFonts w:ascii="Times New Roman" w:hAnsi="Times New Roman"/>
        </w:rPr>
        <w:t xml:space="preserve">—</w:t>
      </w:r>
      <w:r>
        <w:rPr/>
        <w:t xml:space="preserve">State Appropriation</w:t>
      </w:r>
      <w:r>
        <w:tab/>
      </w:r>
      <w:r>
        <w:rPr/>
        <w:t xml:space="preserve">$14,610,000</w:t>
      </w:r>
    </w:p>
    <w:p>
      <w:pPr>
        <w:tabs>
          <w:tab w:val="right" w:leader="dot" w:pos="9936"/>
        </w:tabs>
        <w:ind w:left="0" w:right="0" w:firstLine="1440"/>
      </w:pPr>
      <w:r>
        <w:rPr/>
        <w:t xml:space="preserve"> TOTAL APPROPRIATION</w:t>
      </w:r>
      <w:r>
        <w:tab/>
      </w:r>
      <w:r>
        <w:rPr>
          <w:strike/>
        </w:rPr>
        <w:t xml:space="preserve">$106,237,000</w:t>
      </w:r>
    </w:p>
    <w:p>
      <w:pPr>
        <w:spacing w:before="0" w:after="0" w:line="408" w:lineRule="exact"/>
        <w:ind w:left="0" w:right="0" w:firstLine="0"/>
        <w:jc w:val="left"/>
        <w:tabs>
          <w:tab w:val="right" w:leader="none" w:pos="9936"/>
        </w:tabs>
      </w:pPr>
      <w:r>
        <w:tab/>
      </w:r>
      <w:r>
        <w:rPr>
          <w:u w:val="single"/>
        </w:rPr>
        <w:t xml:space="preserve">$120,176,000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fund—state appropriation for fiscal year 2016 and $163,000 of the general fund—state appropriation for fiscal year 2017 are provided solely to implement chapter 245, Laws of 2015 (outdoor recreation).</w:t>
      </w:r>
    </w:p>
    <w:p>
      <w:pPr>
        <w:spacing w:before="0" w:after="0" w:line="408" w:lineRule="exact"/>
        <w:ind w:left="0" w:right="0" w:firstLine="576"/>
        <w:jc w:val="left"/>
      </w:pPr>
      <w:r>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t xml:space="preserve">(i) State need grant recipient grade point average and its relationship to positive outcomes, including but not limited to:</w:t>
      </w:r>
    </w:p>
    <w:p>
      <w:pPr>
        <w:spacing w:before="0" w:after="0" w:line="408" w:lineRule="exact"/>
        <w:ind w:left="0" w:right="0" w:firstLine="576"/>
        <w:jc w:val="left"/>
      </w:pPr>
      <w:r>
        <w:rPr/>
        <w:t xml:space="preserve">(A) Variance between community and technical colleges and the four-year institutions of higher education;</w:t>
      </w:r>
    </w:p>
    <w:p>
      <w:pPr>
        <w:spacing w:before="0" w:after="0" w:line="408" w:lineRule="exact"/>
        <w:ind w:left="0" w:right="0" w:firstLine="576"/>
        <w:jc w:val="left"/>
      </w:pPr>
      <w:r>
        <w:rPr/>
        <w:t xml:space="preserve">(B) Variance between state need grant recipients and students on the state need grant unserved waiting list; and</w:t>
      </w:r>
    </w:p>
    <w:p>
      <w:pPr>
        <w:spacing w:before="0" w:after="0" w:line="408" w:lineRule="exact"/>
        <w:ind w:left="0" w:right="0" w:firstLine="576"/>
        <w:jc w:val="left"/>
      </w:pPr>
      <w:r>
        <w:rPr/>
        <w:t xml:space="preserve">(C) Differentials between quarter or semester grade point averages and cumulative grade point averages.</w:t>
      </w:r>
    </w:p>
    <w:p>
      <w:pPr>
        <w:spacing w:before="0" w:after="0" w:line="408" w:lineRule="exact"/>
        <w:ind w:left="0" w:right="0" w:firstLine="576"/>
        <w:jc w:val="left"/>
      </w:pPr>
      <w:r>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(7) $250,000 of the general fund—state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$150,000 of the general fund—state appropriation for fiscal year 2016 and $150,000 of the general fund—state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130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$28,797,000</w:t>
      </w:r>
      <w:r>
        <w:t>))</w:t>
      </w:r>
    </w:p>
    <w:p>
      <w:pPr>
        <w:spacing w:before="0" w:after="0" w:line="408" w:lineRule="exact"/>
        <w:ind w:left="0" w:right="0" w:firstLine="0"/>
        <w:jc w:val="left"/>
        <w:tabs>
          <w:tab w:val="right" w:leader="none" w:pos="9936"/>
        </w:tabs>
      </w:pPr>
      <w:r>
        <w:tab/>
      </w:r>
      <w:r>
        <w:rPr>
          <w:u w:val="single"/>
        </w:rPr>
        <w:t xml:space="preserve">$29,018,000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131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$259,000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$519,000</w:t>
      </w:r>
    </w:p>
    <w:p>
      <w:pPr>
        <w:spacing w:before="0" w:after="0" w:line="408" w:lineRule="exact"/>
        <w:ind w:left="0" w:right="0" w:firstLine="0"/>
        <w:jc w:val="left"/>
        <w:tabs>
          <w:tab w:val="right" w:leader="none" w:pos="9936"/>
        </w:tabs>
      </w:pPr>
      <w:r>
        <w:tab/>
      </w:r>
      <w:r>
        <w:rPr>
          <w:u w:val="single"/>
        </w:rPr>
        <w:t xml:space="preserve">$520,000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132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$260,000</w:t>
      </w:r>
      <w:r>
        <w:t>))</w:t>
      </w:r>
    </w:p>
    <w:p>
      <w:pPr>
        <w:spacing w:before="0" w:after="0" w:line="408" w:lineRule="exact"/>
        <w:ind w:left="0" w:right="0" w:firstLine="0"/>
        <w:jc w:val="left"/>
        <w:tabs>
          <w:tab w:val="right" w:leader="none" w:pos="9936"/>
        </w:tabs>
      </w:pPr>
      <w:r>
        <w:tab/>
      </w:r>
      <w:r>
        <w:rPr>
          <w:u w:val="single"/>
        </w:rPr>
        <w:t xml:space="preserve">$261,000</w:t>
      </w:r>
    </w:p>
    <w:p>
      <w:pPr>
        <w:tabs>
          <w:tab w:val="right" w:leader="dot" w:pos="9936"/>
        </w:tabs>
        <w:ind w:left="0" w:right="0" w:firstLine="1440"/>
      </w:pPr>
      <w:r>
        <w:rPr/>
        <w:t xml:space="preserve">TOTAL APPROPRIATION</w:t>
      </w:r>
      <w:r>
        <w:tab/>
      </w:r>
      <w:r>
        <w:rPr>
          <w:strike/>
        </w:rPr>
        <w:t xml:space="preserve">$514,000</w:t>
      </w:r>
    </w:p>
    <w:p>
      <w:pPr>
        <w:spacing w:before="0" w:after="0" w:line="408" w:lineRule="exact"/>
        <w:ind w:left="0" w:right="0" w:firstLine="0"/>
        <w:jc w:val="left"/>
        <w:tabs>
          <w:tab w:val="right" w:leader="none" w:pos="9936"/>
        </w:tabs>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134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$121,623,000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$24,590,000</w:t>
      </w:r>
    </w:p>
    <w:p>
      <w:pPr>
        <w:tabs>
          <w:tab w:val="right" w:leader="dot" w:pos="9936"/>
        </w:tabs>
        <w:ind w:left="0" w:right="0" w:firstLine="1440"/>
      </w:pPr>
      <w:r>
        <w:rPr/>
        <w:t xml:space="preserve">TOTAL APPROPRIATION</w:t>
      </w:r>
      <w:r>
        <w:tab/>
      </w:r>
      <w:r>
        <w:rPr>
          <w:strike/>
        </w:rPr>
        <w:t xml:space="preserve">$267,381,000</w:t>
      </w:r>
    </w:p>
    <w:p>
      <w:pPr>
        <w:spacing w:before="0" w:after="0" w:line="408" w:lineRule="exact"/>
        <w:ind w:left="0" w:right="0" w:firstLine="0"/>
        <w:jc w:val="left"/>
        <w:tabs>
          <w:tab w:val="right" w:leader="none" w:pos="9936"/>
        </w:tabs>
      </w:pPr>
      <w:r>
        <w:tab/>
      </w:r>
      <w:r>
        <w:rPr>
          <w:u w:val="single"/>
        </w:rPr>
        <w:t xml:space="preserve">$282,407,000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fund—state appropriation for fiscal year 2017, and $7,890,000 of the business license account—state appropriation are provided solely for the taxpayer legacy system replacement project.</w:t>
      </w:r>
    </w:p>
    <w:p>
      <w:pPr>
        <w:spacing w:before="0" w:after="0" w:line="408" w:lineRule="exact"/>
        <w:ind w:left="0" w:right="0" w:firstLine="576"/>
        <w:jc w:val="left"/>
      </w:pPr>
      <w:r>
        <w:rPr/>
        <w:t xml:space="preserve">(2) $487,000 of the general fund—state appropriation for fiscal year 2016 and $582,000 of the general fund—state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t xml:space="preserve">(3) $60,000 of the general fund—state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$21,000 of the general fund—state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135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$1,303,000</w:t>
      </w:r>
      <w:r>
        <w:t>))</w:t>
      </w:r>
    </w:p>
    <w:p>
      <w:pPr>
        <w:spacing w:before="0" w:after="0" w:line="408" w:lineRule="exact"/>
        <w:ind w:left="0" w:right="0" w:firstLine="0"/>
        <w:jc w:val="left"/>
        <w:tabs>
          <w:tab w:val="right" w:leader="none" w:pos="9936"/>
        </w:tabs>
      </w:pPr>
      <w:r>
        <w:tab/>
      </w:r>
      <w:r>
        <w:rPr>
          <w:u w:val="single"/>
        </w:rPr>
        <w:t xml:space="preserve">$1,360,000</w:t>
      </w:r>
    </w:p>
    <w:p>
      <w:pPr>
        <w:tabs>
          <w:tab w:val="right" w:leader="dot" w:pos="9936"/>
        </w:tabs>
        <w:ind w:left="0" w:right="0" w:firstLine="1440"/>
      </w:pPr>
      <w:r>
        <w:rPr/>
        <w:t xml:space="preserve">TOTAL APPROPRIATION</w:t>
      </w:r>
      <w:r>
        <w:tab/>
      </w:r>
      <w:r>
        <w:rPr>
          <w:strike/>
        </w:rPr>
        <w:t xml:space="preserve">$2,624,000</w:t>
      </w:r>
    </w:p>
    <w:p>
      <w:pPr>
        <w:spacing w:before="0" w:after="0" w:line="408" w:lineRule="exact"/>
        <w:ind w:left="0" w:right="0" w:firstLine="0"/>
        <w:jc w:val="left"/>
        <w:tabs>
          <w:tab w:val="right" w:leader="none" w:pos="9936"/>
        </w:tabs>
      </w:pPr>
      <w:r>
        <w:tab/>
      </w:r>
      <w:r>
        <w:rPr>
          <w:u w:val="single"/>
        </w:rPr>
        <w:t xml:space="preserve">$2,681,000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136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$4,889,000</w:t>
      </w:r>
      <w:r>
        <w:t>))</w:t>
      </w:r>
    </w:p>
    <w:p>
      <w:pPr>
        <w:spacing w:before="0" w:after="0" w:line="408" w:lineRule="exact"/>
        <w:ind w:left="0" w:right="0" w:firstLine="0"/>
        <w:jc w:val="left"/>
        <w:tabs>
          <w:tab w:val="right" w:leader="none" w:pos="9936"/>
        </w:tabs>
      </w:pPr>
      <w:r>
        <w:tab/>
      </w:r>
      <w:r>
        <w:rPr>
          <w:u w:val="single"/>
        </w:rPr>
        <w:t xml:space="preserve">$4,906,000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137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$55,772,000</w:t>
      </w:r>
    </w:p>
    <w:p>
      <w:pPr>
        <w:tabs>
          <w:tab w:val="right" w:leader="dot" w:pos="9936"/>
        </w:tabs>
        <w:ind w:left="0" w:right="0" w:firstLine="1440"/>
      </w:pPr>
      <w:r>
        <w:rPr/>
        <w:t xml:space="preserve">TOTAL APPROPRIATION</w:t>
      </w:r>
      <w:r>
        <w:tab/>
      </w:r>
      <w:r>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account—state appropriation is provided solely for the implementation of chapter 19, Laws of 2015 (SSB 5023).</w:t>
      </w:r>
    </w:p>
    <w:p>
      <w:pPr>
        <w:spacing w:before="0" w:after="0" w:line="408" w:lineRule="exact"/>
        <w:ind w:left="0" w:right="0" w:firstLine="576"/>
        <w:jc w:val="left"/>
      </w:pPr>
      <w:r>
        <w:rPr/>
        <w:t xml:space="preserve">(5) $283,000 of the insurance commissioners regulatory account—state appropriation is provided solely for the implementation of House Bill No. 2326 (independent review organizations).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(6) $143,000 of the insurance commissioners regulatory account—state appropriation is provided solely for the implementation of Senate Bill No. 5180 (life insurance reserves).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$797,000 of the insurance commissioners regulatory account—state appropriation is provided solely for the implementation of Fifth Engrossed Substitute Senate Bill No. 5857 (pharmacy benefit managers).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139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account—state appropriation for fiscal year 2016 and $2,818,000 of the dedicated marijuana account—state appropriation for fiscal year 2017 are provided solely for implementation of Substitute House Bill No. 2136 (marijuana market reforms) and Second Substitute Senate Bill No. 5052 (cannabis patient protection). </w:t>
      </w:r>
      <w:r>
        <w:t>((</w:t>
      </w:r>
      <w:r>
        <w:rPr>
          <w:strike/>
        </w:rPr>
        <w:t xml:space="preserve">If either bill is not enacted by July 10, 2015, the amount provided in this subsection shall lapse.</w:t>
      </w:r>
      <w:r>
        <w:t>))</w:t>
      </w:r>
    </w:p>
    <w:p>
      <w:pPr>
        <w:spacing w:before="0" w:after="0" w:line="408" w:lineRule="exact"/>
        <w:ind w:left="0" w:right="0" w:firstLine="576"/>
        <w:jc w:val="left"/>
      </w:pPr>
      <w:r>
        <w:rPr/>
        <w:t xml:space="preserve">(2) $376,000 of the liquor revolving fund—state appropriation is provided solely for the implementation of Substitute Senate Bill No. 5280 (beer and cider sales).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(3) $2,641,000 of the liquor revolving account—state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(4) $366,000 of the liquor revolving account—state appropriation is provided solely for the implementation of Substitute House Bill No. 2831 (small business liquor sales).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t xml:space="preserve">(6) $260,000 of the general fund—state appropriation for fiscal year 2017 is provided solely for the implementation of Engrossed Substitute Senate Bill No. </w:t>
      </w:r>
      <w:r>
        <w:t>((</w:t>
      </w:r>
      <w:r>
        <w:rPr>
          <w:strike/>
        </w:rPr>
        <w:t xml:space="preserve">6238</w:t>
      </w:r>
      <w:r>
        <w:t>))</w:t>
      </w:r>
      <w:r>
        <w:rPr/>
        <w:t xml:space="preserve"> </w:t>
      </w:r>
      <w:r>
        <w:rPr>
          <w:u w:val="single"/>
        </w:rPr>
        <w:t xml:space="preserve">6328</w:t>
      </w:r>
      <w:r>
        <w:rPr/>
        <w:t xml:space="preserve"> (vapor products).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141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$41,383,000</w:t>
      </w:r>
      <w:r>
        <w:t>))</w:t>
      </w:r>
    </w:p>
    <w:p>
      <w:pPr>
        <w:spacing w:before="0" w:after="0" w:line="408" w:lineRule="exact"/>
        <w:ind w:left="0" w:right="0" w:firstLine="0"/>
        <w:jc w:val="left"/>
        <w:tabs>
          <w:tab w:val="right" w:leader="none" w:pos="9936"/>
        </w:tabs>
      </w:pPr>
      <w:r>
        <w:tab/>
      </w:r>
      <w:r>
        <w:rPr>
          <w:u w:val="single"/>
        </w:rPr>
        <w:t xml:space="preserve">$40,131,000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$107,317,000</w:t>
      </w:r>
      <w:r>
        <w:t>))</w:t>
      </w:r>
    </w:p>
    <w:p>
      <w:pPr>
        <w:spacing w:before="0" w:after="0" w:line="408" w:lineRule="exact"/>
        <w:ind w:left="0" w:right="0" w:firstLine="0"/>
        <w:jc w:val="left"/>
        <w:tabs>
          <w:tab w:val="right" w:leader="none" w:pos="9936"/>
        </w:tabs>
      </w:pPr>
      <w:r>
        <w:tab/>
      </w:r>
      <w:r>
        <w:rPr>
          <w:u w:val="single"/>
        </w:rPr>
        <w:t xml:space="preserve">$110,862,000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$353,217,000</w:t>
      </w:r>
    </w:p>
    <w:p>
      <w:pPr>
        <w:spacing w:before="0" w:after="0" w:line="408" w:lineRule="exact"/>
        <w:ind w:left="0" w:right="0" w:firstLine="0"/>
        <w:jc w:val="left"/>
        <w:tabs>
          <w:tab w:val="right" w:leader="none" w:pos="9936"/>
        </w:tabs>
      </w:pPr>
      <w:r>
        <w:tab/>
      </w:r>
      <w:r>
        <w:rPr>
          <w:u w:val="single"/>
        </w:rPr>
        <w:t xml:space="preserve">$355,510,000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t xml:space="preserve">(8) $5,679,000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(9) $392,000 of the disaster response account—state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143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$6,117,000</w:t>
      </w:r>
      <w:r>
        <w:t>))</w:t>
      </w:r>
    </w:p>
    <w:p>
      <w:pPr>
        <w:spacing w:before="0" w:after="0" w:line="408" w:lineRule="exact"/>
        <w:ind w:left="0" w:right="0" w:firstLine="0"/>
        <w:jc w:val="left"/>
        <w:tabs>
          <w:tab w:val="right" w:leader="none" w:pos="9936"/>
        </w:tabs>
      </w:pPr>
      <w:r>
        <w:tab/>
      </w:r>
      <w:r>
        <w:rPr>
          <w:u w:val="single"/>
        </w:rPr>
        <w:t xml:space="preserve">$6,125,000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147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$1,011,000</w:t>
      </w:r>
      <w:r>
        <w:t>))</w:t>
      </w:r>
    </w:p>
    <w:p>
      <w:pPr>
        <w:spacing w:before="0" w:after="0" w:line="408" w:lineRule="exact"/>
        <w:ind w:left="0" w:right="0" w:firstLine="0"/>
        <w:jc w:val="left"/>
        <w:tabs>
          <w:tab w:val="right" w:leader="none" w:pos="9936"/>
        </w:tabs>
      </w:pPr>
      <w:r>
        <w:tab/>
      </w:r>
      <w:r>
        <w:rPr>
          <w:u w:val="single"/>
        </w:rPr>
        <w:t xml:space="preserve">$1,014,000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148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$1,395,000</w:t>
      </w:r>
      <w:r>
        <w:t>))</w:t>
      </w:r>
    </w:p>
    <w:p>
      <w:pPr>
        <w:spacing w:before="0" w:after="0" w:line="408" w:lineRule="exact"/>
        <w:ind w:left="0" w:right="0" w:firstLine="0"/>
        <w:jc w:val="left"/>
        <w:tabs>
          <w:tab w:val="right" w:leader="none" w:pos="9936"/>
        </w:tabs>
      </w:pPr>
      <w:r>
        <w:tab/>
      </w:r>
      <w:r>
        <w:rPr>
          <w:u w:val="single"/>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$4,900,000</w:t>
      </w:r>
    </w:p>
    <w:p>
      <w:pPr>
        <w:spacing w:before="0" w:after="0" w:line="408" w:lineRule="exact"/>
        <w:ind w:left="0" w:right="0" w:firstLine="0"/>
        <w:jc w:val="left"/>
        <w:tabs>
          <w:tab w:val="right" w:leader="none" w:pos="9936"/>
        </w:tabs>
      </w:pPr>
      <w:r>
        <w:tab/>
      </w:r>
      <w:r>
        <w:rPr>
          <w:u w:val="single"/>
        </w:rPr>
        <w:t xml:space="preserve">$4,914,000</w:t>
      </w:r>
    </w:p>
    <w:p>
      <w:pPr>
        <w:spacing w:before="120" w:after="0" w:line="408" w:lineRule="exact"/>
        <w:ind w:left="0" w:right="0" w:firstLine="576"/>
        <w:jc w:val="left"/>
      </w:pPr>
      <w:r>
        <w:rPr/>
        <w:t xml:space="preserve">The appropriations in this section are subject to the following conditions and limitations: $121,000 of the general fund—state appropriation for fiscal year 2016 and $121,000 of the general fund—state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149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$7,366,000</w:t>
      </w:r>
    </w:p>
    <w:p>
      <w:pPr>
        <w:tabs>
          <w:tab w:val="right" w:leader="dot" w:pos="9936"/>
        </w:tabs>
        <w:ind w:left="0" w:right="0" w:firstLine="1440"/>
      </w:pPr>
      <w:r>
        <w:rPr/>
        <w:t xml:space="preserve">TOTAL APPROPRIATION</w:t>
      </w:r>
      <w:r>
        <w:tab/>
      </w:r>
      <w:r>
        <w:rPr>
          <w:strike/>
        </w:rPr>
        <w:t xml:space="preserve">$8,794,000</w:t>
      </w:r>
    </w:p>
    <w:p>
      <w:pPr>
        <w:spacing w:before="0" w:after="0" w:line="408" w:lineRule="exact"/>
        <w:ind w:left="0" w:right="0" w:firstLine="0"/>
        <w:jc w:val="left"/>
        <w:tabs>
          <w:tab w:val="right" w:leader="none" w:pos="9936"/>
        </w:tabs>
      </w:pPr>
      <w:r>
        <w:tab/>
      </w:r>
      <w:r>
        <w:rPr>
          <w:u w:val="single"/>
        </w:rPr>
        <w:t xml:space="preserve">$9,144,000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fund—state appropriation for fiscal year 2016 and $428,000 of the general fund—state appropriation for fiscal year 2017 are provided solely to the office of the chief information officer for statewide technical oversight of information technology projects 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$7,366,000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2016 sp.s. c 36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unless prohibited by this act, the department may transfer </w:t>
      </w:r>
      <w:r>
        <w:rPr>
          <w:u w:val="single"/>
        </w:rPr>
        <w:t xml:space="preserve">up to $40,000,000 in</w:t>
      </w:r>
      <w:r>
        <w:rPr/>
        <w:t xml:space="preserve"> general fund—state appropriations for fiscal year </w:t>
      </w:r>
      <w:r>
        <w:t>((</w:t>
      </w:r>
      <w:r>
        <w:rPr>
          <w:strike/>
        </w:rPr>
        <w:t xml:space="preserve">2016</w:t>
      </w:r>
      <w:r>
        <w:t>))</w:t>
      </w:r>
      <w:r>
        <w:rPr/>
        <w:t xml:space="preserve"> </w:t>
      </w:r>
      <w:r>
        <w:rPr>
          <w:u w:val="single"/>
        </w:rPr>
        <w:t xml:space="preserve">2017</w:t>
      </w:r>
      <w:r>
        <w:rPr/>
        <w:t xml:space="preserve"> among programs after approval by the director of financial management </w:t>
      </w:r>
      <w:r>
        <w:rPr>
          <w:u w:val="single"/>
        </w:rPr>
        <w:t xml:space="preserve">solely for costs incurred at the state psychiatric hospitals</w:t>
      </w:r>
      <w:r>
        <w:rPr/>
        <w:t xml:space="preserve">.</w:t>
      </w:r>
    </w:p>
    <w:p>
      <w:pPr>
        <w:spacing w:before="0" w:after="0" w:line="408" w:lineRule="exact"/>
        <w:ind w:left="0" w:right="0" w:firstLine="576"/>
        <w:jc w:val="left"/>
      </w:pPr>
      <w:r>
        <w:rPr>
          <w:u w:val="single"/>
        </w:rPr>
        <w:t xml:space="preserve">(b) Except for within its mental health programs, after May 1, 2017, the department may transfer appropriations as necessary between budget categories or subprograms within individual department programs as needed to fund actual expenditures through the end of fiscal year 2017.</w:t>
      </w:r>
    </w:p>
    <w:p>
      <w:pPr>
        <w:spacing w:before="0" w:after="0" w:line="408" w:lineRule="exact"/>
        <w:ind w:left="0" w:right="0" w:firstLine="576"/>
        <w:jc w:val="left"/>
      </w:pPr>
      <w:r>
        <w:rPr>
          <w:u w:val="single"/>
        </w:rPr>
        <w:t xml:space="preserve">(c) Within the mental health programs, the department may transfer appropriations as necessary between budget categories or subprograms and provisos.</w:t>
      </w:r>
    </w:p>
    <w:p>
      <w:pPr>
        <w:spacing w:before="0" w:after="0" w:line="408" w:lineRule="exact"/>
        <w:ind w:left="0" w:right="0" w:firstLine="576"/>
        <w:jc w:val="left"/>
      </w:pPr>
      <w:r>
        <w:rPr>
          <w:u w:val="single"/>
        </w:rPr>
        <w:t xml:space="preserve">(d) The department shall not transfer appropriations, and the director of financial management shall not approve the transfer, unless the transfer is consistent with the objective of conserving, to the maximum extent possible, the expenditure of state moneys.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202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$337,124,000</w:t>
      </w:r>
      <w:r>
        <w:t>))</w:t>
      </w:r>
    </w:p>
    <w:p>
      <w:pPr>
        <w:spacing w:before="0" w:after="0" w:line="408" w:lineRule="exact"/>
        <w:ind w:left="0" w:right="0" w:firstLine="0"/>
        <w:jc w:val="left"/>
        <w:tabs>
          <w:tab w:val="right" w:leader="none" w:pos="9936"/>
        </w:tabs>
      </w:pPr>
      <w:r>
        <w:tab/>
      </w:r>
      <w:r>
        <w:rPr>
          <w:u w:val="single"/>
        </w:rPr>
        <w:t xml:space="preserve">$347,453,000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$511,676,000</w:t>
      </w:r>
      <w:r>
        <w:t>))</w:t>
      </w:r>
    </w:p>
    <w:p>
      <w:pPr>
        <w:spacing w:before="0" w:after="0" w:line="408" w:lineRule="exact"/>
        <w:ind w:left="0" w:right="0" w:firstLine="0"/>
        <w:jc w:val="left"/>
        <w:tabs>
          <w:tab w:val="right" w:leader="none" w:pos="9936"/>
        </w:tabs>
      </w:pPr>
      <w:r>
        <w:tab/>
      </w:r>
      <w:r>
        <w:rPr>
          <w:u w:val="single"/>
        </w:rPr>
        <w:t xml:space="preserve">$517,808,000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$1,183,337,000</w:t>
      </w:r>
    </w:p>
    <w:p>
      <w:pPr>
        <w:tabs>
          <w:tab w:val="right" w:leader="none" w:pos="9936"/>
        </w:tabs>
        <w:ind w:left="0" w:right="0" w:firstLine="1440"/>
      </w:pPr>
      <w:r>
        <w:tab/>
      </w:r>
      <w:r>
        <w:rPr>
          <w:u w:val="single"/>
        </w:rPr>
        <w:t xml:space="preserve">$1,200,298,000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fund—state appropriation for fiscal year 2016 and $668,000 of the general fund—state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fund—state appropriation for fiscal year 2016 and $253,000 of the general fund—state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fund—state appropriation for fiscal year 2016, $579,000 of the general fund—state appropriation for fiscal year 2017, and $109,000 of the general fund—federal appropriation are provided solely for a receiving care center east of the Cascade mountains.</w:t>
      </w:r>
    </w:p>
    <w:p>
      <w:pPr>
        <w:spacing w:before="0" w:after="0" w:line="408" w:lineRule="exact"/>
        <w:ind w:left="0" w:right="0" w:firstLine="576"/>
        <w:jc w:val="left"/>
      </w:pPr>
      <w:r>
        <w:rPr/>
        <w:t xml:space="preserve">(5) $990,000 of the general fund—state appropriation for fiscal year 2016 and $990,000 of the general fund—state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fund—state appropriation for fiscal year 2016 and $1,351,000 of the general fund—state appropriation for fiscal year 2017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(7) $4,865,000 of the general fund—state appropriation for fiscal year 2016, $3,564,000 of the general fund—state appropriation for fiscal year 2017, $6,529,000 of the child and family reinvestment account—state appropriation, and $15,958,000 of the general fund—federal appropriation, are provided solely for family assessment response.</w:t>
      </w:r>
    </w:p>
    <w:p>
      <w:pPr>
        <w:spacing w:before="0" w:after="0" w:line="408" w:lineRule="exact"/>
        <w:ind w:left="0" w:right="0" w:firstLine="576"/>
        <w:jc w:val="left"/>
      </w:pPr>
      <w:r>
        <w:rPr/>
        <w:t xml:space="preserve">(8) $94,000 of the general fund—state appropriation for fiscal year 2016 and $94,000 of the general fund—state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account—state appropriation is provided solely for implementation of chapter 275, Laws of 2015 (SSB 5631) (domestic violence victims).</w:t>
      </w:r>
    </w:p>
    <w:p>
      <w:pPr>
        <w:spacing w:before="0" w:after="0" w:line="408" w:lineRule="exact"/>
        <w:ind w:left="0" w:right="0" w:firstLine="576"/>
        <w:jc w:val="left"/>
      </w:pPr>
      <w:r>
        <w:rPr/>
        <w:t xml:space="preserve">(10) $1,996,000 of the general fund—state appropriation for fiscal year 2016, $3,434,000 of the general fund—state appropriation for 2017, and $844,000 of the general fund—federal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fund—state appropriation for fiscal year 2017 and $373,000 of the general fund—federal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fund—state appropriation for fiscal year 2017 is provided solely for early achievers tiered reimbursement for family home and center child care providers consistent with Engrossed Second Substitute House Bill No. 1491 (early care &amp; education system). </w:t>
      </w:r>
    </w:p>
    <w:p>
      <w:pPr>
        <w:spacing w:before="0" w:after="0" w:line="408" w:lineRule="exact"/>
        <w:ind w:left="0" w:right="0" w:firstLine="576"/>
        <w:jc w:val="left"/>
      </w:pPr>
      <w:r>
        <w:rPr/>
        <w:t xml:space="preserve">(13)(a) $539,000 of the general fund—state appropriation for fiscal year 2016, $540,000 of the general fund—state appropriation for fiscal year 2017, $656,000 of the general fund private/local appropriation, and $253,000 of the general fund—federal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w:t>
      </w:r>
      <w:r>
        <w:t>((</w:t>
      </w:r>
      <w:r>
        <w:rPr>
          <w:strike/>
        </w:rPr>
        <w:t xml:space="preserve">If the bill is not enacted by June 30, 2016, language in this subsection shall lapse.</w:t>
      </w:r>
      <w:r>
        <w:t>))</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fund—state appropriation for fiscal year 2016 is provided solely for a contract with a nongovernmental entity or entities for the demonstration site to improve the educational outcomes of students who are dependent pursuant to chapter 13.34 RCW that was established pursuant to the 2013-2015 omnibus appropriations act, section 202(10), chapter 4, Laws of 2013, 2nd sp. sess.</w:t>
      </w:r>
    </w:p>
    <w:p>
      <w:pPr>
        <w:spacing w:before="0" w:after="0" w:line="408" w:lineRule="exact"/>
        <w:ind w:left="0" w:right="0" w:firstLine="576"/>
        <w:jc w:val="left"/>
      </w:pPr>
      <w:r>
        <w:rPr/>
        <w:t xml:space="preserve">(a) The demonstration site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w:t>
      </w:r>
    </w:p>
    <w:p>
      <w:pPr>
        <w:spacing w:before="0" w:after="0" w:line="408" w:lineRule="exact"/>
        <w:ind w:left="0" w:right="0" w:firstLine="576"/>
        <w:jc w:val="left"/>
      </w:pPr>
      <w:r>
        <w:rPr/>
        <w:t xml:space="preserve">(b)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(c)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(d) The children's administration shall proactively refer all eligible students thirteen years or older within the demonstration site area to the contractor for educational services.</w:t>
      </w:r>
    </w:p>
    <w:p>
      <w:pPr>
        <w:spacing w:before="0" w:after="0" w:line="408" w:lineRule="exact"/>
        <w:ind w:left="0" w:right="0" w:firstLine="576"/>
        <w:jc w:val="left"/>
      </w:pPr>
      <w:r>
        <w:rPr/>
        <w:t xml:space="preserve">(e)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fund—state appropriation for fiscal year 2016, $548,000 of the general fund—state appropriation for fiscal year 2017, and $249,000 of the general fund—federal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(19) $841,000 of the general fund—state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t xml:space="preserve">(i) Analysis of the cost-effectiveness and outcomes of existing placement options;</w:t>
      </w:r>
    </w:p>
    <w:p>
      <w:pPr>
        <w:spacing w:before="0" w:after="0" w:line="408" w:lineRule="exact"/>
        <w:ind w:left="0" w:right="0" w:firstLine="576"/>
        <w:jc w:val="left"/>
      </w:pPr>
      <w:r>
        <w:rPr/>
        <w:t xml:space="preserve">(ii) Development of common and consistent assessment criteria for determining the necessary level of care;</w:t>
      </w:r>
    </w:p>
    <w:p>
      <w:pPr>
        <w:spacing w:before="0" w:after="0" w:line="408" w:lineRule="exact"/>
        <w:ind w:left="0" w:right="0" w:firstLine="576"/>
        <w:jc w:val="left"/>
      </w:pPr>
      <w:r>
        <w:rPr/>
        <w:t xml:space="preserve">(iii) Delineation of a continuity of care continuum;</w:t>
      </w:r>
    </w:p>
    <w:p>
      <w:pPr>
        <w:spacing w:before="0" w:after="0" w:line="408" w:lineRule="exact"/>
        <w:ind w:left="0" w:right="0" w:firstLine="576"/>
        <w:jc w:val="left"/>
      </w:pPr>
      <w:r>
        <w:rPr/>
        <w:t xml:space="preserve">(iv) Identification of gaps in services with recommended strategies and costs for addressing those gaps, and;</w:t>
      </w:r>
    </w:p>
    <w:p>
      <w:pPr>
        <w:spacing w:before="0" w:after="0" w:line="408" w:lineRule="exact"/>
        <w:ind w:left="0" w:right="0" w:firstLine="576"/>
        <w:jc w:val="left"/>
      </w:pPr>
      <w:r>
        <w:rPr/>
        <w:t xml:space="preserve">(v) Development of models for stabilizing funding, including forecasting models, for all components of the service continuum.</w:t>
      </w:r>
    </w:p>
    <w:p>
      <w:pPr>
        <w:spacing w:before="0" w:after="0" w:line="408" w:lineRule="exact"/>
        <w:ind w:left="0" w:right="0" w:firstLine="576"/>
        <w:jc w:val="left"/>
      </w:pPr>
      <w:r>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$10,653,000 of the general fund</w:t>
      </w:r>
      <w:r>
        <w:rPr>
          <w:rFonts w:ascii="Times New Roman" w:hAnsi="Times New Roman"/>
          <w:u w:val="single"/>
        </w:rPr>
        <w:t xml:space="preserve">—</w:t>
      </w:r>
      <w:r>
        <w:rPr>
          <w:u w:val="single"/>
        </w:rPr>
        <w:t xml:space="preserve">state appropriation for fiscal year 2017 is provided solely for the purpose of settling all claims and meeting the terms of the settlement agreement in the lawsuit </w:t>
      </w:r>
      <w:r>
        <w:rPr>
          <w:i/>
          <w:u w:val="single"/>
        </w:rPr>
        <w:t xml:space="preserve">Perez v. Department of Social and Health Services</w:t>
      </w:r>
      <w:r>
        <w:rPr>
          <w:u w:val="single"/>
        </w:rPr>
        <w:t xml:space="preserve">, United States District Court Western District of Washington at Tacoma, Cause No. 3:08-cv-05479-BHS, covering the payment of overtime for eligible class members and related employer taxes, retirement contributions, and other mandatory withholdings. Of the amount appropriated in this subsection, $9,750,000 is to pay to eligible class members back wages and statutory damages. The expenditure of this appropriation is contingent on the release of all claims in the case, and the total settlement costs paid to class members shall not exceed the designated amount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203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$90,892,000</w:t>
      </w:r>
      <w:r>
        <w:t>))</w:t>
      </w:r>
    </w:p>
    <w:p>
      <w:pPr>
        <w:spacing w:before="0" w:after="0" w:line="408" w:lineRule="exact"/>
        <w:ind w:left="0" w:right="0" w:firstLine="0"/>
        <w:jc w:val="left"/>
        <w:tabs>
          <w:tab w:val="right" w:leader="none" w:pos="9936"/>
        </w:tabs>
      </w:pPr>
      <w:r>
        <w:tab/>
      </w:r>
      <w:r>
        <w:rPr>
          <w:u w:val="single"/>
        </w:rPr>
        <w:t xml:space="preserve">$92,319,000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$2,801,000</w:t>
      </w:r>
      <w:r>
        <w:t>))</w:t>
      </w:r>
    </w:p>
    <w:p>
      <w:pPr>
        <w:spacing w:before="0" w:after="0" w:line="408" w:lineRule="exact"/>
        <w:ind w:left="0" w:right="0" w:firstLine="0"/>
        <w:jc w:val="left"/>
        <w:tabs>
          <w:tab w:val="right" w:leader="none" w:pos="9936"/>
        </w:tabs>
      </w:pPr>
      <w:r>
        <w:tab/>
      </w:r>
      <w:r>
        <w:rPr>
          <w:u w:val="single"/>
        </w:rPr>
        <w:t xml:space="preserve">$1,400,000</w:t>
      </w:r>
    </w:p>
    <w:p>
      <w:pPr>
        <w:tabs>
          <w:tab w:val="right" w:leader="dot" w:pos="9936"/>
        </w:tabs>
        <w:ind w:left="0" w:right="0" w:firstLine="1440"/>
      </w:pPr>
      <w:r>
        <w:rPr/>
        <w:t xml:space="preserve">TOTAL APPROPRIATION</w:t>
      </w:r>
      <w:r>
        <w:tab/>
      </w:r>
      <w:r>
        <w:rPr>
          <w:strike/>
        </w:rPr>
        <w:t xml:space="preserve">$191,685,000</w:t>
      </w:r>
    </w:p>
    <w:p>
      <w:pPr>
        <w:tabs>
          <w:tab w:val="right" w:leader="none" w:pos="9936"/>
        </w:tabs>
        <w:ind w:left="0" w:right="0" w:firstLine="1440"/>
      </w:pPr>
      <w:r>
        <w:tab/>
      </w:r>
      <w:r>
        <w:rPr>
          <w:u w:val="single"/>
        </w:rPr>
        <w:t xml:space="preserve">$191,711,000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2016 and $331,000 of the general fund—state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fund—state appropriation for fiscal year 2016 and $6,198,000 of the general fund—state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fund—state appropriation for fiscal year 2016 and $2,841,000 of the general fund—state appropriation for fiscal year 2017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fund—state appropriation for fiscal year 2016 and $1,537,000 of the general fund—state appropriation for fiscal year 2017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fund—state appropriation for fiscal year 2016 and $445,000 of the general fund—state appropriation for fiscal year 2017 are provided solely for funding of the teamchild project.</w:t>
      </w:r>
    </w:p>
    <w:p>
      <w:pPr>
        <w:spacing w:before="0" w:after="0" w:line="408" w:lineRule="exact"/>
        <w:ind w:left="0" w:right="0" w:firstLine="576"/>
        <w:jc w:val="left"/>
      </w:pPr>
      <w:r>
        <w:rPr/>
        <w:t xml:space="preserve">(9) $178,000 of the general fund—state appropriation for fiscal year 2016 and $178,000 of the general fund—state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fund—state appropriation for fiscal year 2016 and $500,000 of the general fund—state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(12) $250,000 of the general fund—state appropriation for fiscal year 2017 is provided solely for implementation of Engrossed Substitute House Bill No. 2746 (juvenile offender treatment).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204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$355,262,000</w:t>
      </w:r>
      <w:r>
        <w:t>))</w:t>
      </w:r>
    </w:p>
    <w:p>
      <w:pPr>
        <w:spacing w:before="0" w:after="0" w:line="408" w:lineRule="exact"/>
        <w:ind w:left="0" w:right="0" w:firstLine="0"/>
        <w:jc w:val="left"/>
        <w:tabs>
          <w:tab w:val="right" w:leader="none" w:pos="9936"/>
        </w:tabs>
      </w:pPr>
      <w:r>
        <w:tab/>
      </w:r>
      <w:r>
        <w:rPr>
          <w:u w:val="single"/>
        </w:rPr>
        <w:t xml:space="preserve">$343,067,000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$1,011,270,000</w:t>
      </w:r>
      <w:r>
        <w:t>))</w:t>
      </w:r>
    </w:p>
    <w:p>
      <w:pPr>
        <w:spacing w:before="0" w:after="0" w:line="408" w:lineRule="exact"/>
        <w:ind w:left="0" w:right="0" w:firstLine="0"/>
        <w:jc w:val="left"/>
        <w:tabs>
          <w:tab w:val="right" w:leader="none" w:pos="9936"/>
        </w:tabs>
      </w:pPr>
      <w:r>
        <w:tab/>
      </w:r>
      <w:r>
        <w:rPr>
          <w:u w:val="single"/>
        </w:rPr>
        <w:t xml:space="preserve">$986,307,000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$1,701,835,000</w:t>
      </w:r>
    </w:p>
    <w:p>
      <w:pPr>
        <w:tabs>
          <w:tab w:val="right" w:leader="none" w:pos="9936"/>
        </w:tabs>
        <w:ind w:left="0" w:right="0" w:firstLine="1440"/>
      </w:pPr>
      <w:r>
        <w:tab/>
      </w:r>
      <w:r>
        <w:rPr>
          <w:u w:val="single"/>
        </w:rPr>
        <w:t xml:space="preserve">$1,664,677,000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$12,204,000 of the general fund—state appropriation for fiscal year 2016, </w:t>
      </w:r>
      <w:r>
        <w:t>((</w:t>
      </w:r>
      <w:r>
        <w:rPr>
          <w:strike/>
        </w:rPr>
        <w:t xml:space="preserve">$13,761,000</w:t>
      </w:r>
      <w:r>
        <w:t>))</w:t>
      </w:r>
      <w:r>
        <w:rPr/>
        <w:t xml:space="preserve"> </w:t>
      </w:r>
      <w:r>
        <w:rPr>
          <w:u w:val="single"/>
        </w:rPr>
        <w:t xml:space="preserve">$8,921,000</w:t>
      </w:r>
      <w:r>
        <w:rPr/>
        <w:t xml:space="preserve"> of the general fund—state appropriation for fiscal year 2017, and </w:t>
      </w:r>
      <w:r>
        <w:t>((</w:t>
      </w:r>
      <w:r>
        <w:rPr>
          <w:strike/>
        </w:rPr>
        <w:t xml:space="preserve">$17,918,000</w:t>
      </w:r>
      <w:r>
        <w:t>))</w:t>
      </w:r>
      <w:r>
        <w:rPr/>
        <w:t xml:space="preserve"> </w:t>
      </w:r>
      <w:r>
        <w:rPr>
          <w:u w:val="single"/>
        </w:rPr>
        <w:t xml:space="preserve">$15,312,000</w:t>
      </w:r>
      <w:r>
        <w:rPr/>
        <w:t xml:space="preserve"> of the general fund—federal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fund—state appropriation for fiscal year 2016, $2,264,000 of the general fund—state appropriation for fiscal year 2017, and $2,653,000 of the general fund—federal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fund—state appropriation for fiscal year 2016, $5,780,000 of the general fund—state appropriation for fiscal year 2017, and $6,054,000 of the general fund—federal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fund—state appropriation for fiscal year 2016 and $81,180,000 of the general fund—state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fund—state appropriation for fiscal year 2016, $6,590,000 of the general fund—state appropriation for fiscal year 2017,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p>
    <w:p>
      <w:pPr>
        <w:spacing w:before="0" w:after="0" w:line="408" w:lineRule="exact"/>
        <w:ind w:left="0" w:right="0" w:firstLine="576"/>
        <w:jc w:val="left"/>
      </w:pPr>
      <w:r>
        <w:rPr/>
        <w:t xml:space="preserve">(h)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fund—state appropriation for fiscal year 2016 and $750,000 of the general fund—state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fund—state appropriation for fiscal year 2016 and $1,125,000 of the general fund—state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fund—state appropriation for fiscal year 2016 and $1,204,000 of the general fund—state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fund—state appropriation for fiscal year 2016 and $2,291,000 of the general fund—state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$9,184,000 of the general fund—state appropriation for fiscal year 2016, $11,405,000 of the general fund—state appropriation for fiscal year 2017,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fund—state and $16,468,000 of general fund—federal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$300,000 of the general fund—state appropriation for fiscal year 2016, $1,394,000 of the general fund—state appropriation for fiscal year 2017, and $2,020,000 of the general fund—federal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t xml:space="preserve">(s) $1,500,000 of the general fund—state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(u) $2,000,000 of the general fund—state appropriation for fiscal year 2017 and $762,000 of the general fund—federal appropriation for fiscal year 2017 are provided solely for four housing support and step down services teams.</w:t>
      </w:r>
    </w:p>
    <w:p>
      <w:pPr>
        <w:spacing w:before="0" w:after="0" w:line="408" w:lineRule="exact"/>
        <w:ind w:left="0" w:right="0" w:firstLine="576"/>
        <w:jc w:val="left"/>
      </w:pPr>
      <w:r>
        <w:rPr/>
        <w:t xml:space="preserve">(v) $1,760,000 of the general fund—federal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t xml:space="preserve">(w) $417,000 of the general fund—state appropriation for fiscal year 2017 and $179,000 of the general fund—federal appropriation are provided solely for implementation of Second Substitute House Bill No. 1448 (suicide threat response). </w:t>
      </w:r>
      <w:r>
        <w:t>((</w:t>
      </w:r>
      <w:r>
        <w:rPr>
          <w:strike/>
        </w:rPr>
        <w:t xml:space="preserve">If the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$196,851,000</w:t>
      </w:r>
      <w:r>
        <w:t>))</w:t>
      </w:r>
    </w:p>
    <w:p>
      <w:pPr>
        <w:spacing w:before="0" w:after="0" w:line="408" w:lineRule="exact"/>
        <w:ind w:left="0" w:right="0" w:firstLine="0"/>
        <w:jc w:val="left"/>
        <w:tabs>
          <w:tab w:val="right" w:leader="none" w:pos="9936"/>
        </w:tabs>
      </w:pPr>
      <w:r>
        <w:tab/>
      </w:r>
      <w:r>
        <w:rPr>
          <w:u w:val="single"/>
        </w:rPr>
        <w:t xml:space="preserve">$241,822,000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$165,365,000</w:t>
      </w:r>
      <w:r>
        <w:t>))</w:t>
      </w:r>
    </w:p>
    <w:p>
      <w:pPr>
        <w:spacing w:before="0" w:after="0" w:line="408" w:lineRule="exact"/>
        <w:ind w:left="0" w:right="0" w:firstLine="0"/>
        <w:jc w:val="left"/>
        <w:tabs>
          <w:tab w:val="right" w:leader="none" w:pos="9936"/>
        </w:tabs>
      </w:pPr>
      <w:r>
        <w:tab/>
      </w:r>
      <w:r>
        <w:rPr>
          <w:u w:val="single"/>
        </w:rPr>
        <w:t xml:space="preserve">$167,693,000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$49,742,000</w:t>
      </w:r>
      <w:r>
        <w:t>))</w:t>
      </w:r>
    </w:p>
    <w:p>
      <w:pPr>
        <w:spacing w:before="0" w:after="0" w:line="408" w:lineRule="exact"/>
        <w:ind w:left="0" w:right="0" w:firstLine="0"/>
        <w:jc w:val="left"/>
        <w:tabs>
          <w:tab w:val="right" w:leader="none" w:pos="9936"/>
        </w:tabs>
      </w:pPr>
      <w:r>
        <w:tab/>
      </w:r>
      <w:r>
        <w:rPr>
          <w:u w:val="single"/>
        </w:rPr>
        <w:t xml:space="preserve">$51,180,000</w:t>
      </w:r>
    </w:p>
    <w:p>
      <w:pPr>
        <w:spacing w:before="0" w:after="0" w:line="408" w:lineRule="exact"/>
        <w:ind w:left="0" w:right="0" w:firstLine="0"/>
        <w:jc w:val="left"/>
        <w:tabs>
          <w:tab w:val="right" w:leader="dot" w:pos="9936"/>
        </w:tabs>
      </w:pPr>
      <w:pPr>
        <w:tabs>
          <w:tab w:val="right" w:leader="dot" w:pos="9360"/>
        </w:tabs>
      </w:pPr>
      <w:r>
        <w:rPr/>
        <w:t xml:space="preserve">Governor's Behavioral Health Innovation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w:t>
      </w:r>
    </w:p>
    <w:p>
      <w:pPr>
        <w:tabs>
          <w:tab w:val="right" w:leader="dot" w:pos="9936"/>
        </w:tabs>
        <w:ind w:left="0" w:right="0" w:firstLine="1440"/>
      </w:pPr>
      <w:r>
        <w:rPr/>
        <w:t xml:space="preserve">TOTAL APPROPRIATION</w:t>
      </w:r>
      <w:r>
        <w:tab/>
      </w:r>
      <w:r>
        <w:rPr>
          <w:strike/>
        </w:rPr>
        <w:t xml:space="preserve">$597,466,000</w:t>
      </w:r>
    </w:p>
    <w:p>
      <w:pPr>
        <w:tabs>
          <w:tab w:val="right" w:leader="none" w:pos="9936"/>
        </w:tabs>
        <w:ind w:left="0" w:right="0" w:firstLine="1440"/>
      </w:pPr>
      <w:r>
        <w:tab/>
      </w:r>
      <w:r>
        <w:rPr>
          <w:u w:val="single"/>
        </w:rPr>
        <w:t xml:space="preserve">$646,203,000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fund—state appropriation for fiscal year 2016 and $231,000 of the general fund—state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fund—state appropriation for fiscal year 2016 and $45,000 of the general fund—state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fund—state appropriation for fiscal year 2016 and $17,287,000 of the general fund—state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by June 30, 2017.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fund—state appropriation for fiscal year 2016 and $2,318,000 of the general fund—state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$135,000 of the general fund—state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$600,000 of the general fund—state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t xml:space="preserve">(i) $510,000 of the general fund—state appropriation for fiscal year 2016 and $6,256,000 of the general fund—state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t xml:space="preserve">(j) $791,000 of the general fund—state appropriation for fiscal year 2016, $1,456,000 of the general fund—state appropriation for fiscal year 2017, and $199,000 of the general fund—federal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t xml:space="preserve">(k) $611,000 of the general fund—state appropriation for fiscal year 2016, $2,264,000 of the general fund—state appropriation for fiscal year 2017, and $250,000 of the general fund—federal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(l) </w:t>
      </w:r>
      <w:r>
        <w:t>((</w:t>
      </w:r>
      <w:r>
        <w:rPr>
          <w:strike/>
        </w:rPr>
        <w:t xml:space="preserve">$3,789,000</w:t>
      </w:r>
      <w:r>
        <w:t>))</w:t>
      </w:r>
      <w:r>
        <w:rPr/>
        <w:t xml:space="preserve"> </w:t>
      </w:r>
      <w:r>
        <w:rPr>
          <w:u w:val="single"/>
        </w:rPr>
        <w:t xml:space="preserve">$2,425,000</w:t>
      </w:r>
      <w:r>
        <w:rPr/>
        <w:t xml:space="preserve"> of the general fund—state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t xml:space="preserve">(m) $224,000 of the general fund—state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t xml:space="preserve">(n) $1,900,000 of the general fund—state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t xml:space="preserve">(o) $891,000 of the general fund—state appropriation for fiscal year 2016, $1,600,000 of the general fund—state appropriation for fiscal year 2017, and $211,000 of the general fund—federal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t xml:space="preserve">(p) $19,000 of the general fund—state appropriation for fiscal year 2017 and $1,000 of the general fund—federal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$7,391,000</w:t>
      </w:r>
      <w:r>
        <w:t>))</w:t>
      </w:r>
    </w:p>
    <w:p>
      <w:pPr>
        <w:spacing w:before="0" w:after="0" w:line="408" w:lineRule="exact"/>
        <w:ind w:left="0" w:right="0" w:firstLine="0"/>
        <w:jc w:val="left"/>
        <w:tabs>
          <w:tab w:val="right" w:leader="none" w:pos="9936"/>
        </w:tabs>
      </w:pPr>
      <w:r>
        <w:tab/>
      </w:r>
      <w:r>
        <w:rPr>
          <w:u w:val="single"/>
        </w:rPr>
        <w:t xml:space="preserve">$8,274,000</w:t>
      </w:r>
    </w:p>
    <w:p>
      <w:pPr>
        <w:tabs>
          <w:tab w:val="right" w:leader="dot" w:pos="9936"/>
        </w:tabs>
        <w:ind w:left="0" w:right="0" w:firstLine="1440"/>
      </w:pPr>
      <w:r>
        <w:rPr/>
        <w:t xml:space="preserve">TOTAL APPROPRIATION</w:t>
      </w:r>
      <w:r>
        <w:tab/>
      </w:r>
      <w:r>
        <w:rPr>
          <w:strike/>
        </w:rPr>
        <w:t xml:space="preserve">$8,358,000</w:t>
      </w:r>
    </w:p>
    <w:p>
      <w:pPr>
        <w:tabs>
          <w:tab w:val="right" w:leader="none" w:pos="9936"/>
        </w:tabs>
        <w:ind w:left="0" w:right="0" w:firstLine="1440"/>
      </w:pPr>
      <w:r>
        <w:tab/>
      </w:r>
      <w:r>
        <w:rPr>
          <w:u w:val="single"/>
        </w:rPr>
        <w:t xml:space="preserve">$9,241,000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w:t>
      </w:r>
      <w:r>
        <w:rPr/>
        <w:t xml:space="preserve"> $446,000 of the general fund—state appropriation for fiscal year 2016, $446,000 of the general fund—state appropriation for fiscal year 2017,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0" w:after="0" w:line="408" w:lineRule="exact"/>
        <w:ind w:left="0" w:right="0" w:firstLine="576"/>
        <w:jc w:val="left"/>
      </w:pPr>
      <w:r>
        <w:rPr>
          <w:u w:val="single"/>
        </w:rPr>
        <w:t xml:space="preserve">(b) No more than $883,000 of the general fund—federal appropriation may be expended for supportive housing and supportive employment services described in initiative 3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$9,120,000</w:t>
      </w:r>
      <w:r>
        <w:t>))</w:t>
      </w:r>
    </w:p>
    <w:p>
      <w:pPr>
        <w:spacing w:before="0" w:after="0" w:line="408" w:lineRule="exact"/>
        <w:ind w:left="0" w:right="0" w:firstLine="0"/>
        <w:jc w:val="left"/>
        <w:tabs>
          <w:tab w:val="right" w:leader="none" w:pos="9936"/>
        </w:tabs>
      </w:pPr>
      <w:r>
        <w:tab/>
      </w:r>
      <w:r>
        <w:rPr>
          <w:u w:val="single"/>
        </w:rPr>
        <w:t xml:space="preserve">$9,874,000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$12,025,000</w:t>
      </w:r>
      <w:r>
        <w:t>))</w:t>
      </w:r>
    </w:p>
    <w:p>
      <w:pPr>
        <w:spacing w:before="0" w:after="0" w:line="408" w:lineRule="exact"/>
        <w:ind w:left="0" w:right="0" w:firstLine="0"/>
        <w:jc w:val="left"/>
        <w:tabs>
          <w:tab w:val="right" w:leader="none" w:pos="9936"/>
        </w:tabs>
      </w:pPr>
      <w:r>
        <w:tab/>
      </w:r>
      <w:r>
        <w:rPr>
          <w:u w:val="single"/>
        </w:rPr>
        <w:t xml:space="preserve">$12,396,000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$31,426,000</w:t>
      </w:r>
    </w:p>
    <w:p>
      <w:pPr>
        <w:tabs>
          <w:tab w:val="right" w:leader="none" w:pos="9936"/>
        </w:tabs>
        <w:ind w:left="0" w:right="0" w:firstLine="1440"/>
      </w:pPr>
      <w:r>
        <w:tab/>
      </w:r>
      <w:r>
        <w:rPr>
          <w:u w:val="single"/>
        </w:rPr>
        <w:t xml:space="preserve">$32,551,000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Pursuant to Engrossed Second Substitute House Bill No. 2453 (state hospital oversight) or Substitute Senate Bill No. 6656 (state hospital practices), $260,000 of the general fund—state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205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$575,185,000</w:t>
      </w:r>
      <w:r>
        <w:t>))</w:t>
      </w:r>
    </w:p>
    <w:p>
      <w:pPr>
        <w:spacing w:before="0" w:after="0" w:line="408" w:lineRule="exact"/>
        <w:ind w:left="0" w:right="0" w:firstLine="0"/>
        <w:jc w:val="left"/>
        <w:tabs>
          <w:tab w:val="right" w:leader="none" w:pos="9936"/>
        </w:tabs>
      </w:pPr>
      <w:r>
        <w:tab/>
      </w:r>
      <w:r>
        <w:rPr>
          <w:u w:val="single"/>
        </w:rPr>
        <w:t xml:space="preserve">$562,770,000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$1,098,035,000</w:t>
      </w:r>
      <w:r>
        <w:t>))</w:t>
      </w:r>
    </w:p>
    <w:p>
      <w:pPr>
        <w:spacing w:before="0" w:after="0" w:line="408" w:lineRule="exact"/>
        <w:ind w:left="0" w:right="0" w:firstLine="0"/>
        <w:jc w:val="left"/>
        <w:tabs>
          <w:tab w:val="right" w:leader="none" w:pos="9936"/>
        </w:tabs>
      </w:pPr>
      <w:r>
        <w:tab/>
      </w:r>
      <w:r>
        <w:rPr>
          <w:u w:val="single"/>
        </w:rPr>
        <w:t xml:space="preserve">$1,085,125,000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$2,189,321,000</w:t>
      </w:r>
    </w:p>
    <w:p>
      <w:pPr>
        <w:tabs>
          <w:tab w:val="right" w:leader="none" w:pos="9936"/>
        </w:tabs>
        <w:ind w:left="0" w:right="0" w:firstLine="1440"/>
      </w:pPr>
      <w:r>
        <w:tab/>
      </w:r>
      <w:r>
        <w:rPr>
          <w:u w:val="single"/>
        </w:rPr>
        <w:t xml:space="preserve">$2,163,996,000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fund—state appropriation for fiscal year 2016, $18,181,000 of the general fund—state appropriation for fiscal year 2017, and $33,427,000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fund—state appropriation for fiscal year 2016, $1,547,000 of the general fund—state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fund—state appropriation for fiscal year 2016, $2,483,000 of the general fund—state appropriation for fiscal year 2017, and $4,638,000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fund—state appropriation for fiscal year 2016, $650,000 of the general fund—state appropriation for fiscal year 2017,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fund—state appropriation for fiscal year 2016, $550,000 of the general fund—state appropriation for fiscal year 2017, and $700,000 of the general fund—federal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$46,000 of the general fund—state appropriation for fiscal year 2017 is provided solely for the implementation of either Substitute Senate Bill No. 6329 (parent-to-parent) or House Bill No. 2394 (parent-to-parent program). </w:t>
      </w:r>
      <w:r>
        <w:t>((</w:t>
      </w:r>
      <w:r>
        <w:rPr>
          <w:strike/>
        </w:rPr>
        <w:t xml:space="preserve">If neither bill is enacted by June 30, 2016, the amount provided in this subsection shall lapse.</w:t>
      </w:r>
      <w:r>
        <w:t>))</w:t>
      </w:r>
    </w:p>
    <w:p>
      <w:pPr>
        <w:spacing w:before="0" w:after="0" w:line="408" w:lineRule="exact"/>
        <w:ind w:left="0" w:right="0" w:firstLine="576"/>
        <w:jc w:val="left"/>
      </w:pPr>
      <w:r>
        <w:rPr/>
        <w:t xml:space="preserve">(q) $901,000 of the general fund—state appropriation for fiscal year 2017 and $601,000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$98,257,000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$180,543,000</w:t>
      </w:r>
      <w:r>
        <w:t>))</w:t>
      </w:r>
    </w:p>
    <w:p>
      <w:pPr>
        <w:spacing w:before="0" w:after="0" w:line="408" w:lineRule="exact"/>
        <w:ind w:left="0" w:right="0" w:firstLine="0"/>
        <w:jc w:val="left"/>
        <w:tabs>
          <w:tab w:val="right" w:leader="none" w:pos="9936"/>
        </w:tabs>
      </w:pPr>
      <w:r>
        <w:tab/>
      </w:r>
      <w:r>
        <w:rPr>
          <w:u w:val="single"/>
        </w:rPr>
        <w:t xml:space="preserve">$180,170,000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$396,814,000</w:t>
      </w:r>
    </w:p>
    <w:p>
      <w:pPr>
        <w:tabs>
          <w:tab w:val="right" w:leader="none" w:pos="9936"/>
        </w:tabs>
        <w:ind w:left="0" w:right="0" w:firstLine="1440"/>
      </w:pPr>
      <w:r>
        <w:tab/>
      </w:r>
      <w:r>
        <w:rPr>
          <w:u w:val="single"/>
        </w:rPr>
        <w:t xml:space="preserve">$395,897,000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fund—state appropriation for fiscal year 2016 and $721,000 of the general fund—state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2016, $558,000 of the general fund—state appropriation for fiscal year 2017,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2016, $2,978,000 of the general fund—state appropriation for fiscal year 2017,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fund—state appropriation for fiscal year 2016, $100,000 of the general fund—state appropriation for fiscal year 2017, and $200,000 of the general fund—federal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t xml:space="preserve">(g) $834,000 of the general fund—state appropriation for fiscal year 2017 and $833,000 of the general fund—federal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$2,422,000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$3,164,000</w:t>
      </w:r>
      <w:r>
        <w:t>))</w:t>
      </w:r>
    </w:p>
    <w:p>
      <w:pPr>
        <w:spacing w:before="0" w:after="0" w:line="408" w:lineRule="exact"/>
        <w:ind w:left="0" w:right="0" w:firstLine="0"/>
        <w:jc w:val="left"/>
        <w:tabs>
          <w:tab w:val="right" w:leader="none" w:pos="9936"/>
        </w:tabs>
      </w:pPr>
      <w:r>
        <w:tab/>
      </w:r>
      <w:r>
        <w:rPr>
          <w:u w:val="single"/>
        </w:rPr>
        <w:t xml:space="preserve">$3,148,000</w:t>
      </w:r>
    </w:p>
    <w:p>
      <w:pPr>
        <w:tabs>
          <w:tab w:val="right" w:leader="dot" w:pos="9936"/>
        </w:tabs>
        <w:ind w:left="0" w:right="0" w:firstLine="1440"/>
      </w:pPr>
      <w:r>
        <w:rPr/>
        <w:t xml:space="preserve">TOTAL APPROPRIATION</w:t>
      </w:r>
      <w:r>
        <w:tab/>
      </w:r>
      <w:r>
        <w:rPr>
          <w:strike/>
        </w:rPr>
        <w:t xml:space="preserve">$8,190,000</w:t>
      </w:r>
    </w:p>
    <w:p>
      <w:pPr>
        <w:tabs>
          <w:tab w:val="right" w:leader="none" w:pos="9936"/>
        </w:tabs>
        <w:ind w:left="0" w:right="0" w:firstLine="1440"/>
      </w:pPr>
      <w:r>
        <w:tab/>
      </w:r>
      <w:r>
        <w:rPr>
          <w:u w:val="single"/>
        </w:rPr>
        <w:t xml:space="preserve">$8,100,000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$1,103,000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$1,250,000</w:t>
      </w:r>
    </w:p>
    <w:p>
      <w:pPr>
        <w:tabs>
          <w:tab w:val="right" w:leader="none" w:pos="9936"/>
        </w:tabs>
        <w:ind w:left="0" w:right="0" w:firstLine="1440"/>
      </w:pPr>
      <w:r>
        <w:tab/>
      </w:r>
      <w:r>
        <w:rPr>
          <w:u w:val="single"/>
        </w:rPr>
        <w:t xml:space="preserve">$1,543,000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206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$1,030,159,000</w:t>
      </w:r>
      <w:r>
        <w:t>))</w:t>
      </w:r>
    </w:p>
    <w:p>
      <w:pPr>
        <w:spacing w:before="0" w:after="0" w:line="408" w:lineRule="exact"/>
        <w:ind w:left="0" w:right="0" w:firstLine="0"/>
        <w:jc w:val="left"/>
        <w:tabs>
          <w:tab w:val="right" w:leader="none" w:pos="9936"/>
        </w:tabs>
      </w:pPr>
      <w:r>
        <w:tab/>
      </w:r>
      <w:r>
        <w:rPr>
          <w:u w:val="single"/>
        </w:rPr>
        <w:t xml:space="preserve">$986,200,000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$2,385,151,000</w:t>
      </w:r>
      <w:r>
        <w:t>))</w:t>
      </w:r>
    </w:p>
    <w:p>
      <w:pPr>
        <w:spacing w:before="0" w:after="0" w:line="408" w:lineRule="exact"/>
        <w:ind w:left="0" w:right="0" w:firstLine="0"/>
        <w:jc w:val="left"/>
        <w:tabs>
          <w:tab w:val="right" w:leader="none" w:pos="9936"/>
        </w:tabs>
      </w:pPr>
      <w:r>
        <w:tab/>
      </w:r>
      <w:r>
        <w:rPr>
          <w:u w:val="single"/>
        </w:rPr>
        <w:t xml:space="preserve">$2,344,719,000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$4,497,252,000</w:t>
      </w:r>
    </w:p>
    <w:p>
      <w:pPr>
        <w:tabs>
          <w:tab w:val="right" w:leader="none" w:pos="9936"/>
        </w:tabs>
        <w:ind w:left="0" w:right="0" w:firstLine="1440"/>
      </w:pPr>
      <w:r>
        <w:tab/>
      </w:r>
      <w:r>
        <w:rPr>
          <w:u w:val="single"/>
        </w:rPr>
        <w:t xml:space="preserve">$4,411,861,000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$197.33</w:t>
      </w:r>
      <w:r>
        <w:t>))</w:t>
      </w:r>
      <w:r>
        <w:rPr/>
        <w:t xml:space="preserve"> </w:t>
      </w:r>
      <w:r>
        <w:rPr>
          <w:u w:val="single"/>
        </w:rPr>
        <w:t xml:space="preserve">$196.41</w:t>
      </w:r>
      <w:r>
        <w:rPr/>
        <w:t xml:space="preserve">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$193,000 of the general fund—state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t xml:space="preserve">(c)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(d)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$3,095,000 of the general fund—state appropriation for fiscal year 2017 and $3,095,000 of the general fund—federal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t xml:space="preserve">(6) $19,747,000 of the general fund—state appropriation for fiscal year 2016, $41,807,000 of the general fund—state appropriation for fiscal year 2017, and $76,770,000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(7) $1,840,000 of the general fund—state appropriation for fiscal year 2016 and $1,877,000 of the general fund—state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(8) $2,447,000 of the general fund—state appropriation for fiscal year 2016, $4,894,000 of the general fund—state appropriation for fiscal year 2017, and $22,725,000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(10) $7,552,000 of the general fund—state appropriation for fiscal year 2016, $15,974,000 of the general fund—state appropriation for fiscal year 2017, and $29,742,000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(11) Within the amounts appropriated in this section of the general fund—state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(12) $5,094,000 of the general fund—state appropriation for fiscal year 2016 and $5,094,000 of the general fund—state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(13)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(14)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(15)(a) $100,000 of the general fund—state appropriation for fiscal year 2016, $100,000 of the general fund—private/local appropriation, and $200,000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(16) $6,195,000 of the general fund—state appropriation for fiscal year 2016, $13,195,000 of the general fund—state appropriation for fiscal year 2017, and $20,288,000 of the general fund—federal appropriation are provided solely to implement House Bill No. 1274 (nursing home payment rates).</w:t>
      </w:r>
    </w:p>
    <w:p>
      <w:pPr>
        <w:spacing w:before="0" w:after="0" w:line="408" w:lineRule="exact"/>
        <w:ind w:left="0" w:right="0" w:firstLine="576"/>
        <w:jc w:val="left"/>
      </w:pPr>
      <w:r>
        <w:rPr/>
        <w:t xml:space="preserve">(17)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(18) $58,000 of the general fund—state appropriation for fiscal year 2016, $58,000 of the general fund—state appropriation for fiscal year 2017, and $114,000 of the general fund—federal appropriation are provided solely to implement Substitute Senate Bill No. 5877 (due process for adult family homes).</w:t>
      </w:r>
    </w:p>
    <w:p>
      <w:pPr>
        <w:spacing w:before="0" w:after="0" w:line="408" w:lineRule="exact"/>
        <w:ind w:left="0" w:right="0" w:firstLine="576"/>
        <w:jc w:val="left"/>
      </w:pPr>
      <w:r>
        <w:rPr/>
        <w:t xml:space="preserve">(19) $468,000 of the general fund—state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t xml:space="preserve">(20) $37,000 of the general fund—state appropriation for fiscal year 2017 is provided solely to implement Second Substitute House Bill No. 2726 (retirement communities).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t xml:space="preserve">(22) $308,000 of the general fund—state appropriation for fiscal year 2017 and $77,000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t xml:space="preserve">(23) $537,000 of the general fund—state appropriation for fiscal year 2017 and $538,000 of the general fund—federal appropriation are provided solely for implementation of Substitute Senate Bill No. 6656 (state hospital practices) </w:t>
      </w:r>
      <w:r>
        <w:t>((</w:t>
      </w:r>
      <w:r>
        <w:rPr>
          <w:strike/>
        </w:rPr>
        <w:t xml:space="preserve">or Engrossed Second Substitute House Bill No. 2453 (state hospital oversight)</w:t>
      </w:r>
      <w:r>
        <w:t>))</w:t>
      </w:r>
      <w:r>
        <w:rPr/>
        <w:t xml:space="preserve">.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w:t>
      </w:r>
      <w:r>
        <w:t>((</w:t>
      </w:r>
      <w:r>
        <w:rPr>
          <w:strike/>
        </w:rPr>
        <w:t xml:space="preserve">If neither bill is enacted by June 30, 2016, the amounts provided in this subsection shall lapse.</w:t>
      </w:r>
      <w:r>
        <w:t>))</w:t>
      </w:r>
    </w:p>
    <w:p>
      <w:pPr>
        <w:spacing w:before="0" w:after="0" w:line="408" w:lineRule="exact"/>
        <w:ind w:left="0" w:right="0" w:firstLine="576"/>
        <w:jc w:val="left"/>
      </w:pPr>
      <w:r>
        <w:rPr>
          <w:u w:val="single"/>
        </w:rPr>
        <w:t xml:space="preserve">(24) No more than $1,221,000 of the general fund</w:t>
      </w:r>
      <w:r>
        <w:rPr>
          <w:rFonts w:ascii="Times New Roman" w:hAnsi="Times New Roman"/>
          <w:u w:val="single"/>
        </w:rPr>
        <w:t xml:space="preserve">—</w:t>
      </w:r>
      <w:r>
        <w:rPr>
          <w:u w:val="single"/>
        </w:rPr>
        <w:t xml:space="preserve">federal appropriation may be expended for supportive housing and employment services described in initiative 3 of the medicaid transformation demonstration waiver currently being sought under healthier Washington.</w:t>
      </w:r>
    </w:p>
    <w:p>
      <w:pPr>
        <w:spacing w:before="0" w:after="0" w:line="408" w:lineRule="exact"/>
        <w:ind w:left="0" w:right="0" w:firstLine="576"/>
        <w:jc w:val="left"/>
      </w:pPr>
      <w:r>
        <w:rPr>
          <w:u w:val="single"/>
        </w:rPr>
        <w:t xml:space="preserve">(25) No more than $3,680,000 of the general fund</w:t>
      </w:r>
      <w:r>
        <w:rPr>
          <w:rFonts w:ascii="Times New Roman" w:hAnsi="Times New Roman"/>
          <w:u w:val="single"/>
        </w:rPr>
        <w:t xml:space="preserve">—</w:t>
      </w:r>
      <w:r>
        <w:rPr>
          <w:u w:val="single"/>
        </w:rPr>
        <w:t xml:space="preserve">federal appropriation may be expended for tailored support for older adults and medical alternative care described in initiative 2 of the medicaid transformation demonstration waiver currently being sought under healthier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207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$418,020,000</w:t>
      </w:r>
      <w:r>
        <w:t>))</w:t>
      </w:r>
    </w:p>
    <w:p>
      <w:pPr>
        <w:spacing w:before="0" w:after="0" w:line="408" w:lineRule="exact"/>
        <w:ind w:left="0" w:right="0" w:firstLine="0"/>
        <w:jc w:val="left"/>
        <w:tabs>
          <w:tab w:val="right" w:leader="none" w:pos="9936"/>
        </w:tabs>
      </w:pPr>
      <w:r>
        <w:tab/>
      </w:r>
      <w:r>
        <w:rPr>
          <w:u w:val="single"/>
        </w:rPr>
        <w:t xml:space="preserve">$391,314,000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$1,301,431,000</w:t>
      </w:r>
      <w:r>
        <w:t>))</w:t>
      </w:r>
    </w:p>
    <w:p>
      <w:pPr>
        <w:spacing w:before="0" w:after="0" w:line="408" w:lineRule="exact"/>
        <w:ind w:left="0" w:right="0" w:firstLine="0"/>
        <w:jc w:val="left"/>
        <w:tabs>
          <w:tab w:val="right" w:leader="none" w:pos="9936"/>
        </w:tabs>
      </w:pPr>
      <w:r>
        <w:tab/>
      </w:r>
      <w:r>
        <w:rPr>
          <w:u w:val="single"/>
        </w:rPr>
        <w:t xml:space="preserve">$1,310,773,000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$17,000,000</w:t>
      </w:r>
    </w:p>
    <w:p>
      <w:pPr>
        <w:tabs>
          <w:tab w:val="right" w:leader="dot" w:pos="9936"/>
        </w:tabs>
        <w:ind w:left="0" w:right="0" w:firstLine="1440"/>
      </w:pPr>
      <w:r>
        <w:rPr/>
        <w:t xml:space="preserve">TOTAL APPROPRIATION</w:t>
      </w:r>
      <w:r>
        <w:tab/>
      </w:r>
      <w:r>
        <w:rPr>
          <w:strike/>
        </w:rPr>
        <w:t xml:space="preserve">$2,134,467,000</w:t>
      </w:r>
    </w:p>
    <w:p>
      <w:pPr>
        <w:tabs>
          <w:tab w:val="right" w:leader="none" w:pos="9936"/>
        </w:tabs>
        <w:ind w:left="0" w:right="0" w:firstLine="1440"/>
      </w:pPr>
      <w:r>
        <w:tab/>
      </w:r>
      <w:r>
        <w:rPr>
          <w:u w:val="single"/>
        </w:rPr>
        <w:t xml:space="preserve">$2,117,103,000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$152,953,000 of the general fund—state appropriation for fiscal year 2016, </w:t>
      </w:r>
      <w:r>
        <w:t>((</w:t>
      </w:r>
      <w:r>
        <w:rPr>
          <w:strike/>
        </w:rPr>
        <w:t xml:space="preserve">$171,299,000</w:t>
      </w:r>
      <w:r>
        <w:t>))</w:t>
      </w:r>
      <w:r>
        <w:rPr/>
        <w:t xml:space="preserve"> </w:t>
      </w:r>
      <w:r>
        <w:rPr>
          <w:u w:val="single"/>
        </w:rPr>
        <w:t xml:space="preserve">$149,163,000</w:t>
      </w:r>
      <w:r>
        <w:rPr/>
        <w:t xml:space="preserve"> of the general fund—state appropriation for fiscal year 2017, </w:t>
      </w:r>
      <w:r>
        <w:t>((</w:t>
      </w:r>
      <w:r>
        <w:rPr>
          <w:strike/>
        </w:rPr>
        <w:t xml:space="preserve">$779,366,000</w:t>
      </w:r>
      <w:r>
        <w:t>))</w:t>
      </w:r>
      <w:r>
        <w:rPr/>
        <w:t xml:space="preserve"> </w:t>
      </w:r>
      <w:r>
        <w:rPr>
          <w:u w:val="single"/>
        </w:rPr>
        <w:t xml:space="preserve">$781,778,000</w:t>
      </w:r>
      <w:r>
        <w:rPr/>
        <w:t xml:space="preserve"> of the general fund—federal appropriation, and </w:t>
      </w:r>
      <w:r>
        <w:rPr>
          <w:u w:val="single"/>
        </w:rPr>
        <w:t xml:space="preserve">$17,000,000 of</w:t>
      </w:r>
      <w:r>
        <w:rPr/>
        <w:t xml:space="preserve"> the administrative contingency account—state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$316,460,000</w:t>
      </w:r>
      <w:r>
        <w:t>))</w:t>
      </w:r>
      <w:r>
        <w:rPr/>
        <w:t xml:space="preserve"> </w:t>
      </w:r>
      <w:r>
        <w:rPr>
          <w:u w:val="single"/>
        </w:rPr>
        <w:t xml:space="preserve">$302,276,000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$163,200,000</w:t>
      </w:r>
      <w:r>
        <w:t>))</w:t>
      </w:r>
      <w:r>
        <w:rPr/>
        <w:t xml:space="preserve"> </w:t>
      </w:r>
      <w:r>
        <w:rPr>
          <w:u w:val="single"/>
        </w:rPr>
        <w:t xml:space="preserve">$162,276,000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$477,029,000</w:t>
      </w:r>
      <w:r>
        <w:t>))</w:t>
      </w:r>
      <w:r>
        <w:rPr/>
        <w:t xml:space="preserve"> </w:t>
      </w:r>
      <w:r>
        <w:rPr>
          <w:u w:val="single"/>
        </w:rPr>
        <w:t xml:space="preserve">$462,401,000</w:t>
      </w:r>
      <w:r>
        <w:rPr/>
        <w:t xml:space="preserve"> of the amounts in (a) of this subsection are provided solely for the working connections child care program under RCW 43.215.135. 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$163,928,000</w:t>
      </w:r>
      <w:r>
        <w:t>))</w:t>
      </w:r>
      <w:r>
        <w:rPr/>
        <w:t xml:space="preserve"> </w:t>
      </w:r>
      <w:r>
        <w:rPr>
          <w:u w:val="single"/>
        </w:rPr>
        <w:t xml:space="preserve">$173,940,000</w:t>
      </w:r>
      <w:r>
        <w:rPr/>
        <w:t xml:space="preserve"> of the amounts in (a) of this subsection are provided solely for WorkFirst and working connections child care administration and overhead. Of amounts provided in this subsection (1)(e), $41,000 of the appropriation for fiscal year 2016 is provided solely for implementation of chapter 7, Laws of 2015 3rd sp. sess. (early care and education system).</w:t>
      </w:r>
    </w:p>
    <w:p>
      <w:pPr>
        <w:spacing w:before="0" w:after="0" w:line="408" w:lineRule="exact"/>
        <w:ind w:left="0" w:right="0" w:firstLine="576"/>
        <w:jc w:val="left"/>
      </w:pPr>
      <w:r>
        <w:rPr/>
        <w:t xml:space="preserve">(f)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2016 and $1,657,000 of the general fund—state appropriation for fiscal year 2017 are provided solely for naturalization services.</w:t>
      </w:r>
    </w:p>
    <w:p>
      <w:pPr>
        <w:spacing w:before="0" w:after="0" w:line="408" w:lineRule="exact"/>
        <w:ind w:left="0" w:right="0" w:firstLine="576"/>
        <w:jc w:val="left"/>
      </w:pPr>
      <w:r>
        <w:rPr/>
        <w:t xml:space="preserve">(3) $2,366,000 of the general fund—state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$300,000 of the general fund—federal appropriation is provided solely for implementation of Second Substitute House Bill No. 2877 (SNAP benefit distribution dates), provided that the department confirms receipt of SNAP Bonus payments sufficient for the cost of implementing the bill.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208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$66,185,000</w:t>
      </w:r>
      <w:r>
        <w:t>))</w:t>
      </w:r>
    </w:p>
    <w:p>
      <w:pPr>
        <w:spacing w:before="0" w:after="0" w:line="408" w:lineRule="exact"/>
        <w:ind w:left="0" w:right="0" w:firstLine="0"/>
        <w:jc w:val="left"/>
        <w:tabs>
          <w:tab w:val="right" w:leader="none" w:pos="9936"/>
        </w:tabs>
      </w:pPr>
      <w:r>
        <w:tab/>
      </w:r>
      <w:r>
        <w:rPr>
          <w:u w:val="single"/>
        </w:rPr>
        <w:t xml:space="preserve">$60,811,000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$519,951,000</w:t>
      </w:r>
      <w:r>
        <w:t>))</w:t>
      </w:r>
    </w:p>
    <w:p>
      <w:pPr>
        <w:spacing w:before="0" w:after="0" w:line="408" w:lineRule="exact"/>
        <w:ind w:left="0" w:right="0" w:firstLine="0"/>
        <w:jc w:val="left"/>
        <w:tabs>
          <w:tab w:val="right" w:leader="none" w:pos="9936"/>
        </w:tabs>
      </w:pPr>
      <w:r>
        <w:tab/>
      </w:r>
      <w:r>
        <w:rPr>
          <w:u w:val="single"/>
        </w:rPr>
        <w:t xml:space="preserve">$523,815,000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$720,077,000</w:t>
      </w:r>
    </w:p>
    <w:p>
      <w:pPr>
        <w:tabs>
          <w:tab w:val="right" w:leader="none" w:pos="9936"/>
        </w:tabs>
        <w:ind w:left="0" w:right="0" w:firstLine="1440"/>
      </w:pPr>
      <w:r>
        <w:tab/>
      </w:r>
      <w:r>
        <w:rPr>
          <w:u w:val="single"/>
        </w:rPr>
        <w:t xml:space="preserve">$718,567,000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account—state appropriation for fiscal year 2016 and $2,434,000 of the dedicated marijuana account—state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account—state appropriation for fiscal year 2016 and $2,500,000 of the dedicated marijuana account—state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Within the amounts provided in this section, regional support networks must provide outpatient chemical dependency treatment for offenders enrolled in the medicaid program who are supervised by the department of corrections pursuant to a term of community supervision beginning in April 2016.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$250,000 of the general fund—state appropriation for fiscal year 2017 is provided solely for a contract with the Washington State University for the research and development of a marijuana breathalyzer.</w:t>
      </w:r>
    </w:p>
    <w:p>
      <w:pPr>
        <w:spacing w:before="0" w:after="0" w:line="408" w:lineRule="exact"/>
        <w:ind w:left="0" w:right="0" w:firstLine="576"/>
        <w:jc w:val="left"/>
      </w:pPr>
      <w:r>
        <w:rPr/>
        <w:t xml:space="preserve">(20) $438,000 of the general fund—state appropriation for fiscal year 2017 and $185,000 of the general fund—federal appropriation are provided solely for implementation of Third Substitute House Bill No. 1713 (mental health, chemical dependency). </w:t>
      </w:r>
      <w:r>
        <w:t>((</w:t>
      </w:r>
      <w:r>
        <w:rPr>
          <w:strike/>
        </w:rPr>
        <w:t xml:space="preserve">If the bill is not enacted by June 30, 2016, the amounts provided in this subsection shall lapse.</w:t>
      </w:r>
      <w:r>
        <w:t>))</w:t>
      </w:r>
    </w:p>
    <w:p>
      <w:pPr>
        <w:spacing w:before="0" w:after="0" w:line="408" w:lineRule="exact"/>
        <w:ind w:left="0" w:right="0" w:firstLine="576"/>
        <w:jc w:val="left"/>
      </w:pPr>
      <w:r>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t xml:space="preserve">(23) $500,000 of the criminal justice treatment account—state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209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$13,353,000</w:t>
      </w:r>
      <w:r>
        <w:t>))</w:t>
      </w:r>
    </w:p>
    <w:p>
      <w:pPr>
        <w:spacing w:before="0" w:after="0" w:line="408" w:lineRule="exact"/>
        <w:ind w:left="0" w:right="0" w:firstLine="0"/>
        <w:jc w:val="left"/>
        <w:tabs>
          <w:tab w:val="right" w:leader="none" w:pos="9936"/>
        </w:tabs>
      </w:pPr>
      <w:r>
        <w:tab/>
      </w:r>
      <w:r>
        <w:rPr>
          <w:u w:val="single"/>
        </w:rPr>
        <w:t xml:space="preserve">$13,414,000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$98,491,000</w:t>
      </w:r>
      <w:r>
        <w:t>))</w:t>
      </w:r>
    </w:p>
    <w:p>
      <w:pPr>
        <w:spacing w:before="0" w:after="0" w:line="408" w:lineRule="exact"/>
        <w:ind w:left="0" w:right="0" w:firstLine="0"/>
        <w:jc w:val="left"/>
        <w:tabs>
          <w:tab w:val="right" w:leader="none" w:pos="9936"/>
        </w:tabs>
      </w:pPr>
      <w:r>
        <w:tab/>
      </w:r>
      <w:r>
        <w:rPr>
          <w:u w:val="single"/>
        </w:rPr>
        <w:t xml:space="preserve">$109,988,000</w:t>
      </w:r>
    </w:p>
    <w:p>
      <w:pPr>
        <w:tabs>
          <w:tab w:val="right" w:leader="dot" w:pos="9936"/>
        </w:tabs>
        <w:ind w:left="0" w:right="0" w:firstLine="1440"/>
      </w:pPr>
      <w:r>
        <w:rPr/>
        <w:t xml:space="preserve">TOTAL APPROPRIATION</w:t>
      </w:r>
      <w:r>
        <w:tab/>
      </w:r>
      <w:r>
        <w:rPr>
          <w:strike/>
        </w:rPr>
        <w:t xml:space="preserve">$124,710,000</w:t>
      </w:r>
    </w:p>
    <w:p>
      <w:pPr>
        <w:tabs>
          <w:tab w:val="right" w:leader="none" w:pos="9936"/>
        </w:tabs>
        <w:ind w:left="0" w:right="0" w:firstLine="1440"/>
      </w:pPr>
      <w:r>
        <w:tab/>
      </w:r>
      <w:r>
        <w:rPr>
          <w:u w:val="single"/>
        </w:rPr>
        <w:t xml:space="preserve">$136,268,000</w:t>
      </w:r>
    </w:p>
    <w:p>
      <w:pPr>
        <w:spacing w:before="120" w:after="0" w:line="408" w:lineRule="exact"/>
        <w:ind w:left="0" w:right="0" w:firstLine="576"/>
        <w:jc w:val="left"/>
      </w:pPr>
      <w:r>
        <w:rPr>
          <w:u w:val="single"/>
        </w:rPr>
        <w:t xml:space="preserve">The appropriations in this section are subject to the following conditions and limitations: $11,510,000 of the general fund</w:t>
      </w:r>
      <w:r>
        <w:rPr>
          <w:rFonts w:ascii="Times New Roman" w:hAnsi="Times New Roman"/>
          <w:u w:val="single"/>
        </w:rPr>
        <w:t xml:space="preserve">—</w:t>
      </w:r>
      <w:r>
        <w:rPr>
          <w:u w:val="single"/>
        </w:rPr>
        <w:t xml:space="preserve">federal appropriation is provided solely for the department to spend existing federal grant dollars to meet new program demands pursuant to the WorkForce innovation and opportunity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210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$40,823,000</w:t>
      </w:r>
      <w:r>
        <w:t>))</w:t>
      </w:r>
    </w:p>
    <w:p>
      <w:pPr>
        <w:spacing w:before="0" w:after="0" w:line="408" w:lineRule="exact"/>
        <w:ind w:left="0" w:right="0" w:firstLine="0"/>
        <w:jc w:val="left"/>
        <w:tabs>
          <w:tab w:val="right" w:leader="none" w:pos="9936"/>
        </w:tabs>
      </w:pPr>
      <w:r>
        <w:tab/>
      </w:r>
      <w:r>
        <w:rPr>
          <w:u w:val="single"/>
        </w:rPr>
        <w:t xml:space="preserve">$42,488,000</w:t>
      </w:r>
    </w:p>
    <w:p>
      <w:pPr>
        <w:tabs>
          <w:tab w:val="right" w:leader="dot" w:pos="9936"/>
        </w:tabs>
        <w:ind w:left="0" w:right="0" w:firstLine="1440"/>
      </w:pPr>
      <w:r>
        <w:rPr/>
        <w:t xml:space="preserve">TOTAL APPROPRIATION</w:t>
      </w:r>
      <w:r>
        <w:tab/>
      </w:r>
      <w:r>
        <w:rPr>
          <w:strike/>
        </w:rPr>
        <w:t xml:space="preserve">$80,313,000</w:t>
      </w:r>
    </w:p>
    <w:p>
      <w:pPr>
        <w:tabs>
          <w:tab w:val="right" w:leader="none" w:pos="9936"/>
        </w:tabs>
        <w:ind w:left="0" w:right="0" w:firstLine="1440"/>
      </w:pPr>
      <w:r>
        <w:tab/>
      </w:r>
      <w:r>
        <w:rPr>
          <w:u w:val="single"/>
        </w:rPr>
        <w:t xml:space="preserve">$81,978,000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fund—state appropriation for fiscal year 2016 and $78,000 of the general fund—state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(5) $15,000 of the general fund—state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211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$34,533,000</w:t>
      </w:r>
      <w:r>
        <w:t>))</w:t>
      </w:r>
    </w:p>
    <w:p>
      <w:pPr>
        <w:spacing w:before="0" w:after="0" w:line="408" w:lineRule="exact"/>
        <w:ind w:left="0" w:right="0" w:firstLine="0"/>
        <w:jc w:val="left"/>
        <w:tabs>
          <w:tab w:val="right" w:leader="none" w:pos="9936"/>
        </w:tabs>
      </w:pPr>
      <w:r>
        <w:tab/>
      </w:r>
      <w:r>
        <w:rPr>
          <w:u w:val="single"/>
        </w:rPr>
        <w:t xml:space="preserve">$34,943,000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$41,153,000</w:t>
      </w:r>
      <w:r>
        <w:t>))</w:t>
      </w:r>
    </w:p>
    <w:p>
      <w:pPr>
        <w:spacing w:before="0" w:after="0" w:line="408" w:lineRule="exact"/>
        <w:ind w:left="0" w:right="0" w:firstLine="0"/>
        <w:jc w:val="left"/>
        <w:tabs>
          <w:tab w:val="right" w:leader="none" w:pos="9936"/>
        </w:tabs>
      </w:pPr>
      <w:r>
        <w:tab/>
      </w:r>
      <w:r>
        <w:rPr>
          <w:u w:val="single"/>
        </w:rPr>
        <w:t xml:space="preserve">$41,312,000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$110,547,000</w:t>
      </w:r>
    </w:p>
    <w:p>
      <w:pPr>
        <w:tabs>
          <w:tab w:val="right" w:leader="none" w:pos="9936"/>
        </w:tabs>
        <w:ind w:left="0" w:right="0" w:firstLine="1440"/>
      </w:pPr>
      <w:r>
        <w:tab/>
      </w:r>
      <w:r>
        <w:rPr>
          <w:u w:val="single"/>
        </w:rPr>
        <w:t xml:space="preserve">$111,116,000</w:t>
      </w:r>
    </w:p>
    <w:p>
      <w:pPr>
        <w:spacing w:before="120" w:after="0" w:line="408" w:lineRule="exact"/>
        <w:ind w:left="0" w:right="0" w:firstLine="576"/>
        <w:jc w:val="left"/>
      </w:pPr>
      <w:r>
        <w:rPr/>
        <w:t xml:space="preserve">The appropriations in this section are subject to the following conditions and limitations: $300,000 of the general fund—state appropriation for fiscal year 2016 and $300,000 of the general fund—state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212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$76,957,000</w:t>
      </w:r>
      <w:r>
        <w:t>))</w:t>
      </w:r>
    </w:p>
    <w:p>
      <w:pPr>
        <w:spacing w:before="0" w:after="0" w:line="408" w:lineRule="exact"/>
        <w:ind w:left="0" w:right="0" w:firstLine="0"/>
        <w:jc w:val="left"/>
        <w:tabs>
          <w:tab w:val="right" w:leader="none" w:pos="9936"/>
        </w:tabs>
      </w:pPr>
      <w:r>
        <w:tab/>
      </w:r>
      <w:r>
        <w:rPr>
          <w:u w:val="single"/>
        </w:rPr>
        <w:t xml:space="preserve">$77,640,000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$58,973,000</w:t>
      </w:r>
      <w:r>
        <w:t>))</w:t>
      </w:r>
    </w:p>
    <w:p>
      <w:pPr>
        <w:spacing w:before="0" w:after="0" w:line="408" w:lineRule="exact"/>
        <w:ind w:left="0" w:right="0" w:firstLine="0"/>
        <w:jc w:val="left"/>
        <w:tabs>
          <w:tab w:val="right" w:leader="none" w:pos="9936"/>
        </w:tabs>
      </w:pPr>
      <w:r>
        <w:tab/>
      </w:r>
      <w:r>
        <w:rPr>
          <w:u w:val="single"/>
        </w:rPr>
        <w:t xml:space="preserve">$59,216,000</w:t>
      </w:r>
    </w:p>
    <w:p>
      <w:pPr>
        <w:tabs>
          <w:tab w:val="right" w:leader="dot" w:pos="9936"/>
        </w:tabs>
        <w:ind w:left="0" w:right="0" w:firstLine="1440"/>
      </w:pPr>
      <w:r>
        <w:rPr/>
        <w:t xml:space="preserve">TOTAL APPROPRIATION</w:t>
      </w:r>
      <w:r>
        <w:tab/>
      </w:r>
      <w:r>
        <w:rPr>
          <w:strike/>
        </w:rPr>
        <w:t xml:space="preserve">$208,647,000</w:t>
      </w:r>
    </w:p>
    <w:p>
      <w:pPr>
        <w:tabs>
          <w:tab w:val="right" w:leader="none" w:pos="9936"/>
        </w:tabs>
        <w:ind w:left="0" w:right="0" w:firstLine="1440"/>
      </w:pPr>
      <w:r>
        <w:tab/>
      </w:r>
      <w:r>
        <w:rPr>
          <w:u w:val="single"/>
        </w:rPr>
        <w:t xml:space="preserve">$209,573,000</w:t>
      </w:r>
    </w:p>
    <w:p>
      <w:pPr>
        <w:spacing w:before="120" w:after="0" w:line="408" w:lineRule="exact"/>
        <w:ind w:left="0" w:right="0" w:firstLine="576"/>
        <w:jc w:val="left"/>
      </w:pPr>
      <w:r>
        <w:rPr/>
        <w:t xml:space="preserve">The appropriations in this section are subject to the following conditions and limitations: $8,000 of the general fund—state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2016</w:t>
      </w:r>
      <w:r>
        <w:t>))</w:t>
      </w:r>
      <w:r>
        <w:rPr/>
        <w:t xml:space="preserve"> </w:t>
      </w:r>
      <w:r>
        <w:rPr>
          <w:u w:val="single"/>
        </w:rPr>
        <w:t xml:space="preserve">2017</w:t>
      </w:r>
      <w:r>
        <w:rPr/>
        <w:t xml:space="preserve">, may transfer general fund—state appropriations for fiscal year </w:t>
      </w:r>
      <w:r>
        <w:t>((</w:t>
      </w:r>
      <w:r>
        <w:rPr>
          <w:strike/>
        </w:rPr>
        <w:t xml:space="preserve">2016</w:t>
      </w:r>
      <w:r>
        <w:t>))</w:t>
      </w:r>
      <w:r>
        <w:rPr/>
        <w:t xml:space="preserve"> </w:t>
      </w:r>
      <w:r>
        <w:rPr>
          <w:u w:val="single"/>
        </w:rPr>
        <w:t xml:space="preserve">2017</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$1,950,827,000</w:t>
      </w:r>
    </w:p>
    <w:p>
      <w:pPr>
        <w:spacing w:before="0" w:after="0" w:line="408" w:lineRule="exact"/>
        <w:ind w:left="0" w:right="0" w:firstLine="0"/>
        <w:jc w:val="left"/>
        <w:tabs>
          <w:tab w:val="right" w:leader="dot" w:pos="9936"/>
        </w:tabs>
      </w:pPr>
      <w:r>
        <w:rPr>
          <w:b/>
          <w:i/>
        </w:rPr>
        <w:t xml:space="preserve">General Fund</w:t>
      </w:r>
      <w:r>
        <w:rPr>
          <w:rFonts w:ascii="Times New Roman" w:hAnsi="Times New Roman"/>
          <w:b/>
          <w:i/>
        </w:rPr>
        <w:t xml:space="preserve">—</w:t>
      </w:r>
      <w:r>
        <w:rPr>
          <w:b/>
          <w:i/>
        </w:rPr>
        <w:t xml:space="preserve">State Appropriation (FY 2017)</w:t>
      </w:r>
      <w:r>
        <w:tab/>
      </w:r>
      <w:r>
        <w:t>((</w:t>
      </w:r>
      <w:r>
        <w:rPr>
          <w:b/>
          <w:i/>
          <w:strike/>
        </w:rPr>
        <w:t xml:space="preserve">$2,054,119,000</w:t>
      </w:r>
      <w:r>
        <w:t>))</w:t>
      </w:r>
    </w:p>
    <w:p>
      <w:pPr>
        <w:spacing w:before="0" w:after="0" w:line="408" w:lineRule="exact"/>
        <w:ind w:left="0" w:right="0" w:firstLine="0"/>
        <w:jc w:val="left"/>
        <w:tabs>
          <w:tab w:val="right" w:leader="none" w:pos="9936"/>
        </w:tabs>
      </w:pPr>
      <w:r>
        <w:tab/>
      </w:r>
      <w:r>
        <w:rPr>
          <w:b/>
          <w:i/>
          <w:u w:val="single"/>
        </w:rPr>
        <w:t xml:space="preserve">$1,991,767,000</w:t>
      </w:r>
    </w:p>
    <w:p>
      <w:pPr>
        <w:spacing w:before="0" w:after="0" w:line="408" w:lineRule="exact"/>
        <w:ind w:left="0" w:right="0" w:firstLine="0"/>
        <w:jc w:val="left"/>
        <w:tabs>
          <w:tab w:val="right" w:leader="dot" w:pos="9936"/>
        </w:tabs>
      </w:pPr>
      <w:r>
        <w:rPr>
          <w:b/>
          <w:i/>
        </w:rPr>
        <w:t xml:space="preserve">General Fund</w:t>
      </w:r>
      <w:r>
        <w:rPr>
          <w:rFonts w:ascii="Times New Roman" w:hAnsi="Times New Roman"/>
          <w:b/>
          <w:i/>
        </w:rPr>
        <w:t xml:space="preserve">—</w:t>
      </w:r>
      <w:r>
        <w:rPr>
          <w:b/>
          <w:i/>
        </w:rPr>
        <w:t xml:space="preserve">Federal Appropriation</w:t>
      </w:r>
      <w:r>
        <w:tab/>
      </w:r>
      <w:r>
        <w:t>((</w:t>
      </w:r>
      <w:r>
        <w:rPr>
          <w:b/>
          <w:i/>
          <w:strike/>
        </w:rPr>
        <w:t xml:space="preserve">$11,217,550,000</w:t>
      </w:r>
      <w:r>
        <w:t>))</w:t>
      </w:r>
    </w:p>
    <w:p>
      <w:pPr>
        <w:spacing w:before="0" w:after="0" w:line="408" w:lineRule="exact"/>
        <w:ind w:left="0" w:right="0" w:firstLine="0"/>
        <w:jc w:val="left"/>
        <w:tabs>
          <w:tab w:val="right" w:leader="none" w:pos="9936"/>
        </w:tabs>
      </w:pPr>
      <w:r>
        <w:tab/>
      </w:r>
      <w:r>
        <w:rPr>
          <w:b/>
          <w:i/>
          <w:u w:val="single"/>
        </w:rPr>
        <w:t xml:space="preserve">$11,148,042,000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$70,787,000</w:t>
      </w:r>
      <w:r>
        <w:t>))</w:t>
      </w:r>
    </w:p>
    <w:p>
      <w:pPr>
        <w:spacing w:before="0" w:after="0" w:line="408" w:lineRule="exact"/>
        <w:ind w:left="0" w:right="0" w:firstLine="0"/>
        <w:jc w:val="left"/>
        <w:tabs>
          <w:tab w:val="right" w:leader="none" w:pos="9936"/>
        </w:tabs>
      </w:pPr>
      <w:r>
        <w:tab/>
      </w:r>
      <w:r>
        <w:rPr>
          <w:u w:val="single"/>
        </w:rPr>
        <w:t xml:space="preserve">$82,590,000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$686,952,000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$12,979,000</w:t>
      </w:r>
      <w:r>
        <w:t>))</w:t>
      </w:r>
    </w:p>
    <w:p>
      <w:pPr>
        <w:spacing w:before="0" w:after="0" w:line="408" w:lineRule="exact"/>
        <w:ind w:left="0" w:right="0" w:firstLine="0"/>
        <w:jc w:val="left"/>
        <w:tabs>
          <w:tab w:val="right" w:leader="none" w:pos="9936"/>
        </w:tabs>
      </w:pPr>
      <w:r>
        <w:tab/>
      </w:r>
      <w:r>
        <w:rPr>
          <w:u w:val="single"/>
        </w:rPr>
        <w:t xml:space="preserve">$14,572,000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$106,000</w:t>
      </w:r>
      <w:r>
        <w:t>))</w:t>
      </w:r>
    </w:p>
    <w:p>
      <w:pPr>
        <w:spacing w:before="0" w:after="0" w:line="408" w:lineRule="exact"/>
        <w:ind w:left="0" w:right="0" w:firstLine="0"/>
        <w:jc w:val="left"/>
        <w:tabs>
          <w:tab w:val="right" w:leader="none" w:pos="9936"/>
        </w:tabs>
      </w:pPr>
      <w:r>
        <w:tab/>
      </w:r>
      <w:r>
        <w:rPr>
          <w:u w:val="single"/>
        </w:rPr>
        <w:t xml:space="preserve">$68,000</w:t>
      </w:r>
    </w:p>
    <w:p>
      <w:pPr>
        <w:tabs>
          <w:tab w:val="right" w:leader="dot" w:pos="9936"/>
        </w:tabs>
        <w:ind w:left="0" w:right="0" w:firstLine="1440"/>
      </w:pPr>
      <w:r>
        <w:rPr/>
        <w:t xml:space="preserve">TOTAL APPROPRIATION</w:t>
      </w:r>
      <w:r>
        <w:tab/>
      </w:r>
      <w:r>
        <w:rPr>
          <w:strike/>
        </w:rPr>
        <w:t xml:space="preserve">$16,038,206,000</w:t>
      </w:r>
    </w:p>
    <w:p>
      <w:pPr>
        <w:tabs>
          <w:tab w:val="right" w:leader="none" w:pos="9936"/>
        </w:tabs>
        <w:ind w:left="0" w:right="0" w:firstLine="1440"/>
      </w:pPr>
      <w:r>
        <w:tab/>
      </w:r>
      <w:r>
        <w:rPr>
          <w:u w:val="single"/>
        </w:rPr>
        <w:t xml:space="preserve">$15,916,714,000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$35,794,000 of the general fund—state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t xml:space="preserve">(b) </w:t>
      </w:r>
      <w:r>
        <w:t>((</w:t>
      </w:r>
      <w:r>
        <w:rPr>
          <w:strike/>
        </w:rPr>
        <w:t xml:space="preserve">$121,599,000</w:t>
      </w:r>
      <w:r>
        <w:t>))</w:t>
      </w:r>
      <w:r>
        <w:rPr/>
        <w:t xml:space="preserve"> </w:t>
      </w:r>
      <w:r>
        <w:rPr>
          <w:u w:val="single"/>
        </w:rPr>
        <w:t xml:space="preserve">$134,286,000</w:t>
      </w:r>
      <w:r>
        <w:rPr/>
        <w:t xml:space="preserve"> of the general fund—state appropriation for fiscal year 2017 is provided solely for holding medicaid managed care capitation rates flat at calendar year </w:t>
      </w:r>
      <w:r>
        <w:t>((</w:t>
      </w:r>
      <w:r>
        <w:rPr>
          <w:strike/>
        </w:rPr>
        <w:t xml:space="preserve">2016</w:t>
      </w:r>
      <w:r>
        <w:t>))</w:t>
      </w:r>
      <w:r>
        <w:rPr/>
        <w:t xml:space="preserve"> </w:t>
      </w:r>
      <w:r>
        <w:rPr>
          <w:u w:val="single"/>
        </w:rPr>
        <w:t xml:space="preserve">2017</w:t>
      </w:r>
      <w:r>
        <w:rPr/>
        <w:t xml:space="preserve">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t xml:space="preserve">(c) $1,894,672,000 of the general fund—state appropriation for fiscal year 2016 and </w:t>
      </w:r>
      <w:r>
        <w:t>((</w:t>
      </w:r>
      <w:r>
        <w:rPr>
          <w:strike/>
        </w:rPr>
        <w:t xml:space="preserve">$1,915,233,000</w:t>
      </w:r>
      <w:r>
        <w:t>))</w:t>
      </w:r>
      <w:r>
        <w:rPr/>
        <w:t xml:space="preserve"> </w:t>
      </w:r>
      <w:r>
        <w:rPr>
          <w:u w:val="single"/>
        </w:rPr>
        <w:t xml:space="preserve">$1,845,026,000</w:t>
      </w:r>
      <w:r>
        <w:rPr/>
        <w:t xml:space="preserve"> of the general fund—state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w:t>
      </w:r>
      <w:r>
        <w:t>((</w:t>
      </w:r>
      <w:r>
        <w:rPr>
          <w:strike/>
        </w:rPr>
        <w:t xml:space="preserve">(g)</w:t>
      </w:r>
      <w:r>
        <w:t>))</w:t>
      </w:r>
      <w:r>
        <w:rPr/>
        <w:t xml:space="preserve"> </w:t>
      </w:r>
      <w:r>
        <w:rPr>
          <w:u w:val="single"/>
        </w:rPr>
        <w:t xml:space="preserve">(e)</w:t>
      </w:r>
      <w:r>
        <w:rPr/>
        <w:t xml:space="preserve"> of this subsection, until specifically approved and appropriated by the legislature.</w:t>
      </w:r>
    </w:p>
    <w:p>
      <w:pPr>
        <w:spacing w:before="0" w:after="0" w:line="408" w:lineRule="exact"/>
        <w:ind w:left="0" w:right="0" w:firstLine="576"/>
        <w:jc w:val="left"/>
      </w:pPr>
      <w:r>
        <w:rPr/>
        <w:t xml:space="preserve">(d) No more than </w:t>
      </w:r>
      <w:r>
        <w:t>((</w:t>
      </w:r>
      <w:r>
        <w:rPr>
          <w:strike/>
        </w:rPr>
        <w:t xml:space="preserve">$127,336,000</w:t>
      </w:r>
      <w:r>
        <w:t>))</w:t>
      </w:r>
      <w:r>
        <w:rPr/>
        <w:t xml:space="preserve"> </w:t>
      </w:r>
      <w:r>
        <w:rPr>
          <w:u w:val="single"/>
        </w:rPr>
        <w:t xml:space="preserve">$121,050,000</w:t>
      </w:r>
      <w:r>
        <w:rPr/>
        <w:t xml:space="preserve"> of the general fund—federal appropriation </w:t>
      </w:r>
      <w:r>
        <w:rPr>
          <w:u w:val="single"/>
        </w:rPr>
        <w:t xml:space="preserve">and $12,226,000 of the general fund</w:t>
      </w:r>
      <w:r>
        <w:rPr>
          <w:rFonts w:ascii="Times New Roman" w:hAnsi="Times New Roman"/>
          <w:u w:val="single"/>
        </w:rPr>
        <w:t xml:space="preserve">—</w:t>
      </w:r>
      <w:r>
        <w:rPr>
          <w:u w:val="single"/>
        </w:rPr>
        <w:t xml:space="preserve">local appropriation</w:t>
      </w:r>
      <w:r>
        <w:rPr/>
        <w:t xml:space="preserve">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(e) </w:t>
      </w:r>
      <w:r>
        <w:t>((</w:t>
      </w:r>
      <w:r>
        <w:rPr>
          <w:strike/>
        </w:rPr>
        <w:t xml:space="preserve">No more than $5,223,000 of the general fund—federal appropriation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(f)</w:t>
      </w:r>
      <w:r>
        <w:t>))</w:t>
      </w:r>
      <w:r>
        <w:rPr/>
        <w:t xml:space="preserve"> No more than </w:t>
      </w:r>
      <w:r>
        <w:t>((</w:t>
      </w:r>
      <w:r>
        <w:rPr>
          <w:strike/>
        </w:rPr>
        <w:t xml:space="preserve">$9,425,000</w:t>
      </w:r>
      <w:r>
        <w:t>))</w:t>
      </w:r>
      <w:r>
        <w:rPr/>
        <w:t xml:space="preserve"> </w:t>
      </w:r>
      <w:r>
        <w:rPr>
          <w:u w:val="single"/>
        </w:rPr>
        <w:t xml:space="preserve">$5,392,000</w:t>
      </w:r>
      <w:r>
        <w:rPr/>
        <w:t xml:space="preserve"> of the general fund—federal appropriation may be expended for supportive housing </w:t>
      </w:r>
      <w:r>
        <w:rPr>
          <w:u w:val="single"/>
        </w:rPr>
        <w:t xml:space="preserve">and supportive employment</w:t>
      </w:r>
      <w:r>
        <w:rPr/>
        <w:t xml:space="preserve"> services described in initiative 3</w:t>
      </w:r>
      <w:r>
        <w:t>((</w:t>
      </w:r>
      <w:r>
        <w:rPr>
          <w:strike/>
        </w:rPr>
        <w:t xml:space="preserve">(a)</w:t>
      </w:r>
      <w:r>
        <w:t>))</w:t>
      </w:r>
      <w:r>
        <w:rPr/>
        <w:t xml:space="preserve">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t>((</w:t>
      </w:r>
      <w:r>
        <w:rPr>
          <w:strike/>
        </w:rPr>
        <w:t xml:space="preserve">(g) No more than $5,567,000 of the general fund—federal appropriation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(k)</w:t>
      </w:r>
      <w:r>
        <w:t>))</w:t>
      </w:r>
      <w:r>
        <w:rPr/>
        <w:t xml:space="preserve"> </w:t>
      </w:r>
      <w:r>
        <w:rPr>
          <w:u w:val="single"/>
        </w:rPr>
        <w:t xml:space="preserve">(i)</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$4,261,000 of the general fund—state appropriation for fiscal year 2016, $4,261,000 of the general fund—state appropriation for fiscal year 2017,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(o)</w:t>
      </w:r>
      <w:r>
        <w:t>))</w:t>
      </w:r>
      <w:r>
        <w:rPr/>
        <w:t xml:space="preserve"> </w:t>
      </w:r>
      <w:r>
        <w:rPr>
          <w:u w:val="single"/>
        </w:rPr>
        <w:t xml:space="preserve">(m)</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(p)</w:t>
      </w:r>
      <w:r>
        <w:t>))</w:t>
      </w:r>
      <w:r>
        <w:rPr/>
        <w:t xml:space="preserve"> </w:t>
      </w:r>
      <w:r>
        <w:rPr>
          <w:u w:val="single"/>
        </w:rPr>
        <w:t xml:space="preserve">(n)</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(q)</w:t>
      </w:r>
      <w:r>
        <w:t>))</w:t>
      </w:r>
      <w:r>
        <w:rPr/>
        <w:t xml:space="preserve"> </w:t>
      </w:r>
      <w:r>
        <w:rPr>
          <w:u w:val="single"/>
        </w:rPr>
        <w:t xml:space="preserve">(o)</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$14,014,000 of the general fund—state appropriation for fiscal year 2016 and </w:t>
      </w:r>
      <w:r>
        <w:t>((</w:t>
      </w:r>
      <w:r>
        <w:rPr>
          <w:strike/>
        </w:rPr>
        <w:t xml:space="preserve">$9,700,000</w:t>
      </w:r>
      <w:r>
        <w:t>))</w:t>
      </w:r>
      <w:r>
        <w:rPr/>
        <w:t xml:space="preserve"> </w:t>
      </w:r>
      <w:r>
        <w:rPr>
          <w:u w:val="single"/>
        </w:rPr>
        <w:t xml:space="preserve">$4,901,000</w:t>
      </w:r>
      <w:r>
        <w:rPr/>
        <w:t xml:space="preserve"> of the general fund—state appropriation for fiscal year 2017 are provided solely for state grants for the participating hospitals.</w:t>
      </w:r>
    </w:p>
    <w:p>
      <w:pPr>
        <w:spacing w:before="0" w:after="0" w:line="408" w:lineRule="exact"/>
        <w:ind w:left="0" w:right="0" w:firstLine="576"/>
        <w:jc w:val="left"/>
      </w:pPr>
      <w:r>
        <w:t>((</w:t>
      </w:r>
      <w:r>
        <w:rPr>
          <w:strike/>
        </w:rPr>
        <w:t xml:space="preserve">(r)</w:t>
      </w:r>
      <w:r>
        <w:t>))</w:t>
      </w:r>
      <w:r>
        <w:rPr/>
        <w:t xml:space="preserve"> </w:t>
      </w:r>
      <w:r>
        <w:rPr>
          <w:u w:val="single"/>
        </w:rPr>
        <w:t xml:space="preserve">(p)</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(s)</w:t>
      </w:r>
      <w:r>
        <w:t>))</w:t>
      </w:r>
      <w:r>
        <w:rPr/>
        <w:t xml:space="preserve"> </w:t>
      </w:r>
      <w:r>
        <w:rPr>
          <w:u w:val="single"/>
        </w:rPr>
        <w:t xml:space="preserve">(q)</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$88,000 of the medicaid fraud penalty account—state appropriation and $567,000 of the general fund—federal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(y)</w:t>
      </w:r>
      <w:r>
        <w:t>))</w:t>
      </w:r>
      <w:r>
        <w:rPr/>
        <w:t xml:space="preserve"> </w:t>
      </w:r>
      <w:r>
        <w:rPr>
          <w:u w:val="single"/>
        </w:rPr>
        <w:t xml:space="preserve">(w)</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$90,000 of the general fund—state appropriation for fiscal year 2016, $90,000 of the general fund—state appropriation for fiscal year 2017,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(aa)</w:t>
      </w:r>
      <w:r>
        <w:t>))</w:t>
      </w:r>
      <w:r>
        <w:rPr/>
        <w:t xml:space="preserve"> </w:t>
      </w:r>
      <w:r>
        <w:rPr>
          <w:u w:val="single"/>
        </w:rPr>
        <w:t xml:space="preserve">(y)</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(bb)</w:t>
      </w:r>
      <w:r>
        <w:t>))</w:t>
      </w:r>
      <w:r>
        <w:rPr/>
        <w:t xml:space="preserve"> </w:t>
      </w:r>
      <w:r>
        <w:rPr>
          <w:u w:val="single"/>
        </w:rPr>
        <w:t xml:space="preserve">(z)</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(cc)</w:t>
      </w:r>
      <w:r>
        <w:t>))</w:t>
      </w:r>
      <w:r>
        <w:rPr/>
        <w:t xml:space="preserve"> </w:t>
      </w:r>
      <w:r>
        <w:rPr>
          <w:u w:val="single"/>
        </w:rPr>
        <w:t xml:space="preserve">(aa)</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(dd)</w:t>
      </w:r>
      <w:r>
        <w:t>))</w:t>
      </w:r>
      <w:r>
        <w:rPr/>
        <w:t xml:space="preserve"> </w:t>
      </w:r>
      <w:r>
        <w:rPr>
          <w:u w:val="single"/>
        </w:rPr>
        <w:t xml:space="preserve">(bb)</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(ee)</w:t>
      </w:r>
      <w:r>
        <w:t>))</w:t>
      </w:r>
      <w:r>
        <w:rPr/>
        <w:t xml:space="preserve"> </w:t>
      </w:r>
      <w:r>
        <w:rPr>
          <w:u w:val="single"/>
        </w:rPr>
        <w:t xml:space="preserve">(cc)</w:t>
      </w:r>
      <w:r>
        <w:rPr/>
        <w:t xml:space="preserve"> $227,000 of the general fund—state appropriation for fiscal year 2016, $461,000 of the general fund—state appropriation for fiscal year 2017, and $734,000 of the general fund—federal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(ff)</w:t>
      </w:r>
      <w:r>
        <w:t>))</w:t>
      </w:r>
      <w:r>
        <w:rPr/>
        <w:t xml:space="preserve"> </w:t>
      </w:r>
      <w:r>
        <w:rPr>
          <w:u w:val="single"/>
        </w:rPr>
        <w:t xml:space="preserve">(dd)</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(gg)</w:t>
      </w:r>
      <w:r>
        <w:t>))</w:t>
      </w:r>
      <w:r>
        <w:rPr/>
        <w:t xml:space="preserve"> </w:t>
      </w:r>
      <w:r>
        <w:rPr>
          <w:u w:val="single"/>
        </w:rPr>
        <w:t xml:space="preserve">(ee)</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(hh)</w:t>
      </w:r>
      <w:r>
        <w:t>))</w:t>
      </w:r>
      <w:r>
        <w:rPr/>
        <w:t xml:space="preserve"> </w:t>
      </w:r>
      <w:r>
        <w:rPr>
          <w:u w:val="single"/>
        </w:rPr>
        <w:t xml:space="preserve">(ff)</w:t>
      </w:r>
      <w:r>
        <w:rPr/>
        <w:t xml:space="preserve"> No more than $452,000 of the general fund—state appropriation for fiscal year 2016 and no more than $723,000 of the general fund—state appropriation for fiscal year 2017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(ii)</w:t>
      </w:r>
      <w:r>
        <w:t>))</w:t>
      </w:r>
      <w:r>
        <w:rPr/>
        <w:t xml:space="preserve"> </w:t>
      </w:r>
      <w:r>
        <w:rPr>
          <w:u w:val="single"/>
        </w:rPr>
        <w:t xml:space="preserve">(gg)</w:t>
      </w:r>
      <w:r>
        <w:rPr/>
        <w:t xml:space="preserve">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(jj)</w:t>
      </w:r>
      <w:r>
        <w:t>))</w:t>
      </w:r>
      <w:r>
        <w:rPr/>
        <w:t xml:space="preserve"> </w:t>
      </w:r>
      <w:r>
        <w:rPr>
          <w:u w:val="single"/>
        </w:rPr>
        <w:t xml:space="preserve">(hh)</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(kk)</w:t>
      </w:r>
      <w:r>
        <w:t>))</w:t>
      </w:r>
      <w:r>
        <w:rPr/>
        <w:t xml:space="preserve"> </w:t>
      </w:r>
      <w:r>
        <w:rPr>
          <w:u w:val="single"/>
        </w:rPr>
        <w:t xml:space="preserve">(ii)</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(ll)</w:t>
      </w:r>
      <w:r>
        <w:t>))</w:t>
      </w:r>
      <w:r>
        <w:rPr/>
        <w:t xml:space="preserve"> </w:t>
      </w:r>
      <w:r>
        <w:rPr>
          <w:u w:val="single"/>
        </w:rPr>
        <w:t xml:space="preserve">(jj)</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(mm)</w:t>
      </w:r>
      <w:r>
        <w:t>))</w:t>
      </w:r>
      <w:r>
        <w:rPr/>
        <w:t xml:space="preserve"> </w:t>
      </w:r>
      <w:r>
        <w:rPr>
          <w:u w:val="single"/>
        </w:rPr>
        <w:t xml:space="preserve">(kk)</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(nn)</w:t>
      </w:r>
      <w:r>
        <w:t>))</w:t>
      </w:r>
      <w:r>
        <w:rPr/>
        <w:t xml:space="preserve"> </w:t>
      </w:r>
      <w:r>
        <w:rPr>
          <w:u w:val="single"/>
        </w:rPr>
        <w:t xml:space="preserve">(ll)</w:t>
      </w:r>
      <w:r>
        <w:rPr/>
        <w:t xml:space="preserve">(i) $123,000 of the general fund—state appropriation for fiscal year 2016, </w:t>
      </w:r>
      <w:r>
        <w:t>((</w:t>
      </w:r>
      <w:r>
        <w:rPr>
          <w:strike/>
        </w:rPr>
        <w:t xml:space="preserve">$118,000</w:t>
      </w:r>
      <w:r>
        <w:t>))</w:t>
      </w:r>
      <w:r>
        <w:rPr/>
        <w:t xml:space="preserve"> </w:t>
      </w:r>
      <w:r>
        <w:rPr>
          <w:u w:val="single"/>
        </w:rPr>
        <w:t xml:space="preserve">$85,000</w:t>
      </w:r>
      <w:r>
        <w:rPr/>
        <w:t xml:space="preserve"> of the general fund—state appropriation for fiscal year 2017, </w:t>
      </w:r>
      <w:r>
        <w:t>((</w:t>
      </w:r>
      <w:r>
        <w:rPr>
          <w:strike/>
        </w:rPr>
        <w:t xml:space="preserve">$48,000</w:t>
      </w:r>
      <w:r>
        <w:t>))</w:t>
      </w:r>
      <w:r>
        <w:rPr/>
        <w:t xml:space="preserve"> </w:t>
      </w:r>
      <w:r>
        <w:rPr>
          <w:u w:val="single"/>
        </w:rPr>
        <w:t xml:space="preserve">$41,000</w:t>
      </w:r>
      <w:r>
        <w:rPr/>
        <w:t xml:space="preserve"> of the state health care authority administrative account—state appropriation, and </w:t>
      </w:r>
      <w:r>
        <w:t>((</w:t>
      </w:r>
      <w:r>
        <w:rPr>
          <w:strike/>
        </w:rPr>
        <w:t xml:space="preserve">$312,000</w:t>
      </w:r>
      <w:r>
        <w:t>))</w:t>
      </w:r>
      <w:r>
        <w:rPr/>
        <w:t xml:space="preserve"> </w:t>
      </w:r>
      <w:r>
        <w:rPr>
          <w:u w:val="single"/>
        </w:rPr>
        <w:t xml:space="preserve">$270,000</w:t>
      </w:r>
      <w:r>
        <w:rPr/>
        <w:t xml:space="preserve"> of the general fund—federal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(oo)</w:t>
      </w:r>
      <w:r>
        <w:t>))</w:t>
      </w:r>
      <w:r>
        <w:rPr/>
        <w:t xml:space="preserve"> </w:t>
      </w:r>
      <w:r>
        <w:rPr>
          <w:u w:val="single"/>
        </w:rPr>
        <w:t xml:space="preserve">(mm)</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(pp)</w:t>
      </w:r>
      <w:r>
        <w:t>))</w:t>
      </w:r>
      <w:r>
        <w:rPr/>
        <w:t xml:space="preserve"> </w:t>
      </w:r>
      <w:r>
        <w:rPr>
          <w:u w:val="single"/>
        </w:rPr>
        <w:t xml:space="preserve">(nn)</w:t>
      </w:r>
      <w:r>
        <w:rPr/>
        <w:t xml:space="preserve">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t xml:space="preserve">(i) The number of potential new psychiatric beds;</w:t>
      </w:r>
    </w:p>
    <w:p>
      <w:pPr>
        <w:spacing w:before="0" w:after="0" w:line="408" w:lineRule="exact"/>
        <w:ind w:left="0" w:right="0" w:firstLine="576"/>
        <w:jc w:val="left"/>
      </w:pPr>
      <w:r>
        <w:rPr/>
        <w:t xml:space="preserve">(ii) The number of potential new psychiatric beds that were previously designated as acute beds;</w:t>
      </w:r>
    </w:p>
    <w:p>
      <w:pPr>
        <w:spacing w:before="0" w:after="0" w:line="408" w:lineRule="exact"/>
        <w:ind w:left="0" w:right="0" w:firstLine="576"/>
        <w:jc w:val="left"/>
      </w:pPr>
      <w:r>
        <w:rPr/>
        <w:t xml:space="preserve">(iii) The total estimated costs for all new potential psychiatric beds;</w:t>
      </w:r>
    </w:p>
    <w:p>
      <w:pPr>
        <w:spacing w:before="0" w:after="0" w:line="408" w:lineRule="exact"/>
        <w:ind w:left="0" w:right="0" w:firstLine="576"/>
        <w:jc w:val="left"/>
      </w:pPr>
      <w:r>
        <w:rPr/>
        <w:t xml:space="preserve">(iv) The potential savings or expenditures derived from change in bed type usage; and</w:t>
      </w:r>
    </w:p>
    <w:p>
      <w:pPr>
        <w:spacing w:before="0" w:after="0" w:line="408" w:lineRule="exact"/>
        <w:ind w:left="0" w:right="0" w:firstLine="576"/>
        <w:jc w:val="left"/>
      </w:pPr>
      <w:r>
        <w:rPr/>
        <w:t xml:space="preserve">(v) The state fiscal years in which potential costs and savings are likely to incur.</w:t>
      </w:r>
    </w:p>
    <w:p>
      <w:pPr>
        <w:spacing w:before="0" w:after="0" w:line="408" w:lineRule="exact"/>
        <w:ind w:left="0" w:right="0" w:firstLine="576"/>
        <w:jc w:val="left"/>
      </w:pPr>
      <w:r>
        <w:t>((</w:t>
      </w:r>
      <w:r>
        <w:rPr>
          <w:strike/>
        </w:rPr>
        <w:t xml:space="preserve">(qq)</w:t>
      </w:r>
      <w:r>
        <w:t>))</w:t>
      </w:r>
      <w:r>
        <w:rPr/>
        <w:t xml:space="preserve"> </w:t>
      </w:r>
      <w:r>
        <w:rPr>
          <w:u w:val="single"/>
        </w:rPr>
        <w:t xml:space="preserve">(oo)</w:t>
      </w:r>
      <w:r>
        <w:rPr/>
        <w:t xml:space="preserve">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t>((</w:t>
      </w:r>
      <w:r>
        <w:rPr>
          <w:strike/>
        </w:rPr>
        <w:t xml:space="preserve">(rr)</w:t>
      </w:r>
      <w:r>
        <w:t>))</w:t>
      </w:r>
      <w:r>
        <w:rPr/>
        <w:t xml:space="preserve"> </w:t>
      </w:r>
      <w:r>
        <w:rPr>
          <w:u w:val="single"/>
        </w:rPr>
        <w:t xml:space="preserve">(pp)</w:t>
      </w:r>
      <w:r>
        <w:rPr/>
        <w:t xml:space="preserve">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(ss)</w:t>
      </w:r>
      <w:r>
        <w:t>))</w:t>
      </w:r>
      <w:r>
        <w:rPr/>
        <w:t xml:space="preserve"> </w:t>
      </w:r>
      <w:r>
        <w:rPr>
          <w:u w:val="single"/>
        </w:rPr>
        <w:t xml:space="preserve">(qq)</w:t>
      </w:r>
      <w:r>
        <w:rPr/>
        <w:t xml:space="preserve">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t>((</w:t>
      </w:r>
      <w:r>
        <w:rPr>
          <w:strike/>
        </w:rPr>
        <w:t xml:space="preserve">(tt)</w:t>
      </w:r>
      <w:r>
        <w:t>))</w:t>
      </w:r>
      <w:r>
        <w:rPr/>
        <w:t xml:space="preserve"> </w:t>
      </w:r>
      <w:r>
        <w:rPr>
          <w:u w:val="single"/>
        </w:rPr>
        <w:t xml:space="preserve">(rr)</w:t>
      </w:r>
      <w:r>
        <w:rPr/>
        <w:t xml:space="preserve">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t>((</w:t>
      </w:r>
      <w:r>
        <w:rPr>
          <w:strike/>
        </w:rPr>
        <w:t xml:space="preserve">(uu)</w:t>
      </w:r>
      <w:r>
        <w:t>))</w:t>
      </w:r>
      <w:r>
        <w:rPr/>
        <w:t xml:space="preserve"> </w:t>
      </w:r>
      <w:r>
        <w:rPr>
          <w:u w:val="single"/>
        </w:rPr>
        <w:t xml:space="preserve">(ss)</w:t>
      </w:r>
      <w:r>
        <w:rPr/>
        <w:t xml:space="preserve">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t>((</w:t>
      </w:r>
      <w:r>
        <w:rPr>
          <w:strike/>
        </w:rPr>
        <w:t xml:space="preserve">(vv)</w:t>
      </w:r>
      <w:r>
        <w:t>))</w:t>
      </w:r>
      <w:r>
        <w:rPr/>
        <w:t xml:space="preserve"> </w:t>
      </w:r>
      <w:r>
        <w:rPr>
          <w:u w:val="single"/>
        </w:rPr>
        <w:t xml:space="preserve">(tt)</w:t>
      </w:r>
      <w:r>
        <w:rPr/>
        <w:t xml:space="preserve">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t>((</w:t>
      </w:r>
      <w:r>
        <w:rPr>
          <w:strike/>
        </w:rPr>
        <w:t xml:space="preserve">(ww)</w:t>
      </w:r>
      <w:r>
        <w:t>))</w:t>
      </w:r>
      <w:r>
        <w:rPr/>
        <w:t xml:space="preserve"> </w:t>
      </w:r>
      <w:r>
        <w:rPr>
          <w:u w:val="single"/>
        </w:rPr>
        <w:t xml:space="preserve">(uu)</w:t>
      </w:r>
      <w:r>
        <w:rPr/>
        <w:t xml:space="preserve"> $608,000 of the general fund—state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(A) Evaluation and diagnostic support;</w:t>
      </w:r>
    </w:p>
    <w:p>
      <w:pPr>
        <w:spacing w:before="0" w:after="0" w:line="408" w:lineRule="exact"/>
        <w:ind w:left="0" w:right="0" w:firstLine="576"/>
        <w:jc w:val="left"/>
      </w:pPr>
      <w:r>
        <w:rPr/>
        <w:t xml:space="preserve">(B) Individual patient care progress tracking;</w:t>
      </w:r>
    </w:p>
    <w:p>
      <w:pPr>
        <w:spacing w:before="0" w:after="0" w:line="408" w:lineRule="exact"/>
        <w:ind w:left="0" w:right="0" w:firstLine="576"/>
        <w:jc w:val="left"/>
      </w:pPr>
      <w:r>
        <w:rPr/>
        <w:t xml:space="preserve">(C) Behavior management coaching; and</w:t>
      </w:r>
    </w:p>
    <w:p>
      <w:pPr>
        <w:spacing w:before="0" w:after="0" w:line="408" w:lineRule="exact"/>
        <w:ind w:left="0" w:right="0" w:firstLine="576"/>
        <w:jc w:val="left"/>
      </w:pPr>
      <w:r>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(iii) The authority shall monitor PAL plus service outcomes, including, but not limited to:</w:t>
      </w:r>
    </w:p>
    <w:p>
      <w:pPr>
        <w:spacing w:before="0" w:after="0" w:line="408" w:lineRule="exact"/>
        <w:ind w:left="0" w:right="0" w:firstLine="576"/>
        <w:jc w:val="left"/>
      </w:pPr>
      <w:r>
        <w:rPr/>
        <w:t xml:space="preserve">(A) Characteristics of the population being served;</w:t>
      </w:r>
    </w:p>
    <w:p>
      <w:pPr>
        <w:spacing w:before="0" w:after="0" w:line="408" w:lineRule="exact"/>
        <w:ind w:left="0" w:right="0" w:firstLine="576"/>
        <w:jc w:val="left"/>
      </w:pPr>
      <w:r>
        <w:rPr/>
        <w:t xml:space="preserve">(B) Process measures of service utilization;</w:t>
      </w:r>
    </w:p>
    <w:p>
      <w:pPr>
        <w:spacing w:before="0" w:after="0" w:line="408" w:lineRule="exact"/>
        <w:ind w:left="0" w:right="0" w:firstLine="576"/>
        <w:jc w:val="left"/>
      </w:pPr>
      <w:r>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t xml:space="preserve">(D) Claims data comparison of implementation versus non-implementation regions;</w:t>
      </w:r>
    </w:p>
    <w:p>
      <w:pPr>
        <w:spacing w:before="0" w:after="0" w:line="408" w:lineRule="exact"/>
        <w:ind w:left="0" w:right="0" w:firstLine="576"/>
        <w:jc w:val="left"/>
      </w:pPr>
      <w:r>
        <w:rPr/>
        <w:t xml:space="preserve">(E) Service referral patterns to local specialty mental health care providers; and</w:t>
      </w:r>
    </w:p>
    <w:p>
      <w:pPr>
        <w:spacing w:before="0" w:after="0" w:line="408" w:lineRule="exact"/>
        <w:ind w:left="0" w:right="0" w:firstLine="576"/>
        <w:jc w:val="left"/>
      </w:pPr>
      <w:r>
        <w:rPr/>
        <w:t xml:space="preserve">(F) Family and provider feedback.</w:t>
      </w:r>
    </w:p>
    <w:p>
      <w:pPr>
        <w:spacing w:before="0" w:after="0" w:line="408" w:lineRule="exact"/>
        <w:ind w:left="0" w:right="0" w:firstLine="576"/>
        <w:jc w:val="left"/>
      </w:pPr>
      <w:r>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$38,732,000</w:t>
      </w:r>
      <w:r>
        <w:t>))</w:t>
      </w:r>
    </w:p>
    <w:p>
      <w:pPr>
        <w:spacing w:before="0" w:after="0" w:line="408" w:lineRule="exact"/>
        <w:ind w:left="0" w:right="0" w:firstLine="0"/>
        <w:jc w:val="left"/>
        <w:tabs>
          <w:tab w:val="right" w:leader="none" w:pos="9936"/>
        </w:tabs>
      </w:pPr>
      <w:r>
        <w:tab/>
      </w:r>
      <w:r>
        <w:rPr>
          <w:u w:val="single"/>
        </w:rPr>
        <w:t xml:space="preserve">$35,671,000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$162,000 of the state health care authority administration account—state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rPr>
        <w:t xml:space="preserve">Moore, et al. v. Health Care Authority</w:t>
      </w:r>
      <w:r>
        <w:rPr/>
        <w:t xml:space="preserve"> and the state of Washington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$49,410,000</w:t>
      </w:r>
      <w:r>
        <w:t>))</w:t>
      </w:r>
    </w:p>
    <w:p>
      <w:pPr>
        <w:spacing w:before="0" w:after="0" w:line="408" w:lineRule="exact"/>
        <w:ind w:left="0" w:right="0" w:firstLine="0"/>
        <w:jc w:val="left"/>
        <w:tabs>
          <w:tab w:val="right" w:leader="none" w:pos="9936"/>
        </w:tabs>
      </w:pPr>
      <w:r>
        <w:tab/>
      </w:r>
      <w:r>
        <w:rPr>
          <w:u w:val="single"/>
        </w:rPr>
        <w:t xml:space="preserve">$47,986,000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$50,503,000</w:t>
      </w:r>
      <w:r>
        <w:t>))</w:t>
      </w:r>
    </w:p>
    <w:p>
      <w:pPr>
        <w:spacing w:before="0" w:after="0" w:line="408" w:lineRule="exact"/>
        <w:ind w:left="0" w:right="0" w:firstLine="0"/>
        <w:jc w:val="left"/>
        <w:tabs>
          <w:tab w:val="right" w:leader="none" w:pos="9936"/>
        </w:tabs>
      </w:pPr>
      <w:r>
        <w:tab/>
      </w:r>
      <w:r>
        <w:rPr>
          <w:u w:val="single"/>
        </w:rPr>
        <w:t xml:space="preserve">$52,736,000</w:t>
      </w:r>
    </w:p>
    <w:p>
      <w:pPr>
        <w:tabs>
          <w:tab w:val="right" w:leader="dot" w:pos="9936"/>
        </w:tabs>
        <w:ind w:left="0" w:right="0" w:firstLine="1440"/>
      </w:pPr>
      <w:r>
        <w:rPr/>
        <w:t xml:space="preserve">TOTAL APPROPRIATION</w:t>
      </w:r>
      <w:r>
        <w:tab/>
      </w:r>
      <w:r>
        <w:rPr>
          <w:strike/>
        </w:rPr>
        <w:t xml:space="preserve">$111,039,000</w:t>
      </w:r>
    </w:p>
    <w:p>
      <w:pPr>
        <w:tabs>
          <w:tab w:val="right" w:leader="none" w:pos="9936"/>
        </w:tabs>
        <w:ind w:left="0" w:right="0" w:firstLine="1440"/>
      </w:pPr>
      <w:r>
        <w:tab/>
      </w:r>
      <w:r>
        <w:rPr>
          <w:u w:val="single"/>
        </w:rPr>
        <w:t xml:space="preserve">$111,848,000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account—state appropriation and $5,069,000 of the general fund—federal appropriation are provided solely for the customer service call center.</w:t>
      </w:r>
    </w:p>
    <w:p>
      <w:pPr>
        <w:spacing w:before="0" w:after="0" w:line="408" w:lineRule="exact"/>
        <w:ind w:left="0" w:right="0" w:firstLine="576"/>
        <w:jc w:val="left"/>
      </w:pPr>
      <w:r>
        <w:rPr/>
        <w:t xml:space="preserve">(c) $577,000 of the general fund—state appropriation for fiscal year 2016, $810,000 of the general fund—state appropriation for fiscal year 2017, $3,606,000 of the health benefit exchange account—state appropriation, and $1,389,000 of the general fund—federal appropriation are provided solely for in-person assisters and outreach to help individuals and families complete applications for health coverage.</w:t>
      </w:r>
    </w:p>
    <w:p>
      <w:pPr>
        <w:spacing w:before="0" w:after="0" w:line="408" w:lineRule="exact"/>
        <w:ind w:left="0" w:right="0" w:firstLine="576"/>
        <w:jc w:val="left"/>
      </w:pPr>
      <w:r>
        <w:rPr/>
        <w:t xml:space="preserve">(d) $1,417,000 of the health benefit exchange account—state appropriation and $8,218,000 of the general fund—federal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(g)(i) By July 31, 2016, the authority shall make a payment of half the general fund—state appropriation for fiscal year 2017 and half the health benefit exchange account—state appropriation to the health benefit exchange. By January 31, 2017, the authority shall make a payment of the remaining half of the general fund—state appropriation for fiscal year 2017 and the remaining half of the health benefit exchange account—state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t xml:space="preserve">(h) $70,000 of the general fund—state appropriation for fiscal year 2016, $38,000 of the general fund—state appropriation for fiscal year 2017, $204,000 of the health benefit exchange account—state appropriation, and $110,000 of the general fund—federal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$2,092,000</w:t>
      </w:r>
      <w:r>
        <w:t>))</w:t>
      </w:r>
    </w:p>
    <w:p>
      <w:pPr>
        <w:spacing w:before="0" w:after="0" w:line="408" w:lineRule="exact"/>
        <w:ind w:left="0" w:right="0" w:firstLine="0"/>
        <w:jc w:val="left"/>
        <w:tabs>
          <w:tab w:val="right" w:leader="none" w:pos="9936"/>
        </w:tabs>
      </w:pPr>
      <w:r>
        <w:tab/>
      </w:r>
      <w:r>
        <w:rPr>
          <w:u w:val="single"/>
        </w:rPr>
        <w:t xml:space="preserve">$2,279,000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$2,307,000</w:t>
      </w:r>
    </w:p>
    <w:p>
      <w:pPr>
        <w:tabs>
          <w:tab w:val="right" w:leader="dot" w:pos="9936"/>
        </w:tabs>
        <w:ind w:left="0" w:right="0" w:firstLine="1440"/>
      </w:pPr>
      <w:r>
        <w:rPr/>
        <w:t xml:space="preserve">TOTAL APPROPRIATION</w:t>
      </w:r>
      <w:r>
        <w:tab/>
      </w:r>
      <w:r>
        <w:rPr>
          <w:strike/>
        </w:rPr>
        <w:t xml:space="preserve">$6,490,000</w:t>
      </w:r>
    </w:p>
    <w:p>
      <w:pPr>
        <w:spacing w:before="0" w:after="0" w:line="408" w:lineRule="exact"/>
        <w:ind w:left="0" w:right="0" w:firstLine="0"/>
        <w:jc w:val="left"/>
        <w:tabs>
          <w:tab w:val="right" w:leader="none" w:pos="9936"/>
        </w:tabs>
      </w:pPr>
      <w:r>
        <w:tab/>
      </w:r>
      <w:r>
        <w:rPr>
          <w:u w:val="single"/>
        </w:rPr>
        <w:t xml:space="preserve">$6,677,000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$17,543,000</w:t>
      </w:r>
      <w:r>
        <w:t>))</w:t>
      </w:r>
    </w:p>
    <w:p>
      <w:pPr>
        <w:spacing w:before="0" w:after="0" w:line="408" w:lineRule="exact"/>
        <w:ind w:left="0" w:right="0" w:firstLine="0"/>
        <w:jc w:val="left"/>
        <w:tabs>
          <w:tab w:val="right" w:leader="none" w:pos="9936"/>
        </w:tabs>
      </w:pPr>
      <w:r>
        <w:tab/>
      </w:r>
      <w:r>
        <w:rPr>
          <w:u w:val="single"/>
        </w:rPr>
        <w:t xml:space="preserve">$19,467,000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$4,745,000</w:t>
      </w:r>
      <w:r>
        <w:t>))</w:t>
      </w:r>
    </w:p>
    <w:p>
      <w:pPr>
        <w:spacing w:before="0" w:after="0" w:line="408" w:lineRule="exact"/>
        <w:ind w:left="0" w:right="0" w:firstLine="0"/>
        <w:jc w:val="left"/>
        <w:tabs>
          <w:tab w:val="right" w:leader="none" w:pos="9936"/>
        </w:tabs>
      </w:pPr>
      <w:r>
        <w:tab/>
      </w:r>
      <w:r>
        <w:rPr>
          <w:u w:val="single"/>
        </w:rPr>
        <w:t xml:space="preserve">$5,715,000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$7,668,000</w:t>
      </w:r>
      <w:r>
        <w:t>))</w:t>
      </w:r>
    </w:p>
    <w:p>
      <w:pPr>
        <w:spacing w:before="0" w:after="0" w:line="408" w:lineRule="exact"/>
        <w:ind w:left="0" w:right="0" w:firstLine="0"/>
        <w:jc w:val="left"/>
        <w:tabs>
          <w:tab w:val="right" w:leader="none" w:pos="9936"/>
        </w:tabs>
      </w:pPr>
      <w:r>
        <w:tab/>
      </w:r>
      <w:r>
        <w:rPr>
          <w:u w:val="single"/>
        </w:rPr>
        <w:t xml:space="preserve">$7,632,000</w:t>
      </w:r>
    </w:p>
    <w:p>
      <w:pPr>
        <w:tabs>
          <w:tab w:val="right" w:leader="dot" w:pos="9936"/>
        </w:tabs>
        <w:ind w:left="0" w:right="0" w:firstLine="1440"/>
      </w:pPr>
      <w:r>
        <w:rPr/>
        <w:t xml:space="preserve">TOTAL APPROPRIATION</w:t>
      </w:r>
      <w:r>
        <w:tab/>
      </w:r>
      <w:r>
        <w:rPr>
          <w:strike/>
        </w:rPr>
        <w:t xml:space="preserve">$49,590,000</w:t>
      </w:r>
    </w:p>
    <w:p>
      <w:pPr>
        <w:spacing w:before="0" w:after="0" w:line="408" w:lineRule="exact"/>
        <w:ind w:left="0" w:right="0" w:firstLine="0"/>
        <w:jc w:val="left"/>
        <w:tabs>
          <w:tab w:val="right" w:leader="none" w:pos="9936"/>
        </w:tabs>
      </w:pPr>
      <w:r>
        <w:tab/>
      </w:r>
      <w:r>
        <w:rPr>
          <w:u w:val="single"/>
        </w:rPr>
        <w:t xml:space="preserve">$52,448,000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fund—state appropriation for fiscal year 2016 and $5,000,000 of the general fund—state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fund—state appropriation for fiscal year 2016 and $96,000 of the general fund—state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fund—state appropriation for fiscal year 2016 and $123,000 of the general fund—state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fund—state appropriation for fiscal year 2016 and $595,000 of the general fund—state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fund—state appropriation for fiscal year 2016 and $250,000 of the general fund—state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fund—state appropriation for fiscal year 2016 and $429,000 of the general fund—state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t xml:space="preserve">(10) $300,000 of the general fund—state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t xml:space="preserve">(11) $5,000 of the general fund—state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$281,472,000</w:t>
      </w:r>
      <w:r>
        <w:t>))</w:t>
      </w:r>
    </w:p>
    <w:p>
      <w:pPr>
        <w:spacing w:before="0" w:after="0" w:line="408" w:lineRule="exact"/>
        <w:ind w:left="0" w:right="0" w:firstLine="0"/>
        <w:jc w:val="left"/>
        <w:tabs>
          <w:tab w:val="right" w:leader="none" w:pos="9936"/>
        </w:tabs>
      </w:pPr>
      <w:r>
        <w:tab/>
      </w:r>
      <w:r>
        <w:rPr>
          <w:u w:val="single"/>
        </w:rPr>
        <w:t xml:space="preserve">$282,767,000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$13,626,000</w:t>
      </w:r>
      <w:r>
        <w:t>))</w:t>
      </w:r>
    </w:p>
    <w:p>
      <w:pPr>
        <w:spacing w:before="0" w:after="0" w:line="408" w:lineRule="exact"/>
        <w:ind w:left="0" w:right="0" w:firstLine="0"/>
        <w:jc w:val="left"/>
        <w:tabs>
          <w:tab w:val="right" w:leader="none" w:pos="9936"/>
        </w:tabs>
      </w:pPr>
      <w:r>
        <w:tab/>
      </w:r>
      <w:r>
        <w:rPr>
          <w:u w:val="single"/>
        </w:rPr>
        <w:t xml:space="preserve">$14,501,000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$296,297,000</w:t>
      </w:r>
      <w:r>
        <w:t>))</w:t>
      </w:r>
    </w:p>
    <w:p>
      <w:pPr>
        <w:spacing w:before="0" w:after="0" w:line="408" w:lineRule="exact"/>
        <w:ind w:left="0" w:right="0" w:firstLine="0"/>
        <w:jc w:val="left"/>
        <w:tabs>
          <w:tab w:val="right" w:leader="none" w:pos="9936"/>
        </w:tabs>
      </w:pPr>
      <w:r>
        <w:tab/>
      </w:r>
      <w:r>
        <w:rPr>
          <w:u w:val="single"/>
        </w:rPr>
        <w:t xml:space="preserve">$297,066,000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$3,186,000</w:t>
      </w:r>
      <w:r>
        <w:t>))</w:t>
      </w:r>
    </w:p>
    <w:p>
      <w:pPr>
        <w:spacing w:before="0" w:after="0" w:line="408" w:lineRule="exact"/>
        <w:ind w:left="0" w:right="0" w:firstLine="0"/>
        <w:jc w:val="left"/>
        <w:tabs>
          <w:tab w:val="right" w:leader="none" w:pos="9936"/>
        </w:tabs>
      </w:pPr>
      <w:r>
        <w:tab/>
      </w:r>
      <w:r>
        <w:rPr>
          <w:u w:val="single"/>
        </w:rPr>
        <w:t xml:space="preserve">$3,341,000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$704,726,000</w:t>
      </w:r>
    </w:p>
    <w:p>
      <w:pPr>
        <w:tabs>
          <w:tab w:val="right" w:leader="none" w:pos="9936"/>
        </w:tabs>
        <w:ind w:left="0" w:right="0" w:firstLine="1440"/>
      </w:pPr>
      <w:r>
        <w:tab/>
      </w:r>
      <w:r>
        <w:rPr>
          <w:u w:val="single"/>
        </w:rPr>
        <w:t xml:space="preserve">$707,820,000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account—state appropriation and $1,580,000 of the accident fund—state appropriation are provided solely for continuation of the logger safety initiative.</w:t>
      </w:r>
    </w:p>
    <w:p>
      <w:pPr>
        <w:spacing w:before="0" w:after="0" w:line="408" w:lineRule="exact"/>
        <w:ind w:left="0" w:right="0" w:firstLine="576"/>
        <w:jc w:val="left"/>
      </w:pPr>
      <w:r>
        <w:rPr/>
        <w:t xml:space="preserve">(4) $4,923,000 of the medical aid account—state appropriation and $4,924,000 of the accident fund—state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t xml:space="preserve">(7) $140,000 of the public works administration account—state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t xml:space="preserve">(8) $640,000 of the medical aid account—state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t xml:space="preserve">(9) $1,130,000 of the public works administration account—state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(10) $738,000 of the medical aid account—state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$623,000</w:t>
      </w:r>
    </w:p>
    <w:p>
      <w:pPr>
        <w:tabs>
          <w:tab w:val="right" w:leader="dot" w:pos="9936"/>
        </w:tabs>
        <w:ind w:left="0" w:right="0" w:firstLine="1440"/>
      </w:pPr>
      <w:r>
        <w:rPr/>
        <w:t xml:space="preserve">TOTAL APPROPRIATION</w:t>
      </w:r>
      <w:r>
        <w:tab/>
      </w:r>
      <w:r>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fund—state appropriation for fiscal year 2016 and $300,000 of the general fund—state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$796,000</w:t>
      </w:r>
      <w:r>
        <w:t>))</w:t>
      </w:r>
    </w:p>
    <w:p>
      <w:pPr>
        <w:spacing w:before="0" w:after="0" w:line="408" w:lineRule="exact"/>
        <w:ind w:left="0" w:right="0" w:firstLine="0"/>
        <w:jc w:val="left"/>
        <w:tabs>
          <w:tab w:val="right" w:leader="none" w:pos="9936"/>
        </w:tabs>
      </w:pPr>
      <w:r>
        <w:tab/>
      </w:r>
      <w:r>
        <w:rPr>
          <w:u w:val="single"/>
        </w:rPr>
        <w:t xml:space="preserve">$3,265,000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$29,781,000</w:t>
      </w:r>
    </w:p>
    <w:p>
      <w:pPr>
        <w:tabs>
          <w:tab w:val="right" w:leader="dot" w:pos="9936"/>
        </w:tabs>
        <w:ind w:left="0" w:right="0" w:firstLine="1440"/>
      </w:pPr>
      <w:r>
        <w:rPr/>
        <w:t xml:space="preserve">TOTAL APPROPRIATION</w:t>
      </w:r>
      <w:r>
        <w:tab/>
      </w:r>
      <w:r>
        <w:rPr>
          <w:strike/>
        </w:rPr>
        <w:t xml:space="preserve">$111,378,000</w:t>
      </w:r>
    </w:p>
    <w:p>
      <w:pPr>
        <w:tabs>
          <w:tab w:val="right" w:leader="none" w:pos="9936"/>
        </w:tabs>
        <w:ind w:left="0" w:right="0" w:firstLine="1440"/>
      </w:pPr>
      <w:r>
        <w:tab/>
      </w:r>
      <w:r>
        <w:rPr>
          <w:u w:val="single"/>
        </w:rPr>
        <w:t xml:space="preserve">$113,847,000</w:t>
      </w:r>
    </w:p>
    <w:p>
      <w:pPr>
        <w:spacing w:before="120" w:after="0" w:line="408" w:lineRule="exact"/>
        <w:ind w:left="0" w:right="0" w:firstLine="576"/>
        <w:jc w:val="left"/>
      </w:pPr>
      <w:r>
        <w:rPr/>
        <w:t xml:space="preserve">The appropriations in this subsection are subject to the following conditions and limitation: </w:t>
      </w:r>
      <w:r>
        <w:t>((</w:t>
      </w:r>
      <w:r>
        <w:rPr>
          <w:strike/>
        </w:rPr>
        <w:t xml:space="preserve">$924,000</w:t>
      </w:r>
      <w:r>
        <w:t>))</w:t>
      </w:r>
      <w:r>
        <w:rPr/>
        <w:t xml:space="preserve"> </w:t>
      </w:r>
      <w:r>
        <w:rPr>
          <w:u w:val="single"/>
        </w:rPr>
        <w:t xml:space="preserve">$1,852,000</w:t>
      </w:r>
      <w:r>
        <w:rPr/>
        <w:t xml:space="preserve"> of the general fund</w:t>
      </w:r>
      <w:r>
        <w:rPr>
          <w:rFonts w:ascii="Times New Roman" w:hAnsi="Times New Roman"/>
        </w:rPr>
        <w:t xml:space="preserve">—</w:t>
      </w:r>
      <w:r>
        <w:rPr/>
        <w:t xml:space="preserve">state appropriation for fiscal year 2017 is provided solely for the initial months of operation of the Walla Walla veterans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$564,025,000</w:t>
      </w:r>
      <w:r>
        <w:t>))</w:t>
      </w:r>
    </w:p>
    <w:p>
      <w:pPr>
        <w:spacing w:before="0" w:after="0" w:line="408" w:lineRule="exact"/>
        <w:ind w:left="0" w:right="0" w:firstLine="0"/>
        <w:jc w:val="left"/>
        <w:tabs>
          <w:tab w:val="right" w:leader="none" w:pos="9936"/>
        </w:tabs>
      </w:pPr>
      <w:r>
        <w:tab/>
      </w:r>
      <w:r>
        <w:rPr>
          <w:u w:val="single"/>
        </w:rPr>
        <w:t xml:space="preserve">$540,675,000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$151,242,000</w:t>
      </w:r>
      <w:r>
        <w:t>))</w:t>
      </w:r>
    </w:p>
    <w:p>
      <w:pPr>
        <w:spacing w:before="0" w:after="0" w:line="408" w:lineRule="exact"/>
        <w:ind w:left="0" w:right="0" w:firstLine="0"/>
        <w:jc w:val="left"/>
        <w:tabs>
          <w:tab w:val="right" w:leader="none" w:pos="9936"/>
        </w:tabs>
      </w:pPr>
      <w:r>
        <w:tab/>
      </w:r>
      <w:r>
        <w:rPr>
          <w:u w:val="single"/>
        </w:rPr>
        <w:t xml:space="preserve">$179,242,000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$120,788,000</w:t>
      </w:r>
      <w:r>
        <w:t>))</w:t>
      </w:r>
    </w:p>
    <w:p>
      <w:pPr>
        <w:spacing w:before="0" w:after="0" w:line="408" w:lineRule="exact"/>
        <w:ind w:left="0" w:right="0" w:firstLine="0"/>
        <w:jc w:val="left"/>
        <w:tabs>
          <w:tab w:val="right" w:leader="none" w:pos="9936"/>
        </w:tabs>
      </w:pPr>
      <w:r>
        <w:tab/>
      </w:r>
      <w:r>
        <w:rPr>
          <w:u w:val="single"/>
        </w:rPr>
        <w:t xml:space="preserve">$124,188,000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$357,000</w:t>
      </w:r>
      <w:r>
        <w:t>))</w:t>
      </w:r>
    </w:p>
    <w:p>
      <w:pPr>
        <w:spacing w:before="0" w:after="0" w:line="408" w:lineRule="exact"/>
        <w:ind w:left="0" w:right="0" w:firstLine="0"/>
        <w:jc w:val="left"/>
        <w:tabs>
          <w:tab w:val="right" w:leader="none" w:pos="9936"/>
        </w:tabs>
      </w:pPr>
      <w:r>
        <w:tab/>
      </w:r>
      <w:r>
        <w:rPr>
          <w:u w:val="single"/>
        </w:rPr>
        <w:t xml:space="preserve">$610,000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$1,021,781,000</w:t>
      </w:r>
    </w:p>
    <w:p>
      <w:pPr>
        <w:tabs>
          <w:tab w:val="right" w:leader="none" w:pos="9936"/>
        </w:tabs>
        <w:ind w:left="0" w:right="0" w:firstLine="1440"/>
      </w:pPr>
      <w:r>
        <w:tab/>
      </w:r>
      <w:r>
        <w:rPr>
          <w:u w:val="single"/>
        </w:rPr>
        <w:t xml:space="preserve">$1,030,084,000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fund—state appropriation for fiscal year 2016 and $38,000 of the general fund—state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account—state appropriation for fiscal year 2016 and $7,250,000 of the dedicated marijuana account—state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fund—state appropriation for fiscal year 2016 and $65,000 of the general fund—state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w:t>
      </w:r>
      <w:r>
        <w:t>((</w:t>
      </w:r>
      <w:r>
        <w:rPr>
          <w:strike/>
        </w:rPr>
        <w:t xml:space="preserve">$1,923,000 of the state toxics control account—state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strike/>
        </w:rPr>
        <w:t xml:space="preserve">(15)</w:t>
      </w:r>
      <w:r>
        <w:t>))</w:t>
      </w:r>
      <w:r>
        <w:rPr/>
        <w:t xml:space="preserve"> $123,000 of the general fund—state appropriation for fiscal year 2016 and $123,000 of the general fund—state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$230,000 of the general fund—state appropriation for fiscal year 2017 is provided solely for the implementation of Engrossed Second Substitute Senate Bill No. 6534 (maternal mortality review). </w:t>
      </w:r>
      <w:r>
        <w:t>((</w:t>
      </w:r>
      <w:r>
        <w:rPr>
          <w:strike/>
        </w:rPr>
        <w:t xml:space="preserve">If this bill is not enacted by June 30, 2016,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Within the amounts appropriated from the health professions account—state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appropriations in this section include sufficient funding for the implementation of Substitute Senate Bill No. 5778 (ambulatory surgical centers).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appropriations in this section include sufficient funding for the implementation of Senate Bill No. 5689 (diabetes epidemic).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$26,000 of the medicaid fraud penalty account—state appropriation is provided solely for the implementation of Substitute House Bill No. 2730 (prescription monitoring program).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(21)</w:t>
      </w:r>
      <w:r>
        <w:rPr/>
        <w:t xml:space="preserve"> $21,000 of the general fund—state appropriation for fiscal year 2017 is provided solely for the implementation of Substitute Senate Bill No. 6421 (epinephrine autoinjectors). </w:t>
      </w:r>
      <w:r>
        <w:t>((</w:t>
      </w:r>
      <w:r>
        <w:rPr>
          <w:strike/>
        </w:rPr>
        <w:t xml:space="preserve">If the bill is not enacted by June 30, 2016, the amount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(22)</w:t>
      </w:r>
      <w:r>
        <w:rPr/>
        <w:t xml:space="preserve"> $49,000 of the general fund—state appropriation for fiscal year 2017 is provided solely for the department to convene a task force on patient out-of-pocket costs.</w:t>
      </w:r>
    </w:p>
    <w:p>
      <w:pPr>
        <w:spacing w:before="0" w:after="0" w:line="408" w:lineRule="exact"/>
        <w:ind w:left="0" w:right="0" w:firstLine="576"/>
        <w:jc w:val="left"/>
      </w:pPr>
      <w:r>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$1,681,000 of the youth tobacco prevention account—state appropriation is provided solely for the implementation of Engrossed Substitute Senate Bill No. 6328 (vapor products).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$160,000 of the health professions state account—state appropriation is provided solely for the implementation of Substitute Senate Bill No. 6558 (hospital pharmacy license).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$100,000 of the general fund—state appropriation for fiscal year 2017 is provided solely for the implementation of Engrossed Second Substitute House Bill No. 2793 (suicide education).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220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after approval by the director of financial management and unless specifically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$59,907,000</w:t>
      </w:r>
      <w:r>
        <w:t>))</w:t>
      </w:r>
    </w:p>
    <w:p>
      <w:pPr>
        <w:spacing w:before="0" w:after="0" w:line="408" w:lineRule="exact"/>
        <w:ind w:left="0" w:right="0" w:firstLine="0"/>
        <w:jc w:val="left"/>
        <w:tabs>
          <w:tab w:val="right" w:leader="none" w:pos="9936"/>
        </w:tabs>
      </w:pPr>
      <w:r>
        <w:tab/>
      </w:r>
      <w:r>
        <w:rPr>
          <w:u w:val="single"/>
        </w:rPr>
        <w:t xml:space="preserve">$59,842,000</w:t>
      </w:r>
    </w:p>
    <w:p>
      <w:pPr>
        <w:tabs>
          <w:tab w:val="right" w:leader="dot" w:pos="9936"/>
        </w:tabs>
        <w:ind w:left="0" w:right="0" w:firstLine="1440"/>
      </w:pPr>
      <w:r>
        <w:rPr/>
        <w:t xml:space="preserve">TOTAL APPROPRIATION</w:t>
      </w:r>
      <w:r>
        <w:tab/>
      </w:r>
      <w:r>
        <w:rPr>
          <w:strike/>
        </w:rPr>
        <w:t xml:space="preserve">$119,086,000</w:t>
      </w:r>
    </w:p>
    <w:p>
      <w:pPr>
        <w:tabs>
          <w:tab w:val="right" w:leader="none" w:pos="9936"/>
        </w:tabs>
        <w:ind w:left="0" w:right="0" w:firstLine="1440"/>
      </w:pPr>
      <w:r>
        <w:tab/>
      </w:r>
      <w:r>
        <w:rPr>
          <w:u w:val="single"/>
        </w:rPr>
        <w:t xml:space="preserve">$119,021,000</w:t>
      </w:r>
    </w:p>
    <w:p>
      <w:pPr>
        <w:spacing w:before="120" w:after="0" w:line="408" w:lineRule="exact"/>
        <w:ind w:left="0" w:right="0" w:firstLine="576"/>
        <w:jc w:val="left"/>
      </w:pPr>
      <w:r>
        <w:rPr/>
        <w:t xml:space="preserve">The appropriations in this subsection are subject to the following conditions and limitations: $35,000 of the general fund—state appropriation for fiscal year 2016 and $35,000 of the general fund—state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$630,422,000</w:t>
      </w:r>
      <w:r>
        <w:t>))</w:t>
      </w:r>
    </w:p>
    <w:p>
      <w:pPr>
        <w:spacing w:before="0" w:after="0" w:line="408" w:lineRule="exact"/>
        <w:ind w:left="0" w:right="0" w:firstLine="0"/>
        <w:jc w:val="left"/>
        <w:tabs>
          <w:tab w:val="right" w:leader="none" w:pos="9936"/>
        </w:tabs>
      </w:pPr>
      <w:r>
        <w:tab/>
      </w:r>
      <w:r>
        <w:rPr>
          <w:u w:val="single"/>
        </w:rPr>
        <w:t xml:space="preserve">$630,061,000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$6,812,000</w:t>
      </w:r>
      <w:r>
        <w:t>))</w:t>
      </w:r>
    </w:p>
    <w:p>
      <w:pPr>
        <w:spacing w:before="0" w:after="0" w:line="408" w:lineRule="exact"/>
        <w:ind w:left="0" w:right="0" w:firstLine="0"/>
        <w:jc w:val="left"/>
        <w:tabs>
          <w:tab w:val="right" w:leader="none" w:pos="9936"/>
        </w:tabs>
      </w:pPr>
      <w:r>
        <w:tab/>
      </w:r>
      <w:r>
        <w:rPr>
          <w:u w:val="single"/>
        </w:rPr>
        <w:t xml:space="preserve">$4,612,000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$1,246,610,000</w:t>
      </w:r>
    </w:p>
    <w:p>
      <w:pPr>
        <w:tabs>
          <w:tab w:val="right" w:leader="none" w:pos="9936"/>
        </w:tabs>
        <w:ind w:left="0" w:right="0" w:firstLine="1440"/>
      </w:pPr>
      <w:r>
        <w:tab/>
      </w:r>
      <w:r>
        <w:rPr>
          <w:u w:val="single"/>
        </w:rPr>
        <w:t xml:space="preserve">$1,244,049,000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fund—state appropriation for fiscal year 2016 and $501,000 of the general fund—state appropriation for fiscal year 2017 are provided solely for the department to maintain the facility, property, and assets at the institution formerly known as the maple lane school in Rochester. </w:t>
      </w:r>
      <w:r>
        <w:t>((</w:t>
      </w:r>
      <w:r>
        <w:rPr>
          <w:strike/>
        </w:rPr>
        <w:t xml:space="preserve">The department may not house incarcerated offenders at the maple lane site until specifically directed to do so by the legislature.</w:t>
      </w:r>
      <w:r>
        <w:t>))</w:t>
      </w:r>
    </w:p>
    <w:p>
      <w:pPr>
        <w:spacing w:before="0" w:after="0" w:line="408" w:lineRule="exact"/>
        <w:ind w:left="0" w:right="0" w:firstLine="576"/>
        <w:jc w:val="left"/>
      </w:pPr>
      <w:r>
        <w:rPr/>
        <w:t xml:space="preserve">(d) $479,000 of the general fund—state appropriation for fiscal year 2016, and </w:t>
      </w:r>
      <w:r>
        <w:t>((</w:t>
      </w:r>
      <w:r>
        <w:rPr>
          <w:strike/>
        </w:rPr>
        <w:t xml:space="preserve">$1,379,000</w:t>
      </w:r>
      <w:r>
        <w:t>))</w:t>
      </w:r>
      <w:r>
        <w:rPr/>
        <w:t xml:space="preserve"> </w:t>
      </w:r>
      <w:r>
        <w:rPr>
          <w:u w:val="single"/>
        </w:rPr>
        <w:t xml:space="preserve">$758,000</w:t>
      </w:r>
      <w:r>
        <w:rPr/>
        <w:t xml:space="preserve"> of the general fund—state appropriation for fiscal year 2017 are provided solely for the department to contract </w:t>
      </w:r>
      <w:r>
        <w:t>((</w:t>
      </w:r>
      <w:r>
        <w:rPr>
          <w:strike/>
        </w:rPr>
        <w:t xml:space="preserve">with Yakima county</w:t>
      </w:r>
      <w:r>
        <w:t>))</w:t>
      </w:r>
      <w:r>
        <w:rPr/>
        <w:t xml:space="preserve">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$454,000 of the general fund—state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t>((</w:t>
      </w:r>
      <w:r>
        <w:rPr>
          <w:strike/>
        </w:rPr>
        <w:t xml:space="preserve">(j)</w:t>
      </w:r>
      <w:r>
        <w:t>))</w:t>
      </w:r>
      <w:r>
        <w:rPr/>
        <w:t xml:space="preserve"> </w:t>
      </w:r>
      <w:r>
        <w:rPr>
          <w:u w:val="single"/>
        </w:rPr>
        <w:t xml:space="preserve">(i)</w:t>
      </w:r>
      <w:r>
        <w:rPr/>
        <w:t xml:space="preserve"> $736,000 of the general fund—state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$155,532,000</w:t>
      </w:r>
      <w:r>
        <w:t>))</w:t>
      </w:r>
    </w:p>
    <w:p>
      <w:pPr>
        <w:spacing w:before="0" w:after="0" w:line="408" w:lineRule="exact"/>
        <w:ind w:left="0" w:right="0" w:firstLine="0"/>
        <w:jc w:val="left"/>
        <w:tabs>
          <w:tab w:val="right" w:leader="none" w:pos="9936"/>
        </w:tabs>
      </w:pPr>
      <w:r>
        <w:tab/>
      </w:r>
      <w:r>
        <w:rPr>
          <w:u w:val="single"/>
        </w:rPr>
        <w:t xml:space="preserve">$167,878,000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$313,703,000</w:t>
      </w:r>
    </w:p>
    <w:p>
      <w:pPr>
        <w:tabs>
          <w:tab w:val="right" w:leader="none" w:pos="9936"/>
        </w:tabs>
        <w:ind w:left="0" w:right="0" w:firstLine="1440"/>
      </w:pPr>
      <w:r>
        <w:tab/>
      </w:r>
      <w:r>
        <w:rPr>
          <w:u w:val="single"/>
        </w:rPr>
        <w:t xml:space="preserve">$326,049,000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$7,263,000</w:t>
      </w:r>
    </w:p>
    <w:p>
      <w:pPr>
        <w:tabs>
          <w:tab w:val="right" w:leader="dot" w:pos="9936"/>
        </w:tabs>
        <w:ind w:left="0" w:right="0" w:firstLine="1440"/>
      </w:pPr>
      <w:r>
        <w:rPr/>
        <w:t xml:space="preserve">TOTAL APPROPRIATION</w:t>
      </w:r>
      <w:r>
        <w:tab/>
      </w:r>
      <w:r>
        <w:rPr>
          <w:strike/>
        </w:rPr>
        <w:t xml:space="preserve">$13,065,000</w:t>
      </w:r>
    </w:p>
    <w:p>
      <w:pPr>
        <w:tabs>
          <w:tab w:val="right" w:leader="none" w:pos="9936"/>
        </w:tabs>
        <w:ind w:left="0" w:right="0" w:firstLine="1440"/>
      </w:pPr>
      <w:r>
        <w:tab/>
      </w:r>
      <w:r>
        <w:rPr>
          <w:u w:val="single"/>
        </w:rPr>
        <w:t xml:space="preserve">$13,863,000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$42,246,000</w:t>
      </w:r>
    </w:p>
    <w:p>
      <w:pPr>
        <w:tabs>
          <w:tab w:val="right" w:leader="dot" w:pos="9936"/>
        </w:tabs>
        <w:ind w:left="0" w:right="0" w:firstLine="1440"/>
      </w:pPr>
      <w:r>
        <w:rPr/>
        <w:t xml:space="preserve">TOTAL APPROPRIATION</w:t>
      </w:r>
      <w:r>
        <w:tab/>
      </w:r>
      <w:r>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$53,428,000</w:t>
      </w:r>
      <w:r>
        <w:t>))</w:t>
      </w:r>
    </w:p>
    <w:p>
      <w:pPr>
        <w:spacing w:before="0" w:after="0" w:line="408" w:lineRule="exact"/>
        <w:ind w:left="0" w:right="0" w:firstLine="0"/>
        <w:jc w:val="left"/>
        <w:tabs>
          <w:tab w:val="right" w:leader="none" w:pos="9936"/>
        </w:tabs>
      </w:pPr>
      <w:r>
        <w:tab/>
      </w:r>
      <w:r>
        <w:rPr>
          <w:u w:val="single"/>
        </w:rPr>
        <w:t xml:space="preserve">$53,218,000</w:t>
      </w:r>
    </w:p>
    <w:p>
      <w:pPr>
        <w:tabs>
          <w:tab w:val="right" w:leader="dot" w:pos="9936"/>
        </w:tabs>
        <w:ind w:left="0" w:right="0" w:firstLine="1440"/>
      </w:pPr>
      <w:r>
        <w:rPr/>
        <w:t xml:space="preserve">TOTAL APPROPRIATION</w:t>
      </w:r>
      <w:r>
        <w:tab/>
      </w:r>
      <w:r>
        <w:rPr>
          <w:strike/>
        </w:rPr>
        <w:t xml:space="preserve">$107,908,000</w:t>
      </w:r>
    </w:p>
    <w:p>
      <w:pPr>
        <w:tabs>
          <w:tab w:val="right" w:leader="none" w:pos="9936"/>
        </w:tabs>
        <w:ind w:left="0" w:right="0" w:firstLine="1440"/>
      </w:pPr>
      <w:r>
        <w:tab/>
      </w:r>
      <w:r>
        <w:rPr>
          <w:u w:val="single"/>
        </w:rPr>
        <w:t xml:space="preserve">$107,698,000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$23,163,000</w:t>
      </w:r>
      <w:r>
        <w:t>))</w:t>
      </w:r>
    </w:p>
    <w:p>
      <w:pPr>
        <w:spacing w:before="0" w:after="0" w:line="408" w:lineRule="exact"/>
        <w:ind w:left="0" w:right="0" w:firstLine="0"/>
        <w:jc w:val="left"/>
        <w:tabs>
          <w:tab w:val="right" w:leader="none" w:pos="9936"/>
        </w:tabs>
      </w:pPr>
      <w:r>
        <w:tab/>
      </w:r>
      <w:r>
        <w:rPr>
          <w:u w:val="single"/>
        </w:rPr>
        <w:t xml:space="preserve">$23,206,000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$28,245,000</w:t>
      </w:r>
    </w:p>
    <w:p>
      <w:pPr>
        <w:tabs>
          <w:tab w:val="right" w:leader="none" w:pos="9936"/>
        </w:tabs>
        <w:ind w:left="0" w:right="0" w:firstLine="1440"/>
      </w:pPr>
      <w:r>
        <w:tab/>
      </w:r>
      <w:r>
        <w:rPr>
          <w:u w:val="single"/>
        </w:rPr>
        <w:t xml:space="preserve">$28,299,000</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2016 sp.s. c 36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$906,000</w:t>
      </w:r>
      <w:r>
        <w:t>))</w:t>
      </w:r>
    </w:p>
    <w:p>
      <w:pPr>
        <w:spacing w:before="0" w:after="0" w:line="408" w:lineRule="exact"/>
        <w:ind w:left="0" w:right="0" w:firstLine="0"/>
        <w:jc w:val="left"/>
        <w:tabs>
          <w:tab w:val="right" w:leader="none" w:pos="9936"/>
        </w:tabs>
      </w:pPr>
      <w:r>
        <w:tab/>
      </w:r>
      <w:r>
        <w:rPr>
          <w:u w:val="single"/>
        </w:rPr>
        <w:t xml:space="preserve">$909,000</w:t>
      </w:r>
    </w:p>
    <w:p>
      <w:pPr>
        <w:tabs>
          <w:tab w:val="right" w:leader="dot" w:pos="9936"/>
        </w:tabs>
        <w:ind w:left="0" w:right="0" w:firstLine="1440"/>
      </w:pPr>
      <w:r>
        <w:rPr/>
        <w:t xml:space="preserve">TOTAL APPROPRIATION</w:t>
      </w:r>
      <w:r>
        <w:tab/>
      </w:r>
      <w:r>
        <w:rPr>
          <w:strike/>
        </w:rPr>
        <w:t xml:space="preserve">$1,878,000</w:t>
      </w:r>
    </w:p>
    <w:p>
      <w:pPr>
        <w:spacing w:before="0" w:after="0" w:line="408" w:lineRule="exact"/>
        <w:ind w:left="0" w:right="0" w:firstLine="0"/>
        <w:jc w:val="left"/>
        <w:tabs>
          <w:tab w:val="right" w:leader="none" w:pos="9936"/>
        </w:tabs>
      </w:pPr>
      <w:r>
        <w:tab/>
      </w:r>
      <w:r>
        <w:rPr>
          <w:u w:val="single"/>
        </w:rPr>
        <w:t xml:space="preserve">$1,884,000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$24,623,000</w:t>
      </w:r>
      <w:r>
        <w:t>))</w:t>
      </w:r>
    </w:p>
    <w:p>
      <w:pPr>
        <w:spacing w:before="0" w:after="0" w:line="408" w:lineRule="exact"/>
        <w:ind w:left="0" w:right="0" w:firstLine="0"/>
        <w:jc w:val="left"/>
        <w:tabs>
          <w:tab w:val="right" w:leader="none" w:pos="9936"/>
        </w:tabs>
      </w:pPr>
      <w:r>
        <w:tab/>
      </w:r>
      <w:r>
        <w:rPr>
          <w:u w:val="single"/>
        </w:rPr>
        <w:t xml:space="preserve">$24,552,000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$2,069,000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$13,290,000</w:t>
      </w:r>
      <w:r>
        <w:t>))</w:t>
      </w:r>
    </w:p>
    <w:p>
      <w:pPr>
        <w:spacing w:before="0" w:after="0" w:line="408" w:lineRule="exact"/>
        <w:ind w:left="0" w:right="0" w:firstLine="0"/>
        <w:jc w:val="left"/>
        <w:tabs>
          <w:tab w:val="right" w:leader="none" w:pos="9936"/>
        </w:tabs>
      </w:pPr>
      <w:r>
        <w:tab/>
      </w:r>
      <w:r>
        <w:rPr>
          <w:u w:val="single"/>
        </w:rPr>
        <w:t xml:space="preserve">$13,284,000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$123,470,000</w:t>
      </w:r>
      <w:r>
        <w:t>))</w:t>
      </w:r>
    </w:p>
    <w:p>
      <w:pPr>
        <w:spacing w:before="0" w:after="0" w:line="408" w:lineRule="exact"/>
        <w:ind w:left="0" w:right="0" w:firstLine="0"/>
        <w:jc w:val="left"/>
        <w:tabs>
          <w:tab w:val="right" w:leader="none" w:pos="9936"/>
        </w:tabs>
      </w:pPr>
      <w:r>
        <w:tab/>
      </w:r>
      <w:r>
        <w:rPr>
          <w:u w:val="single"/>
        </w:rPr>
        <w:t xml:space="preserve">$123,818,000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$4,527,000</w:t>
      </w:r>
      <w:r>
        <w:t>))</w:t>
      </w:r>
    </w:p>
    <w:p>
      <w:pPr>
        <w:spacing w:before="0" w:after="0" w:line="408" w:lineRule="exact"/>
        <w:ind w:left="0" w:right="0" w:firstLine="0"/>
        <w:jc w:val="left"/>
        <w:tabs>
          <w:tab w:val="right" w:leader="none" w:pos="9936"/>
        </w:tabs>
      </w:pPr>
      <w:r>
        <w:tab/>
      </w:r>
      <w:r>
        <w:rPr>
          <w:u w:val="single"/>
        </w:rPr>
        <w:t xml:space="preserve">$4,523,000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$44,673,000</w:t>
      </w:r>
      <w:r>
        <w:t>))</w:t>
      </w:r>
    </w:p>
    <w:p>
      <w:pPr>
        <w:spacing w:before="0" w:after="0" w:line="408" w:lineRule="exact"/>
        <w:ind w:left="0" w:right="0" w:firstLine="0"/>
        <w:jc w:val="left"/>
        <w:tabs>
          <w:tab w:val="right" w:leader="none" w:pos="9936"/>
        </w:tabs>
      </w:pPr>
      <w:r>
        <w:tab/>
      </w:r>
      <w:r>
        <w:rPr>
          <w:u w:val="single"/>
        </w:rPr>
        <w:t xml:space="preserve">$44,614,000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$3,493,000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$36,091,000</w:t>
      </w:r>
      <w:r>
        <w:t>))</w:t>
      </w:r>
    </w:p>
    <w:p>
      <w:pPr>
        <w:spacing w:before="0" w:after="0" w:line="408" w:lineRule="exact"/>
        <w:ind w:left="0" w:right="0" w:firstLine="0"/>
        <w:jc w:val="left"/>
        <w:tabs>
          <w:tab w:val="right" w:leader="none" w:pos="9936"/>
        </w:tabs>
      </w:pPr>
      <w:r>
        <w:tab/>
      </w:r>
      <w:r>
        <w:rPr>
          <w:u w:val="single"/>
        </w:rPr>
        <w:t xml:space="preserve">$36,052,000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$6,149,000</w:t>
      </w:r>
      <w:r>
        <w:t>))</w:t>
      </w:r>
    </w:p>
    <w:p>
      <w:pPr>
        <w:spacing w:before="0" w:after="0" w:line="408" w:lineRule="exact"/>
        <w:ind w:left="0" w:right="0" w:firstLine="0"/>
        <w:jc w:val="left"/>
        <w:tabs>
          <w:tab w:val="right" w:leader="none" w:pos="9936"/>
        </w:tabs>
      </w:pPr>
      <w:r>
        <w:tab/>
      </w:r>
      <w:r>
        <w:rPr>
          <w:u w:val="single"/>
        </w:rPr>
        <w:t xml:space="preserve">$6,138,000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$15,968,000</w:t>
      </w:r>
      <w:r>
        <w:t>))</w:t>
      </w:r>
    </w:p>
    <w:p>
      <w:pPr>
        <w:spacing w:before="0" w:after="0" w:line="408" w:lineRule="exact"/>
        <w:ind w:left="0" w:right="0" w:firstLine="0"/>
        <w:jc w:val="left"/>
        <w:tabs>
          <w:tab w:val="right" w:leader="none" w:pos="9936"/>
        </w:tabs>
      </w:pPr>
      <w:r>
        <w:tab/>
      </w:r>
      <w:r>
        <w:rPr>
          <w:u w:val="single"/>
        </w:rPr>
        <w:t xml:space="preserve">$15,944,000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$3,985,000</w:t>
      </w:r>
      <w:r>
        <w:t>))</w:t>
      </w:r>
    </w:p>
    <w:p>
      <w:pPr>
        <w:spacing w:before="0" w:after="0" w:line="408" w:lineRule="exact"/>
        <w:ind w:left="0" w:right="0" w:firstLine="0"/>
        <w:jc w:val="left"/>
        <w:tabs>
          <w:tab w:val="right" w:leader="none" w:pos="9936"/>
        </w:tabs>
      </w:pPr>
      <w:r>
        <w:tab/>
      </w:r>
      <w:r>
        <w:rPr>
          <w:u w:val="single"/>
        </w:rPr>
        <w:t xml:space="preserve">$3,605,000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$8,716,000</w:t>
      </w:r>
      <w:r>
        <w:t>))</w:t>
      </w:r>
    </w:p>
    <w:p>
      <w:pPr>
        <w:spacing w:before="0" w:after="0" w:line="408" w:lineRule="exact"/>
        <w:ind w:left="0" w:right="0" w:firstLine="0"/>
        <w:jc w:val="left"/>
        <w:tabs>
          <w:tab w:val="right" w:leader="none" w:pos="9936"/>
        </w:tabs>
      </w:pPr>
      <w:r>
        <w:tab/>
      </w:r>
      <w:r>
        <w:rPr>
          <w:u w:val="single"/>
        </w:rPr>
        <w:t xml:space="preserve">$8,705,000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$3,192,000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$2,336,000</w:t>
      </w:r>
    </w:p>
    <w:p>
      <w:pPr>
        <w:tabs>
          <w:tab w:val="right" w:leader="dot" w:pos="9936"/>
        </w:tabs>
        <w:ind w:left="0" w:right="0" w:firstLine="1440"/>
      </w:pPr>
      <w:r>
        <w:rPr/>
        <w:t xml:space="preserve">TOTAL APPROPRIATION</w:t>
      </w:r>
      <w:r>
        <w:tab/>
      </w:r>
      <w:r>
        <w:rPr>
          <w:strike/>
        </w:rPr>
        <w:t xml:space="preserve">$465,270,000</w:t>
      </w:r>
    </w:p>
    <w:p>
      <w:pPr>
        <w:spacing w:before="0" w:after="0" w:line="408" w:lineRule="exact"/>
        <w:ind w:left="0" w:right="0" w:firstLine="0"/>
        <w:jc w:val="left"/>
        <w:tabs>
          <w:tab w:val="right" w:leader="none" w:pos="9936"/>
        </w:tabs>
      </w:pPr>
      <w:r>
        <w:tab/>
      </w:r>
      <w:r>
        <w:rPr>
          <w:u w:val="single"/>
        </w:rPr>
        <w:t xml:space="preserve">$464,839,000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account—state appropriation and $625,000 of the local toxics control account—state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fund—state appropriation for fiscal year 2016 and $135,000 of the general fund—state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fund—state appropriation for fiscal year 2016 and $14,000,000 of the general fund—state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t xml:space="preserve">(11) $319,000 of the general fund—state appropriation for fiscal year 2017, $56,000 of the waste reduction, recycling, and litter control account—state appropriation, $806,000 of the state toxics control account—state appropriation, $281,000 of the water quality permit account—state appropriation, $188,000 of the environmental legacy stewardship account—state appropriation, $56,000 of the hazardous waste assistance account—state appropriation, $113,000 of the radioactive mixed waste account—state appropriation, and $56,000 of the oil spill prevention account—state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t xml:space="preserve">(13) $25,000 of the reclamation account—state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$22,000 of the general fund—state appropriation for fiscal year 2016 and $50,000 of the general fund—state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$300,000 of the state toxics control account—state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$5,824,000</w:t>
      </w:r>
      <w:r>
        <w:t>))</w:t>
      </w:r>
    </w:p>
    <w:p>
      <w:pPr>
        <w:spacing w:before="0" w:after="0" w:line="408" w:lineRule="exact"/>
        <w:ind w:left="0" w:right="0" w:firstLine="0"/>
        <w:jc w:val="left"/>
        <w:tabs>
          <w:tab w:val="right" w:leader="none" w:pos="9936"/>
        </w:tabs>
      </w:pPr>
      <w:r>
        <w:tab/>
      </w:r>
      <w:r>
        <w:rPr>
          <w:u w:val="single"/>
        </w:rPr>
        <w:t xml:space="preserve">$5,594,000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$369,000</w:t>
      </w:r>
    </w:p>
    <w:p>
      <w:pPr>
        <w:spacing w:before="0" w:after="0" w:line="408" w:lineRule="exact"/>
        <w:ind w:left="0" w:right="0" w:firstLine="0"/>
        <w:jc w:val="left"/>
        <w:tabs>
          <w:tab w:val="right" w:leader="dot" w:pos="9936"/>
        </w:tabs>
      </w:pPr>
      <w:pPr>
        <w:tabs>
          <w:tab w:val="right" w:leader="dot" w:pos="9360"/>
        </w:tabs>
      </w:pPr>
      <w:r>
        <w:rPr/>
        <w:t xml:space="preserve">Recreation Access Pass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$131,357,000</w:t>
      </w:r>
      <w:r>
        <w:t>))</w:t>
      </w:r>
    </w:p>
    <w:p>
      <w:pPr>
        <w:spacing w:before="0" w:after="0" w:line="408" w:lineRule="exact"/>
        <w:ind w:left="0" w:right="0" w:firstLine="0"/>
        <w:jc w:val="left"/>
        <w:tabs>
          <w:tab w:val="right" w:leader="none" w:pos="9936"/>
        </w:tabs>
      </w:pPr>
      <w:r>
        <w:tab/>
      </w:r>
      <w:r>
        <w:rPr>
          <w:u w:val="single"/>
        </w:rPr>
        <w:t xml:space="preserve">$129,082,000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$170,245,000</w:t>
      </w:r>
    </w:p>
    <w:p>
      <w:pPr>
        <w:spacing w:before="0" w:after="0" w:line="408" w:lineRule="exact"/>
        <w:ind w:left="0" w:right="0" w:firstLine="0"/>
        <w:jc w:val="left"/>
        <w:tabs>
          <w:tab w:val="right" w:leader="none" w:pos="9936"/>
        </w:tabs>
      </w:pPr>
      <w:r>
        <w:tab/>
      </w:r>
      <w:r>
        <w:rPr>
          <w:u w:val="single"/>
        </w:rPr>
        <w:t xml:space="preserve">$167,690,000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fund—state appropriation for fiscal year 2016, $79,000 of the general fund—state appropriation for fiscal year 2017, $25,000 of the snowmobile account—state appropriation, and $25,000 of the winter recreation program account—state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2016 and $100,000 of the general fund—state appropriation for fiscal year 2017 are provided solely for the commission to pay assessments charged by local improvement districts.</w:t>
      </w:r>
    </w:p>
    <w:p>
      <w:pPr>
        <w:spacing w:before="0" w:after="0" w:line="408" w:lineRule="exact"/>
        <w:ind w:left="0" w:right="0" w:firstLine="576"/>
        <w:jc w:val="left"/>
      </w:pPr>
      <w:r>
        <w:rPr/>
        <w:t xml:space="preserve">(3) </w:t>
      </w:r>
      <w:r>
        <w:t>((</w:t>
      </w:r>
      <w:r>
        <w:rPr>
          <w:strike/>
        </w:rPr>
        <w:t xml:space="preserve">$250,000</w:t>
      </w:r>
      <w:r>
        <w:t>))</w:t>
      </w:r>
      <w:r>
        <w:rPr/>
        <w:t xml:space="preserve"> </w:t>
      </w:r>
      <w:r>
        <w:rPr>
          <w:u w:val="single"/>
        </w:rPr>
        <w:t xml:space="preserve">$200,000</w:t>
      </w:r>
      <w:r>
        <w:rPr/>
        <w:t xml:space="preserve"> of the recreation access pass account—state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(4) $100,000 of the parks renewal and stewardship account—state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t xml:space="preserve">(5) $14,185,000 of the parks renewal and stewardship account—state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$3,263,000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$10,022,000</w:t>
      </w:r>
    </w:p>
    <w:p>
      <w:pPr>
        <w:spacing w:before="0" w:after="0" w:line="408" w:lineRule="exact"/>
        <w:ind w:left="0" w:right="0" w:firstLine="0"/>
        <w:jc w:val="left"/>
        <w:tabs>
          <w:tab w:val="right" w:leader="none" w:pos="9936"/>
        </w:tabs>
      </w:pPr>
      <w:r>
        <w:tab/>
      </w:r>
      <w:r>
        <w:rPr>
          <w:u w:val="single"/>
        </w:rPr>
        <w:t xml:space="preserve">$10,271,000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$2,186,000</w:t>
      </w:r>
    </w:p>
    <w:p>
      <w:pPr>
        <w:tabs>
          <w:tab w:val="right" w:leader="dot" w:pos="9936"/>
        </w:tabs>
        <w:ind w:left="0" w:right="0" w:firstLine="1440"/>
      </w:pPr>
      <w:r>
        <w:rPr/>
        <w:t xml:space="preserve">TOTAL APPROPRIATION</w:t>
      </w:r>
      <w:r>
        <w:tab/>
      </w:r>
      <w:r>
        <w:rPr>
          <w:strike/>
        </w:rPr>
        <w:t xml:space="preserve">$4,324,000</w:t>
      </w:r>
    </w:p>
    <w:p>
      <w:pPr>
        <w:spacing w:before="0" w:after="0" w:line="408" w:lineRule="exact"/>
        <w:ind w:left="0" w:right="0" w:firstLine="0"/>
        <w:jc w:val="left"/>
        <w:tabs>
          <w:tab w:val="right" w:leader="none" w:pos="9936"/>
        </w:tabs>
      </w:pPr>
      <w:r>
        <w:tab/>
      </w:r>
      <w:r>
        <w:rPr>
          <w:u w:val="single"/>
        </w:rPr>
        <w:t xml:space="preserve">$4,335,000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$6,848,000</w:t>
      </w:r>
      <w:r>
        <w:t>))</w:t>
      </w:r>
    </w:p>
    <w:p>
      <w:pPr>
        <w:spacing w:before="0" w:after="0" w:line="408" w:lineRule="exact"/>
        <w:ind w:left="0" w:right="0" w:firstLine="0"/>
        <w:jc w:val="left"/>
        <w:tabs>
          <w:tab w:val="right" w:leader="none" w:pos="9936"/>
        </w:tabs>
      </w:pPr>
      <w:r>
        <w:tab/>
      </w:r>
      <w:r>
        <w:rPr>
          <w:u w:val="single"/>
        </w:rPr>
        <w:t xml:space="preserve">$6,865,000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$32,327,000</w:t>
      </w:r>
    </w:p>
    <w:p>
      <w:pPr>
        <w:spacing w:before="0" w:after="0" w:line="408" w:lineRule="exact"/>
        <w:ind w:left="0" w:right="0" w:firstLine="0"/>
        <w:jc w:val="left"/>
        <w:tabs>
          <w:tab w:val="right" w:leader="none" w:pos="9936"/>
        </w:tabs>
      </w:pPr>
      <w:r>
        <w:tab/>
      </w:r>
      <w:r>
        <w:rPr>
          <w:u w:val="single"/>
        </w:rPr>
        <w:t xml:space="preserve">$32,344,000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$6,800,000 of the disaster response account—state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t xml:space="preserve">(3) $1,000,000 of the disaster response account—state appropriation is provided solely for the commission to provide to conservation districts for the firewise program.</w:t>
      </w:r>
    </w:p>
    <w:p>
      <w:pPr>
        <w:spacing w:before="0" w:after="0" w:line="408" w:lineRule="exact"/>
        <w:ind w:left="0" w:right="0" w:firstLine="576"/>
        <w:jc w:val="left"/>
      </w:pPr>
      <w:r>
        <w:rPr/>
        <w:t xml:space="preserve">(4)(a) $50,000 of the general fund—state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$39,435,000</w:t>
      </w:r>
      <w:r>
        <w:t>))</w:t>
      </w:r>
    </w:p>
    <w:p>
      <w:pPr>
        <w:spacing w:before="0" w:after="0" w:line="408" w:lineRule="exact"/>
        <w:ind w:left="0" w:right="0" w:firstLine="0"/>
        <w:jc w:val="left"/>
        <w:tabs>
          <w:tab w:val="right" w:leader="none" w:pos="9936"/>
        </w:tabs>
      </w:pPr>
      <w:r>
        <w:tab/>
      </w:r>
      <w:r>
        <w:rPr>
          <w:u w:val="single"/>
        </w:rPr>
        <w:t xml:space="preserve">$39,598,000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$113,956,000</w:t>
      </w:r>
      <w:r>
        <w:t>))</w:t>
      </w:r>
    </w:p>
    <w:p>
      <w:pPr>
        <w:spacing w:before="0" w:after="0" w:line="408" w:lineRule="exact"/>
        <w:ind w:left="0" w:right="0" w:firstLine="0"/>
        <w:jc w:val="left"/>
        <w:tabs>
          <w:tab w:val="right" w:leader="none" w:pos="9936"/>
        </w:tabs>
      </w:pPr>
      <w:r>
        <w:tab/>
      </w:r>
      <w:r>
        <w:rPr>
          <w:u w:val="single"/>
        </w:rPr>
        <w:t xml:space="preserve">$114,877,000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$11,627,000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$2,738,000</w:t>
      </w:r>
      <w:r>
        <w:t>))</w:t>
      </w:r>
    </w:p>
    <w:p>
      <w:pPr>
        <w:spacing w:before="0" w:after="0" w:line="408" w:lineRule="exact"/>
        <w:ind w:left="0" w:right="0" w:firstLine="0"/>
        <w:jc w:val="left"/>
        <w:tabs>
          <w:tab w:val="right" w:leader="none" w:pos="9936"/>
        </w:tabs>
      </w:pPr>
      <w:r>
        <w:tab/>
      </w:r>
      <w:r>
        <w:rPr>
          <w:u w:val="single"/>
        </w:rPr>
        <w:t xml:space="preserve">$2,538,000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$117,456,000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$779,000</w:t>
      </w:r>
    </w:p>
    <w:p>
      <w:pPr>
        <w:tabs>
          <w:tab w:val="right" w:leader="dot" w:pos="9936"/>
        </w:tabs>
        <w:ind w:left="0" w:right="0" w:firstLine="1440"/>
      </w:pPr>
      <w:r>
        <w:rPr/>
        <w:t xml:space="preserve">TOTAL APPROPRIATION</w:t>
      </w:r>
      <w:r>
        <w:tab/>
      </w:r>
      <w:r>
        <w:rPr>
          <w:strike/>
        </w:rPr>
        <w:t xml:space="preserve">$405,488,000</w:t>
      </w:r>
    </w:p>
    <w:p>
      <w:pPr>
        <w:spacing w:before="0" w:after="0" w:line="408" w:lineRule="exact"/>
        <w:ind w:left="0" w:right="0" w:firstLine="0"/>
        <w:jc w:val="left"/>
        <w:tabs>
          <w:tab w:val="right" w:leader="none" w:pos="9936"/>
        </w:tabs>
      </w:pPr>
      <w:r>
        <w:tab/>
      </w:r>
      <w:r>
        <w:rPr>
          <w:u w:val="single"/>
        </w:rPr>
        <w:t xml:space="preserve">$407,560,000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fund—state appropriation for fiscal year 2017 is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fund—state appropriation for fiscal year 2016 and $596,000 of the general fund—state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2016 and $400,000 of the general fund—state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account—state appropriation is provided solely for implementation of chapter 274, Laws of 2015 (ESHB 1449).</w:t>
      </w:r>
    </w:p>
    <w:p>
      <w:pPr>
        <w:spacing w:before="0" w:after="0" w:line="408" w:lineRule="exact"/>
        <w:ind w:left="0" w:right="0" w:firstLine="576"/>
        <w:jc w:val="left"/>
      </w:pPr>
      <w:r>
        <w:rPr/>
        <w:t xml:space="preserve">(10) $352,000 of the general fund—state appropriation for fiscal year 2016 and $351,000 of the general fund—state appropriation for fiscal year 2017 are provided solely for the implementation of chapter 191, Laws of 2015 (SSB 5166).</w:t>
      </w:r>
    </w:p>
    <w:p>
      <w:pPr>
        <w:spacing w:before="0" w:after="0" w:line="408" w:lineRule="exact"/>
        <w:ind w:left="0" w:right="0" w:firstLine="576"/>
        <w:jc w:val="left"/>
      </w:pPr>
      <w:r>
        <w:rPr/>
        <w:t xml:space="preserve">(11) $642,000 of the disaster response account—state appropriation is provided solely for wildland fire restoration activities on state wildlife areas.</w:t>
      </w:r>
    </w:p>
    <w:p>
      <w:pPr>
        <w:spacing w:before="0" w:after="0" w:line="408" w:lineRule="exact"/>
        <w:ind w:left="0" w:right="0" w:firstLine="576"/>
        <w:jc w:val="left"/>
      </w:pPr>
      <w:r>
        <w:rPr/>
        <w:t xml:space="preserve">(12) $100,000 of the general fund—state appropriation for fiscal year 2016 and $375,000 of the general fund—state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t xml:space="preserve">(13) $300,000 of the general fund—state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(14) $25,000 of the general fund—state appropriation for fiscal year 2017 is provided solely to pay claims for confirmed cougar depredations on livestock.</w:t>
      </w:r>
    </w:p>
    <w:p>
      <w:pPr>
        <w:spacing w:before="0" w:after="0" w:line="408" w:lineRule="exact"/>
        <w:ind w:left="0" w:right="0" w:firstLine="576"/>
        <w:jc w:val="left"/>
      </w:pPr>
      <w:r>
        <w:rPr/>
        <w:t xml:space="preserve">(15) $225,000 of the general fund—state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t xml:space="preserve">(16) $25,000 of the general fund—state appropriation for fiscal year 2016 and $25,000 of the general fund—state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t xml:space="preserve">(17) $100,000 of the state wildlife account—state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$49,478,000</w:t>
      </w:r>
      <w:r>
        <w:t>))</w:t>
      </w:r>
    </w:p>
    <w:p>
      <w:pPr>
        <w:spacing w:before="0" w:after="0" w:line="408" w:lineRule="exact"/>
        <w:ind w:left="0" w:right="0" w:firstLine="0"/>
        <w:jc w:val="left"/>
        <w:tabs>
          <w:tab w:val="right" w:leader="none" w:pos="9936"/>
        </w:tabs>
      </w:pPr>
      <w:r>
        <w:tab/>
      </w:r>
      <w:r>
        <w:rPr>
          <w:u w:val="single"/>
        </w:rPr>
        <w:t xml:space="preserve">$53,699,000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$30,079,000</w:t>
      </w:r>
      <w:r>
        <w:t>))</w:t>
      </w:r>
    </w:p>
    <w:p>
      <w:pPr>
        <w:spacing w:before="0" w:after="0" w:line="408" w:lineRule="exact"/>
        <w:ind w:left="0" w:right="0" w:firstLine="0"/>
        <w:jc w:val="left"/>
        <w:tabs>
          <w:tab w:val="right" w:leader="none" w:pos="9936"/>
        </w:tabs>
      </w:pPr>
      <w:r>
        <w:tab/>
      </w:r>
      <w:r>
        <w:rPr>
          <w:u w:val="single"/>
        </w:rPr>
        <w:t xml:space="preserve">$32,531,000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$1,971,000</w:t>
      </w:r>
      <w:r>
        <w:t>))</w:t>
      </w:r>
    </w:p>
    <w:p>
      <w:pPr>
        <w:spacing w:before="0" w:after="0" w:line="408" w:lineRule="exact"/>
        <w:ind w:left="0" w:right="0" w:firstLine="0"/>
        <w:jc w:val="left"/>
        <w:tabs>
          <w:tab w:val="right" w:leader="none" w:pos="9936"/>
        </w:tabs>
      </w:pPr>
      <w:r>
        <w:tab/>
      </w:r>
      <w:r>
        <w:rPr>
          <w:u w:val="single"/>
        </w:rPr>
        <w:t xml:space="preserve">$1,524,000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$817,000</w:t>
      </w:r>
      <w:r>
        <w:t>))</w:t>
      </w:r>
    </w:p>
    <w:p>
      <w:pPr>
        <w:spacing w:before="0" w:after="0" w:line="408" w:lineRule="exact"/>
        <w:ind w:left="0" w:right="0" w:firstLine="0"/>
        <w:jc w:val="left"/>
        <w:tabs>
          <w:tab w:val="right" w:leader="none" w:pos="9936"/>
        </w:tabs>
      </w:pPr>
      <w:r>
        <w:tab/>
      </w:r>
      <w:r>
        <w:rPr>
          <w:u w:val="single"/>
        </w:rPr>
        <w:t xml:space="preserve">$717,000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$2,879,000</w:t>
      </w:r>
    </w:p>
    <w:p>
      <w:pPr>
        <w:tabs>
          <w:tab w:val="right" w:leader="dot" w:pos="9936"/>
        </w:tabs>
        <w:ind w:left="0" w:right="0" w:firstLine="1440"/>
      </w:pPr>
      <w:r>
        <w:rPr/>
        <w:t xml:space="preserve">TOTAL APPROPRIATION</w:t>
      </w:r>
      <w:r>
        <w:tab/>
      </w:r>
      <w:r>
        <w:rPr>
          <w:strike/>
        </w:rPr>
        <w:t xml:space="preserve">$352,701,000</w:t>
      </w:r>
    </w:p>
    <w:p>
      <w:pPr>
        <w:spacing w:before="0" w:after="0" w:line="408" w:lineRule="exact"/>
        <w:ind w:left="0" w:right="0" w:firstLine="0"/>
        <w:jc w:val="left"/>
        <w:tabs>
          <w:tab w:val="right" w:leader="none" w:pos="9936"/>
        </w:tabs>
      </w:pPr>
      <w:r>
        <w:tab/>
      </w:r>
      <w:r>
        <w:rPr>
          <w:u w:val="single"/>
        </w:rPr>
        <w:t xml:space="preserve">$358,827,000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2016 and $1,352,000 of the general fund—state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$15,530,000</w:t>
      </w:r>
      <w:r>
        <w:t>))</w:t>
      </w:r>
      <w:r>
        <w:rPr/>
        <w:t xml:space="preserve"> </w:t>
      </w:r>
      <w:r>
        <w:rPr>
          <w:u w:val="single"/>
        </w:rPr>
        <w:t xml:space="preserve">$19,751,000</w:t>
      </w:r>
      <w:r>
        <w:rPr/>
        <w:t xml:space="preserve"> of the general fund—state appropriation for fiscal year 2017 and $10,525,000 of the disaster response account—state appropriation are provided solely for emergency fire suppression. The general fund—state appropriation and disaster response account—state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fund—state appropriation for fiscal year 2016 and $440,000 of the state general fund—state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$2,390,000 of the general fund—state appropriation for fiscal year 2016 and $2,390,000 of the general fund—state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fund—state appropriation for fiscal year 2016 and $127,000 of the general fund—state appropriation for fiscal year 2017 are provided solely for ongoing law enforcement, which the department may contract with local law enforcement agencies, and for noxious weed control, forest fire protection assessment, and other management costs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fund—state appropriation for fiscal year 2016 and $311,000 of the general fund—state appropriation for fiscal year 2017 are provided solely for implementation of chapter 182, Laws of 2015 (ESHB 2093).</w:t>
      </w:r>
    </w:p>
    <w:p>
      <w:pPr>
        <w:spacing w:before="0" w:after="0" w:line="408" w:lineRule="exact"/>
        <w:ind w:left="0" w:right="0" w:firstLine="576"/>
        <w:jc w:val="left"/>
      </w:pPr>
      <w:r>
        <w:rPr/>
        <w:t xml:space="preserve">(10) $1,200,000 of the disaster response account—state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t xml:space="preserve">(11) $215,000 of the disaster response account—state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t xml:space="preserve">(12) $629,000 of the disaster response account—state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t xml:space="preserve">(13) $696,000 of the disaster response account—state appropriation is provided solely to enhance the department's capacity to respond to large wildfires using in-state resources.</w:t>
      </w:r>
    </w:p>
    <w:p>
      <w:pPr>
        <w:spacing w:before="0" w:after="0" w:line="408" w:lineRule="exact"/>
        <w:ind w:left="0" w:right="0" w:firstLine="576"/>
        <w:jc w:val="left"/>
      </w:pPr>
      <w:r>
        <w:rPr/>
        <w:t xml:space="preserve">(14) $443,000 of the disaster response account—state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t xml:space="preserve">(15) $1,000,000 of the disaster response account—state appropriation is provided solely to provide firefighting equipment to local fire agencies.</w:t>
      </w:r>
    </w:p>
    <w:p>
      <w:pPr>
        <w:spacing w:before="0" w:after="0" w:line="408" w:lineRule="exact"/>
        <w:ind w:left="0" w:right="0" w:firstLine="576"/>
        <w:jc w:val="left"/>
      </w:pPr>
      <w:r>
        <w:rPr/>
        <w:t xml:space="preserve">(16) $417,000 of the disaster response account—state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(17) $569,000 of the disaster response account—state appropriation is provided solely for portable and mobile radios.</w:t>
      </w:r>
    </w:p>
    <w:p>
      <w:pPr>
        <w:spacing w:before="0" w:after="0" w:line="408" w:lineRule="exact"/>
        <w:ind w:left="0" w:right="0" w:firstLine="576"/>
        <w:jc w:val="left"/>
      </w:pPr>
      <w:r>
        <w:rPr/>
        <w:t xml:space="preserve">(18) $700,000 of the resources management cost account—state appropriation is provided solely for fuel reduction and forest health activities on state lands.</w:t>
      </w:r>
    </w:p>
    <w:p>
      <w:pPr>
        <w:spacing w:before="0" w:after="0" w:line="408" w:lineRule="exact"/>
        <w:ind w:left="0" w:right="0" w:firstLine="576"/>
        <w:jc w:val="left"/>
      </w:pPr>
      <w:r>
        <w:rPr/>
        <w:t xml:space="preserve">(19) $800,000 of the disaster response account—state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t xml:space="preserve">(20) $100,000 of the disaster response account—state appropriation is provided solely for fuel reduction and creating firebreaks in and around the city of Walla Walla's mill creek watershed.</w:t>
      </w:r>
    </w:p>
    <w:p>
      <w:pPr>
        <w:spacing w:before="0" w:after="0" w:line="408" w:lineRule="exact"/>
        <w:ind w:left="0" w:right="0" w:firstLine="576"/>
        <w:jc w:val="left"/>
      </w:pPr>
      <w:r>
        <w:rPr/>
        <w:t xml:space="preserve">(21) $5,057 of the disaster response account—state appropriation is provided solely for the Asotin county sheriff's office for the grizzly bear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$1,421,000</w:t>
      </w:r>
      <w:r>
        <w:t>))</w:t>
      </w:r>
    </w:p>
    <w:p>
      <w:pPr>
        <w:spacing w:before="0" w:after="0" w:line="408" w:lineRule="exact"/>
        <w:ind w:left="0" w:right="0" w:firstLine="0"/>
        <w:jc w:val="left"/>
        <w:tabs>
          <w:tab w:val="right" w:leader="none" w:pos="9936"/>
        </w:tabs>
      </w:pPr>
      <w:r>
        <w:tab/>
      </w:r>
      <w:r>
        <w:rPr>
          <w:u w:val="single"/>
        </w:rPr>
        <w:t xml:space="preserve">$1,425,000</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strike/>
        </w:rPr>
        <w:t xml:space="preserve">$1,426,000</w:t>
      </w:r>
    </w:p>
    <w:p>
      <w:pPr>
        <w:spacing w:before="0" w:after="0" w:line="408" w:lineRule="exact"/>
        <w:ind w:left="0" w:right="0" w:firstLine="0"/>
        <w:jc w:val="left"/>
        <w:tabs>
          <w:tab w:val="right" w:leader="none" w:pos="9936"/>
        </w:tabs>
      </w:pPr>
      <w:r>
        <w:tab/>
      </w:r>
      <w:r>
        <w:rPr>
          <w:u w:val="single"/>
        </w:rPr>
        <w:t xml:space="preserve">$1,430,000</w:t>
      </w:r>
    </w:p>
    <w:p>
      <w:pPr>
        <w:spacing w:before="120" w:after="0" w:line="408" w:lineRule="exact"/>
        <w:ind w:left="0" w:right="0" w:firstLine="576"/>
        <w:jc w:val="left"/>
      </w:pPr>
      <w:r>
        <w:rPr/>
        <w:t xml:space="preserve">The appropriations in this section are subject to the following conditions and limitations: $5,000 of the underground storage tank revolving account—state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$2,349,000</w:t>
      </w:r>
      <w:r>
        <w:t>))</w:t>
      </w:r>
    </w:p>
    <w:p>
      <w:pPr>
        <w:spacing w:before="0" w:after="0" w:line="408" w:lineRule="exact"/>
        <w:ind w:left="0" w:right="0" w:firstLine="0"/>
        <w:jc w:val="left"/>
        <w:tabs>
          <w:tab w:val="right" w:leader="none" w:pos="9936"/>
        </w:tabs>
      </w:pPr>
      <w:r>
        <w:tab/>
      </w:r>
      <w:r>
        <w:rPr>
          <w:u w:val="single"/>
        </w:rPr>
        <w:t xml:space="preserve">$2,366,000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$9,955,000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$2,119,000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$705,000</w:t>
      </w:r>
      <w:r>
        <w:t>))</w:t>
      </w:r>
    </w:p>
    <w:p>
      <w:pPr>
        <w:spacing w:before="0" w:after="0" w:line="408" w:lineRule="exact"/>
        <w:ind w:left="0" w:right="0" w:firstLine="0"/>
        <w:jc w:val="left"/>
        <w:tabs>
          <w:tab w:val="right" w:leader="none" w:pos="9936"/>
        </w:tabs>
      </w:pPr>
      <w:r>
        <w:tab/>
      </w:r>
      <w:r>
        <w:rPr>
          <w:u w:val="single"/>
        </w:rPr>
        <w:t xml:space="preserve">$707,000</w:t>
      </w:r>
    </w:p>
    <w:p>
      <w:pPr>
        <w:tabs>
          <w:tab w:val="right" w:leader="dot" w:pos="9936"/>
        </w:tabs>
        <w:ind w:left="0" w:right="0" w:firstLine="1440"/>
      </w:pPr>
      <w:r>
        <w:rPr/>
        <w:t xml:space="preserve">TOTAL APPROPRIATION</w:t>
      </w:r>
      <w:r>
        <w:tab/>
      </w:r>
      <w:r>
        <w:rPr>
          <w:strike/>
        </w:rPr>
        <w:t xml:space="preserve">$17,461,000</w:t>
      </w:r>
    </w:p>
    <w:p>
      <w:pPr>
        <w:spacing w:before="0" w:after="0" w:line="408" w:lineRule="exact"/>
        <w:ind w:left="0" w:right="0" w:firstLine="0"/>
        <w:jc w:val="left"/>
        <w:tabs>
          <w:tab w:val="right" w:leader="none" w:pos="9936"/>
        </w:tabs>
      </w:pPr>
      <w:r>
        <w:tab/>
      </w:r>
      <w:r>
        <w:rPr>
          <w:u w:val="single"/>
        </w:rPr>
        <w:t xml:space="preserve">$16,492,000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2016 sp.s. c 36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$39,566,000</w:t>
      </w:r>
      <w:r>
        <w:t>))</w:t>
      </w:r>
    </w:p>
    <w:p>
      <w:pPr>
        <w:spacing w:before="0" w:after="0" w:line="408" w:lineRule="exact"/>
        <w:ind w:left="0" w:right="0" w:firstLine="0"/>
        <w:jc w:val="left"/>
        <w:tabs>
          <w:tab w:val="right" w:leader="none" w:pos="9936"/>
        </w:tabs>
      </w:pPr>
      <w:r>
        <w:tab/>
      </w:r>
      <w:r>
        <w:rPr>
          <w:u w:val="single"/>
        </w:rPr>
        <w:t xml:space="preserve">$39,586,000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$14,801,000</w:t>
      </w:r>
      <w:r>
        <w:t>))</w:t>
      </w:r>
    </w:p>
    <w:p>
      <w:pPr>
        <w:spacing w:before="0" w:after="0" w:line="408" w:lineRule="exact"/>
        <w:ind w:left="0" w:right="0" w:firstLine="0"/>
        <w:jc w:val="left"/>
        <w:tabs>
          <w:tab w:val="right" w:leader="none" w:pos="9936"/>
        </w:tabs>
      </w:pPr>
      <w:r>
        <w:tab/>
      </w:r>
      <w:r>
        <w:rPr>
          <w:u w:val="single"/>
        </w:rPr>
        <w:t xml:space="preserve">$11,601,000</w:t>
      </w:r>
    </w:p>
    <w:p>
      <w:pPr>
        <w:tabs>
          <w:tab w:val="right" w:leader="dot" w:pos="9936"/>
        </w:tabs>
        <w:ind w:left="0" w:right="0" w:firstLine="1440"/>
      </w:pPr>
      <w:r>
        <w:rPr/>
        <w:t xml:space="preserve">TOTAL APPROPRIATION</w:t>
      </w:r>
      <w:r>
        <w:tab/>
      </w:r>
      <w:r>
        <w:rPr>
          <w:strike/>
        </w:rPr>
        <w:t xml:space="preserve">$148,249,000</w:t>
      </w:r>
    </w:p>
    <w:p>
      <w:pPr>
        <w:tabs>
          <w:tab w:val="right" w:leader="none" w:pos="9936"/>
        </w:tabs>
        <w:ind w:left="0" w:right="0" w:firstLine="1440"/>
      </w:pPr>
      <w:r>
        <w:tab/>
      </w:r>
      <w:r>
        <w:rPr>
          <w:u w:val="single"/>
        </w:rPr>
        <w:t xml:space="preserve">$144,806,000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$3,230,000</w:t>
      </w:r>
      <w:r>
        <w:t>))</w:t>
      </w:r>
      <w:r>
        <w:rPr/>
        <w:t xml:space="preserve"> </w:t>
      </w:r>
      <w:r>
        <w:rPr>
          <w:u w:val="single"/>
        </w:rPr>
        <w:t xml:space="preserve">$3,009,000</w:t>
      </w:r>
      <w:r>
        <w:rPr/>
        <w:t xml:space="preserve"> of the enhanced 911 account—state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fund—state appropriation for fiscal year 2016 and $1,375,000 of the general fund—state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w:t>
      </w:r>
      <w:r>
        <w:t>((</w:t>
      </w:r>
      <w:r>
        <w:rPr>
          <w:strike/>
        </w:rPr>
        <w:t xml:space="preserve">$3,200,000 of the fingerprint investigation account—state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strike/>
        </w:rPr>
        <w:t xml:space="preserve">(7)</w:t>
      </w:r>
      <w:r>
        <w:t>))</w:t>
      </w:r>
      <w:r>
        <w:rPr/>
        <w:t xml:space="preserve">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 of the general fund—state appropriation for fiscal year 2016 and $50,000 of the general fund—state appropriation for fiscal year 2017 are provided solely for the state patrol to pay assessments charged by local improvement districts.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$388,000 of the general fund—state appropriation for fiscal year 2017, $9,000 of the vehicle license fraud account—state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2016 sp.s. c 36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$67,169,000</w:t>
      </w:r>
      <w:r>
        <w:t>))</w:t>
      </w:r>
    </w:p>
    <w:p>
      <w:pPr>
        <w:spacing w:before="0" w:after="0" w:line="408" w:lineRule="exact"/>
        <w:ind w:left="0" w:right="0" w:firstLine="0"/>
        <w:jc w:val="left"/>
        <w:tabs>
          <w:tab w:val="right" w:leader="none" w:pos="9936"/>
        </w:tabs>
      </w:pPr>
      <w:r>
        <w:tab/>
      </w:r>
      <w:r>
        <w:rPr>
          <w:u w:val="single"/>
        </w:rPr>
        <w:t xml:space="preserve">$70,169,000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$162,537,000</w:t>
      </w:r>
    </w:p>
    <w:p>
      <w:pPr>
        <w:spacing w:before="0" w:after="0" w:line="408" w:lineRule="exact"/>
        <w:ind w:left="0" w:right="0" w:firstLine="0"/>
        <w:jc w:val="left"/>
        <w:tabs>
          <w:tab w:val="right" w:leader="none" w:pos="9936"/>
        </w:tabs>
      </w:pPr>
      <w:r>
        <w:tab/>
      </w:r>
      <w:r>
        <w:rPr>
          <w:u w:val="single"/>
        </w:rPr>
        <w:t xml:space="preserve">$165,537,000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$10,152,000 of the general fund—state appropriation for fiscal year 2016 and $10,410,000 of the general fund—state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fund—state appropriation for fiscal year 2016 and $857,000 of the general fund—state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fund—state appropriation for fiscal year 2016, $851,000 of the general fund—state appropriation for fiscal year 2017, and $161,000 of the Washington opportunity pathways account—state appropriation are provided solely for the operation and expenses of the state board of education, including basic education assistance activities. Of these amounts, $161,000 of the general fund—state appropriation for fiscal year 2016 and $161,000 of the Washington opportunity pathways account—state appropriation are provided solely for implementation of RCW 28A.710 as amended by Engrossed Second Substitute Senate Bill No. 6194 (public schools other than common schools).</w:t>
      </w:r>
    </w:p>
    <w:p>
      <w:pPr>
        <w:spacing w:before="0" w:after="0" w:line="408" w:lineRule="exact"/>
        <w:ind w:left="0" w:right="0" w:firstLine="576"/>
        <w:jc w:val="left"/>
      </w:pPr>
      <w:r>
        <w:rPr/>
        <w:t xml:space="preserve">(4) $3,571,000 of the general fund—state appropriation for fiscal year 2016 and $3,447,000 of the general fund—state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fund—state appropriation for fiscal year 2016 and $2,372,000 of the general fund—state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fund—state appropriation for fiscal year 2016 and $266,000 of the general fund—state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fund—state appropriation for fiscal year 2016 and $50,000 of the general fund—state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fund—state appropriation for fiscal year 2016 and $61,000 of the general fund—state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fund—state appropriation for fiscal year 2016 and $131,000 of the Washington opportunity pathways account—state appropriation are provided solely for the implementation of RCW 28A.710 as amended by Engrossed Second Substitute Senate Bill No. 6194 (public schools other than common schools).</w:t>
      </w:r>
    </w:p>
    <w:p>
      <w:pPr>
        <w:spacing w:before="0" w:after="0" w:line="408" w:lineRule="exact"/>
        <w:ind w:left="0" w:right="0" w:firstLine="576"/>
        <w:jc w:val="left"/>
      </w:pPr>
      <w:r>
        <w:rPr/>
        <w:t xml:space="preserve">(9) $1,802,000 of the general fund—state appropriation for fiscal year 2016 and $1,802,000 of the general fund—state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fund—state appropriation for fiscal year 2016 and $25,000 of the general fund—state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fund—state appropriation for fiscal year 2016 and $1,500,000 of the general fund—state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fund—state appropriation for fiscal year 2016 and $123,000 of the general fund—state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fund—state appropriation for fiscal year 2016 and $93,000 of the general fund—state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fund—state appropriation for fiscal year 2016 and $14,000 of the general fund—state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fund—state appropriation for fiscal year 2016 and $62,000 of the general fund—state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fund—state appropriation for fiscal year 2016 and $10,000 of the general fund—state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schools—recognition) and chapter 260, Laws of 2011 (innovation schools and zones).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fund—state appropriation for fiscal year 2016 and $131,000 of general fund—state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fund—state appropriation for fiscal year 2016 and $55,000 of the general fund—state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fund—state appropriation for fiscal year 2016 and $142,000 of the general fund—state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fund—state appropriation for fiscal year 2016 and $2,541,000 of the general fund—state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fund—state appropriation for fiscal year 2016 and $210,000 of the general fund—state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fund—state appropriation for fiscal year 2016 and $1,221,000 of the general fund—state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fund—state appropriation for fiscal year 2016 and $3,940,000 of the general fund—state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fund—state appropriation for fiscal year 2016 and $1,354,000 of the general fund—state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fund—state appropriation for fiscal year 2016, $1,000,000 of the general fund—state appropriation for fiscal year 2017, and $762,000 of the dedicated marijuana account—state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account—state appropriation for fiscal year 2016, and $511,000 of the dedicated marijuana account—state appropriation for fiscal year 2017 are provided solely for the building bridges statewide program.</w:t>
      </w:r>
    </w:p>
    <w:p>
      <w:pPr>
        <w:spacing w:before="0" w:after="0" w:line="408" w:lineRule="exact"/>
        <w:ind w:left="0" w:right="0" w:firstLine="576"/>
        <w:jc w:val="left"/>
      </w:pPr>
      <w:r>
        <w:rPr/>
        <w:t xml:space="preserve">(30) $2,654,000 of the general fund—state appropriation for fiscal year 2016 and $2,984,000 of the general fund—state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fund—state appropriation for fiscal year 2016 and $75,000 of the general fund—state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fund—state appropriation for fiscal year 2016 and $293,000 of the general fund—state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fund—state appropriation for fiscal year 2016 and $200,000 of the general fund—state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w:t>
      </w:r>
      <w:r>
        <w:t>((</w:t>
      </w:r>
      <w:r>
        <w:rPr>
          <w:strike/>
        </w:rPr>
        <w:t xml:space="preserve">(36)</w:t>
      </w:r>
      <w:r>
        <w:t>))</w:t>
      </w:r>
      <w:r>
        <w:rPr/>
        <w:t xml:space="preserve"> </w:t>
      </w:r>
      <w:r>
        <w:rPr>
          <w:u w:val="single"/>
        </w:rPr>
        <w:t xml:space="preserve">(37)</w:t>
      </w:r>
      <w:r>
        <w:rPr/>
        <w:t xml:space="preserve">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w:t>
      </w:r>
      <w:r>
        <w:t>((</w:t>
      </w:r>
      <w:r>
        <w:rPr>
          <w:strike/>
        </w:rPr>
        <w:t xml:space="preserve">(41)</w:t>
      </w:r>
      <w:r>
        <w:t>))</w:t>
      </w:r>
      <w:r>
        <w:rPr/>
        <w:t xml:space="preserve"> </w:t>
      </w:r>
      <w:r>
        <w:rPr>
          <w:u w:val="single"/>
        </w:rPr>
        <w:t xml:space="preserve">(37)</w:t>
      </w:r>
      <w:r>
        <w:rPr/>
        <w:t xml:space="preserve"> remaining unspent on </w:t>
      </w:r>
      <w:r>
        <w:t>((</w:t>
      </w:r>
      <w:r>
        <w:rPr>
          <w:strike/>
        </w:rPr>
        <w:t xml:space="preserve">August 31</w:t>
      </w:r>
      <w:r>
        <w:t>))</w:t>
      </w:r>
      <w:r>
        <w:rPr/>
        <w:t xml:space="preserve"> </w:t>
      </w:r>
      <w:r>
        <w:rPr>
          <w:u w:val="single"/>
        </w:rPr>
        <w:t xml:space="preserve">June 30</w:t>
      </w:r>
      <w:r>
        <w:rPr/>
        <w:t xml:space="preserve">,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fund—state appropriation for fiscal year 2016 and $125,000 of the general fund—state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fund—state appropriation for fiscal year 2016 and $125,000 of the general fund—state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fund—state appropriation for fiscal year 2016 and $25,000 of the general fund—state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fund—state appropriation for fiscal year 2016 and $1,000,000 of the general fund—state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$1,461,000 of the general fund—state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t xml:space="preserve">(a) Of the amount provided in this subsection, $446,000 of the general fund—state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t xml:space="preserve">(44) $1,000,000 of the general fund—state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t xml:space="preserve">(45) $1,242,000 of the general fund—state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t xml:space="preserve">(46) $350,000 of the general fund—state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(47) $50,000 of the general fund—state appropriation for fiscal year 2016 and $50,000 of the general fund—state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t xml:space="preserve">(48) $1,750,000 of the general fund—state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t xml:space="preserve">(49) $41,000 of the general fund—state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t xml:space="preserve">(50) $11,000 of the general fund—state appropriation for fiscal year 2016 and $8,000 of the general fund—state appropriation for fiscal year 2017 are provided solely for implementation of chapter 3, Laws of 2016 (basic education obligations).</w:t>
      </w:r>
    </w:p>
    <w:p>
      <w:pPr>
        <w:spacing w:before="0" w:after="0" w:line="408" w:lineRule="exact"/>
        <w:ind w:left="0" w:right="0" w:firstLine="576"/>
        <w:jc w:val="left"/>
      </w:pPr>
      <w:r>
        <w:rPr/>
        <w:t xml:space="preserve">(51) $276,000 of the general fund—state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(52) $500,000 of the general fund—state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502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$6,734,241,000</w:t>
      </w:r>
      <w:r>
        <w:t>))</w:t>
      </w:r>
    </w:p>
    <w:p>
      <w:pPr>
        <w:spacing w:before="0" w:after="0" w:line="408" w:lineRule="exact"/>
        <w:ind w:left="0" w:right="0" w:firstLine="0"/>
        <w:jc w:val="left"/>
        <w:tabs>
          <w:tab w:val="right" w:leader="none" w:pos="9936"/>
        </w:tabs>
      </w:pPr>
      <w:r>
        <w:tab/>
      </w:r>
      <w:r>
        <w:rPr>
          <w:u w:val="single"/>
        </w:rPr>
        <w:t xml:space="preserve">$6,751,047,000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strike/>
        </w:rPr>
        <w:t xml:space="preserve">$13,205,678,000</w:t>
      </w:r>
    </w:p>
    <w:p>
      <w:pPr>
        <w:spacing w:before="0" w:after="0" w:line="408" w:lineRule="exact"/>
        <w:ind w:left="0" w:right="0" w:firstLine="0"/>
        <w:jc w:val="left"/>
        <w:tabs>
          <w:tab w:val="right" w:leader="none" w:pos="9936"/>
        </w:tabs>
      </w:pPr>
      <w:r>
        <w:tab/>
      </w:r>
      <w:r>
        <w:rPr>
          <w:u w:val="single"/>
        </w:rPr>
        <w:t xml:space="preserve">$13,222,484,000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 1.025</w:t>
      </w:r>
    </w:p>
    <w:p>
      <w:pPr>
        <w:spacing w:before="0" w:after="0" w:line="408" w:lineRule="exact"/>
        <w:ind w:left="0" w:right="0" w:firstLine="0"/>
        <w:jc w:val="left"/>
      </w:pPr>
      <w:r>
        <w:rPr/>
        <w:t xml:space="preserve">Skill Center students 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 $128.58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 $349.35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 $138.04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 $293.07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 $173.07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 $119.90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 $1,223.36</w:t>
            </w:r>
          </w:p>
        </w:tc>
      </w:tr>
    </w:tbl>
    <w:p>
      <w:pPr>
        <w:spacing w:before="0" w:after="0" w:line="408" w:lineRule="exact"/>
        <w:ind w:left="0" w:right="0" w:firstLine="576"/>
        <w:jc w:val="left"/>
      </w:pPr>
      <w:r>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$1,286.99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$1,447.40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w:t>
      </w:r>
      <w:r>
        <w:rPr>
          <w:u w:val="single"/>
        </w:rPr>
        <w:t xml:space="preserve">through (c)</w:t>
      </w:r>
      <w:r>
        <w:rPr/>
        <w:t xml:space="preserve">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 $36.98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 $40.33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 $84.02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 $6.72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 $168.05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fund—state appropriation for fiscal year 2016 and $627,000 of the general fund—state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fund—state appropriation for fiscal year 2016 and $436,000 of the general fund—state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fund—state appropriation for fiscal year 2016 and $221,000 of the general fund—state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503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$265,361,000</w:t>
      </w:r>
      <w:r>
        <w:t>))</w:t>
      </w:r>
    </w:p>
    <w:p>
      <w:pPr>
        <w:spacing w:before="0" w:after="0" w:line="408" w:lineRule="exact"/>
        <w:ind w:left="0" w:right="0" w:firstLine="0"/>
        <w:jc w:val="left"/>
        <w:tabs>
          <w:tab w:val="right" w:leader="none" w:pos="9936"/>
        </w:tabs>
      </w:pPr>
      <w:r>
        <w:tab/>
      </w:r>
      <w:r>
        <w:rPr>
          <w:u w:val="single"/>
        </w:rPr>
        <w:t xml:space="preserve">$262,174,000</w:t>
      </w:r>
    </w:p>
    <w:p>
      <w:pPr>
        <w:tabs>
          <w:tab w:val="right" w:leader="dot" w:pos="9936"/>
        </w:tabs>
        <w:ind w:left="0" w:right="0" w:firstLine="1440"/>
      </w:pPr>
      <w:r>
        <w:rPr/>
        <w:t xml:space="preserve">TOTAL APPROPRIATION</w:t>
      </w:r>
      <w:r>
        <w:tab/>
      </w:r>
      <w:r>
        <w:rPr>
          <w:strike/>
        </w:rPr>
        <w:t xml:space="preserve">$403,291,000</w:t>
      </w:r>
    </w:p>
    <w:p>
      <w:pPr>
        <w:spacing w:before="0" w:after="0" w:line="408" w:lineRule="exact"/>
        <w:ind w:left="0" w:right="0" w:firstLine="0"/>
        <w:jc w:val="left"/>
        <w:tabs>
          <w:tab w:val="right" w:leader="none" w:pos="9936"/>
        </w:tabs>
      </w:pPr>
      <w:r>
        <w:tab/>
      </w:r>
      <w:r>
        <w:rPr>
          <w:u w:val="single"/>
        </w:rPr>
        <w:t xml:space="preserve">$400,104,000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504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$488,624,000</w:t>
      </w:r>
      <w:r>
        <w:t>))</w:t>
      </w:r>
    </w:p>
    <w:p>
      <w:pPr>
        <w:spacing w:before="0" w:after="0" w:line="408" w:lineRule="exact"/>
        <w:ind w:left="0" w:right="0" w:firstLine="0"/>
        <w:jc w:val="left"/>
        <w:tabs>
          <w:tab w:val="right" w:leader="none" w:pos="9936"/>
        </w:tabs>
      </w:pPr>
      <w:r>
        <w:tab/>
      </w:r>
      <w:r>
        <w:rPr>
          <w:u w:val="single"/>
        </w:rPr>
        <w:t xml:space="preserve">$492,503,000</w:t>
      </w:r>
    </w:p>
    <w:p>
      <w:pPr>
        <w:tabs>
          <w:tab w:val="right" w:leader="dot" w:pos="9936"/>
        </w:tabs>
        <w:ind w:left="0" w:right="0" w:firstLine="1440"/>
      </w:pPr>
      <w:r>
        <w:rPr/>
        <w:t xml:space="preserve">TOTAL APPROPRIATION</w:t>
      </w:r>
      <w:r>
        <w:tab/>
      </w:r>
      <w:r>
        <w:rPr>
          <w:strike/>
        </w:rPr>
        <w:t xml:space="preserve">$985,080,000</w:t>
      </w:r>
    </w:p>
    <w:p>
      <w:pPr>
        <w:spacing w:before="0" w:after="0" w:line="408" w:lineRule="exact"/>
        <w:ind w:left="0" w:right="0" w:firstLine="0"/>
        <w:jc w:val="left"/>
        <w:tabs>
          <w:tab w:val="right" w:leader="none" w:pos="9936"/>
        </w:tabs>
      </w:pPr>
      <w:r>
        <w:tab/>
      </w:r>
      <w:r>
        <w:rPr>
          <w:u w:val="single"/>
        </w:rPr>
        <w:t xml:space="preserve">$988,959,000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school year, the superintendent shall allocate funding for approved and operating charter schools as provided in RCW 28A.710.220(3) for September through November 2015.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$526,332,000</w:t>
      </w:r>
      <w:r>
        <w:t>))</w:t>
      </w:r>
    </w:p>
    <w:p>
      <w:pPr>
        <w:spacing w:before="0" w:after="0" w:line="408" w:lineRule="exact"/>
        <w:ind w:left="0" w:right="0" w:firstLine="0"/>
        <w:jc w:val="left"/>
        <w:tabs>
          <w:tab w:val="right" w:leader="none" w:pos="9936"/>
        </w:tabs>
      </w:pPr>
      <w:r>
        <w:tab/>
      </w:r>
      <w:r>
        <w:rPr>
          <w:u w:val="single"/>
        </w:rPr>
        <w:t xml:space="preserve">$536,332,000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$550,554,000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505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$853,389,000</w:t>
      </w:r>
      <w:r>
        <w:t>))</w:t>
      </w:r>
    </w:p>
    <w:p>
      <w:pPr>
        <w:spacing w:before="0" w:after="0" w:line="408" w:lineRule="exact"/>
        <w:ind w:left="0" w:right="0" w:firstLine="0"/>
        <w:jc w:val="left"/>
        <w:tabs>
          <w:tab w:val="right" w:leader="none" w:pos="9936"/>
        </w:tabs>
      </w:pPr>
      <w:r>
        <w:tab/>
      </w:r>
      <w:r>
        <w:rPr>
          <w:u w:val="single"/>
        </w:rPr>
        <w:t xml:space="preserve">$871,708,000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$483,538,000</w:t>
      </w:r>
      <w:r>
        <w:t>))</w:t>
      </w:r>
    </w:p>
    <w:p>
      <w:pPr>
        <w:spacing w:before="0" w:after="0" w:line="408" w:lineRule="exact"/>
        <w:ind w:left="0" w:right="0" w:firstLine="0"/>
        <w:jc w:val="left"/>
        <w:tabs>
          <w:tab w:val="right" w:leader="none" w:pos="9936"/>
        </w:tabs>
      </w:pPr>
      <w:r>
        <w:tab/>
      </w:r>
      <w:r>
        <w:rPr>
          <w:u w:val="single"/>
        </w:rPr>
        <w:t xml:space="preserve">$487,338,000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$2,197,487,000</w:t>
      </w:r>
    </w:p>
    <w:p>
      <w:pPr>
        <w:spacing w:before="0" w:after="0" w:line="408" w:lineRule="exact"/>
        <w:ind w:left="0" w:right="0" w:firstLine="0"/>
        <w:jc w:val="left"/>
        <w:tabs>
          <w:tab w:val="right" w:leader="none" w:pos="9936"/>
        </w:tabs>
      </w:pPr>
      <w:r>
        <w:tab/>
      </w:r>
      <w:r>
        <w:rPr>
          <w:u w:val="single"/>
        </w:rPr>
        <w:t xml:space="preserve">$2,219,606,000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$20,691,000 of the general fund—state appropriation for fiscal year 2016, </w:t>
      </w:r>
      <w:r>
        <w:t>((</w:t>
      </w:r>
      <w:r>
        <w:rPr>
          <w:strike/>
        </w:rPr>
        <w:t xml:space="preserve">$24,473,000</w:t>
      </w:r>
      <w:r>
        <w:t>))</w:t>
      </w:r>
      <w:r>
        <w:rPr/>
        <w:t xml:space="preserve"> </w:t>
      </w:r>
      <w:r>
        <w:rPr>
          <w:u w:val="single"/>
        </w:rPr>
        <w:t xml:space="preserve">$30,999,000</w:t>
      </w:r>
      <w:r>
        <w:rPr/>
        <w:t xml:space="preserve"> of the general fund—state appropriation for fiscal year 2017, and </w:t>
      </w:r>
      <w:r>
        <w:t>((</w:t>
      </w:r>
      <w:r>
        <w:rPr>
          <w:strike/>
        </w:rPr>
        <w:t xml:space="preserve">$27,350,000</w:t>
      </w:r>
      <w:r>
        <w:t>))</w:t>
      </w:r>
      <w:r>
        <w:rPr/>
        <w:t xml:space="preserve"> </w:t>
      </w:r>
      <w:r>
        <w:rPr>
          <w:u w:val="single"/>
        </w:rPr>
        <w:t xml:space="preserve">$31,350,000</w:t>
      </w:r>
      <w:r>
        <w:rPr/>
        <w:t xml:space="preserve"> of the general fund—federal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fund—state appropriation for fiscal year 2016 and $256,000 of the general fund—state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fund—state appropriation for fiscal year 2016, $50,000 of the general fund—state appropriation for fiscal year 2017, and $100,000 of the general fund—federal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506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$8,200,000</w:t>
      </w:r>
      <w:r>
        <w:t>))</w:t>
      </w:r>
    </w:p>
    <w:p>
      <w:pPr>
        <w:spacing w:before="0" w:after="0" w:line="408" w:lineRule="exact"/>
        <w:ind w:left="0" w:right="0" w:firstLine="0"/>
        <w:jc w:val="left"/>
        <w:tabs>
          <w:tab w:val="right" w:leader="none" w:pos="9936"/>
        </w:tabs>
      </w:pPr>
      <w:r>
        <w:tab/>
      </w:r>
      <w:r>
        <w:rPr>
          <w:u w:val="single"/>
        </w:rPr>
        <w:t xml:space="preserve">$8,197,000</w:t>
      </w:r>
    </w:p>
    <w:p>
      <w:pPr>
        <w:tabs>
          <w:tab w:val="right" w:leader="dot" w:pos="9936"/>
        </w:tabs>
        <w:ind w:left="0" w:right="0" w:firstLine="1440"/>
      </w:pPr>
      <w:r>
        <w:rPr/>
        <w:t xml:space="preserve">TOTAL APPROPRIATION</w:t>
      </w:r>
      <w:r>
        <w:tab/>
      </w:r>
      <w:r>
        <w:rPr>
          <w:strike/>
        </w:rPr>
        <w:t xml:space="preserve">$16,408,000</w:t>
      </w:r>
    </w:p>
    <w:p>
      <w:pPr>
        <w:spacing w:before="0" w:after="0" w:line="408" w:lineRule="exact"/>
        <w:ind w:left="0" w:right="0" w:firstLine="0"/>
        <w:jc w:val="left"/>
        <w:tabs>
          <w:tab w:val="right" w:leader="none" w:pos="9936"/>
        </w:tabs>
      </w:pPr>
      <w:r>
        <w:tab/>
      </w:r>
      <w:r>
        <w:rPr>
          <w:u w:val="single"/>
        </w:rPr>
        <w:t xml:space="preserve">$16,405,000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507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$390,801,000</w:t>
      </w:r>
      <w:r>
        <w:t>))</w:t>
      </w:r>
    </w:p>
    <w:p>
      <w:pPr>
        <w:spacing w:before="0" w:after="0" w:line="408" w:lineRule="exact"/>
        <w:ind w:left="0" w:right="0" w:firstLine="0"/>
        <w:jc w:val="left"/>
        <w:tabs>
          <w:tab w:val="right" w:leader="none" w:pos="9936"/>
        </w:tabs>
      </w:pPr>
      <w:r>
        <w:tab/>
      </w:r>
      <w:r>
        <w:rPr>
          <w:u w:val="single"/>
        </w:rPr>
        <w:t xml:space="preserve">$404,742,000</w:t>
      </w:r>
    </w:p>
    <w:p>
      <w:pPr>
        <w:tabs>
          <w:tab w:val="right" w:leader="dot" w:pos="9936"/>
        </w:tabs>
        <w:ind w:left="0" w:right="0" w:firstLine="1440"/>
      </w:pPr>
      <w:r>
        <w:rPr/>
        <w:t xml:space="preserve">TOTAL APPROPRIATION</w:t>
      </w:r>
      <w:r>
        <w:tab/>
      </w:r>
      <w:r>
        <w:rPr>
          <w:strike/>
        </w:rPr>
        <w:t xml:space="preserve">$766,423,000</w:t>
      </w:r>
    </w:p>
    <w:p>
      <w:pPr>
        <w:spacing w:before="0" w:after="0" w:line="408" w:lineRule="exact"/>
        <w:ind w:left="0" w:right="0" w:firstLine="0"/>
        <w:jc w:val="left"/>
        <w:tabs>
          <w:tab w:val="right" w:leader="none" w:pos="9936"/>
        </w:tabs>
      </w:pPr>
      <w:r>
        <w:tab/>
      </w:r>
      <w:r>
        <w:rPr>
          <w:u w:val="single"/>
        </w:rPr>
        <w:t xml:space="preserve">$780,364,000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508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$13,271,000</w:t>
      </w:r>
      <w:r>
        <w:t>))</w:t>
      </w:r>
    </w:p>
    <w:p>
      <w:pPr>
        <w:spacing w:before="0" w:after="0" w:line="408" w:lineRule="exact"/>
        <w:ind w:left="0" w:right="0" w:firstLine="0"/>
        <w:jc w:val="left"/>
        <w:tabs>
          <w:tab w:val="right" w:leader="none" w:pos="9936"/>
        </w:tabs>
      </w:pPr>
      <w:r>
        <w:tab/>
      </w:r>
      <w:r>
        <w:rPr>
          <w:u w:val="single"/>
        </w:rPr>
        <w:t xml:space="preserve">$13,341,000</w:t>
      </w:r>
    </w:p>
    <w:p>
      <w:pPr>
        <w:tabs>
          <w:tab w:val="right" w:leader="dot" w:pos="9936"/>
        </w:tabs>
        <w:ind w:left="0" w:right="0" w:firstLine="1440"/>
      </w:pPr>
      <w:r>
        <w:rPr/>
        <w:t xml:space="preserve">TOTAL APPROPRIATION</w:t>
      </w:r>
      <w:r>
        <w:tab/>
      </w:r>
      <w:r>
        <w:rPr>
          <w:strike/>
        </w:rPr>
        <w:t xml:space="preserve">$26,510,000</w:t>
      </w:r>
    </w:p>
    <w:p>
      <w:pPr>
        <w:spacing w:before="0" w:after="0" w:line="408" w:lineRule="exact"/>
        <w:ind w:left="0" w:right="0" w:firstLine="0"/>
        <w:jc w:val="left"/>
        <w:tabs>
          <w:tab w:val="right" w:leader="none" w:pos="9936"/>
        </w:tabs>
      </w:pPr>
      <w:r>
        <w:tab/>
      </w:r>
      <w:r>
        <w:rPr>
          <w:u w:val="single"/>
        </w:rPr>
        <w:t xml:space="preserve">$26,580,000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$757,000 of the general fund—state appropriation for fiscal year 2016 and </w:t>
      </w:r>
      <w:r>
        <w:t>((</w:t>
      </w:r>
      <w:r>
        <w:rPr>
          <w:strike/>
        </w:rPr>
        <w:t xml:space="preserve">$757,000</w:t>
      </w:r>
      <w:r>
        <w:t>))</w:t>
      </w:r>
      <w:r>
        <w:rPr/>
        <w:t xml:space="preserve"> </w:t>
      </w:r>
      <w:r>
        <w:rPr>
          <w:u w:val="single"/>
        </w:rPr>
        <w:t xml:space="preserve">$701,000</w:t>
      </w:r>
      <w:r>
        <w:rPr/>
        <w:t xml:space="preserve"> of the general fund—state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509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$10,162,000</w:t>
      </w:r>
      <w:r>
        <w:t>))</w:t>
      </w:r>
    </w:p>
    <w:p>
      <w:pPr>
        <w:spacing w:before="0" w:after="0" w:line="408" w:lineRule="exact"/>
        <w:ind w:left="0" w:right="0" w:firstLine="0"/>
        <w:jc w:val="left"/>
        <w:tabs>
          <w:tab w:val="right" w:leader="none" w:pos="9936"/>
        </w:tabs>
      </w:pPr>
      <w:r>
        <w:tab/>
      </w:r>
      <w:r>
        <w:rPr>
          <w:u w:val="single"/>
        </w:rPr>
        <w:t xml:space="preserve">$10,185,000</w:t>
      </w:r>
    </w:p>
    <w:p>
      <w:pPr>
        <w:tabs>
          <w:tab w:val="right" w:leader="dot" w:pos="9936"/>
        </w:tabs>
        <w:ind w:left="0" w:right="0" w:firstLine="1440"/>
      </w:pPr>
      <w:r>
        <w:rPr/>
        <w:t xml:space="preserve">TOTAL APPROPRIATION</w:t>
      </w:r>
      <w:r>
        <w:tab/>
      </w:r>
      <w:r>
        <w:rPr>
          <w:strike/>
        </w:rPr>
        <w:t xml:space="preserve">$20,174,000</w:t>
      </w:r>
    </w:p>
    <w:p>
      <w:pPr>
        <w:spacing w:before="0" w:after="0" w:line="408" w:lineRule="exact"/>
        <w:ind w:left="0" w:right="0" w:firstLine="0"/>
        <w:jc w:val="left"/>
        <w:tabs>
          <w:tab w:val="right" w:leader="none" w:pos="9936"/>
        </w:tabs>
      </w:pPr>
      <w:r>
        <w:tab/>
      </w:r>
      <w:r>
        <w:rPr>
          <w:u w:val="single"/>
        </w:rPr>
        <w:t xml:space="preserve">$20,197,000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fund—state appropriation for fiscal year 2016 and $85,000 of the general fund—state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511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$134,641,000</w:t>
      </w:r>
      <w:r>
        <w:t>))</w:t>
      </w:r>
    </w:p>
    <w:p>
      <w:pPr>
        <w:spacing w:before="0" w:after="0" w:line="408" w:lineRule="exact"/>
        <w:ind w:left="0" w:right="0" w:firstLine="0"/>
        <w:jc w:val="left"/>
        <w:tabs>
          <w:tab w:val="right" w:leader="none" w:pos="9936"/>
        </w:tabs>
      </w:pPr>
      <w:r>
        <w:tab/>
      </w:r>
      <w:r>
        <w:rPr>
          <w:u w:val="single"/>
        </w:rPr>
        <w:t xml:space="preserve">$136,063,000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$355,146,000</w:t>
      </w:r>
    </w:p>
    <w:p>
      <w:pPr>
        <w:spacing w:before="0" w:after="0" w:line="408" w:lineRule="exact"/>
        <w:ind w:left="0" w:right="0" w:firstLine="0"/>
        <w:jc w:val="left"/>
        <w:tabs>
          <w:tab w:val="right" w:leader="none" w:pos="9936"/>
        </w:tabs>
      </w:pPr>
      <w:r>
        <w:tab/>
      </w:r>
      <w:r>
        <w:rPr>
          <w:u w:val="single"/>
        </w:rPr>
        <w:t xml:space="preserve">$356,568,000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$29,137,000 of the general fund—state appropriation for fiscal year 2016, $36,648,000 of the general fund—state appropriation for fiscal year 2017, $1,350,000 of the education legacy trust account—state appropriation, and $16,268,000 of the general fund—federal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fund—state appropriation for fiscal year 2016 and $356,000 of the general fund—state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fund—state appropriation for fiscal year 2016 and $3,935,000 of the general fund—state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$51,337,000 of the general fund—state appropriation for fiscal year 2016 and </w:t>
      </w:r>
      <w:r>
        <w:t>((</w:t>
      </w:r>
      <w:r>
        <w:rPr>
          <w:strike/>
        </w:rPr>
        <w:t xml:space="preserve">$56,939,000</w:t>
      </w:r>
      <w:r>
        <w:t>))</w:t>
      </w:r>
      <w:r>
        <w:rPr/>
        <w:t xml:space="preserve"> </w:t>
      </w:r>
      <w:r>
        <w:rPr>
          <w:u w:val="single"/>
        </w:rPr>
        <w:t xml:space="preserve">$58,361,000</w:t>
      </w:r>
      <w:r>
        <w:rPr/>
        <w:t xml:space="preserve"> of the general fund—state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$5,208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fund—state appropriation for fiscal year 2016 and $477,000 of the general fund—state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fund—state appropriation for fiscal year 2016 and $950,000 of the general fund—state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fund—state appropriation for fiscal year 2016 and $810,000 of the general fund—state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fund—state appropriation for fiscal year 2016 and $3,000,000 of the general fund—state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fund—state appropriation for fiscal year 2016 and $1,677,000 of the general fund—state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fund—state appropriation for fiscal year 2016 and $125,000 of the general fund—state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fund—state appropriation for fiscal year 2016 and $135,000 of the general fund—state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fund—state appropriation for fiscal year 2016 and $9,000,000 of the general fund—state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fund—state appropriation for fiscal year 2016 and $300,000 of the general fund—state appropriation for fiscal year 2017 are provided solely for annual start-up or expansion grants for aerospace and manufacturing technical programs housed at skill centers. The grants are provided for equipment, professional development,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manufacturing industries, or other high-skill programs as determined by the superintendent of public instruction or for professional development of such programs.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fund—state appropriation for fiscal year 2016 and $150,000 of the general fund—state appropriation for fiscal year 2017 are provided solely for annual start-up or expansion grants to high schools to implement or expand aerospace manufacturing programs, or other high-skill programs as determined by the superintendent of public instruction or for professional development of such programs.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fund—state appropriation for fiscal year 2016 and $5,000,000 of the general fund—state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fund—state appropriation for fiscal year 2016 and $9,352,000 of the general fund—state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fund—state appropriation for fiscal year 2016 and $2,194,000 of the general fund—state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$856,000 of the general fund—state appropriation for fiscal year 2016 and $1,061,000 of the general fund—state appropriation for fiscal year 2017 are provided solely for chapter 184, Laws of 2013 (Second Substitute House Bill No. 1642) (academic acceleration) and other activities proven to increase K-12 student enrollment in rigorous courses.</w:t>
      </w:r>
    </w:p>
    <w:p>
      <w:pPr>
        <w:spacing w:before="0" w:after="0" w:line="408" w:lineRule="exact"/>
        <w:ind w:left="0" w:right="0" w:firstLine="576"/>
        <w:jc w:val="left"/>
      </w:pPr>
      <w:r>
        <w:rPr/>
        <w:t xml:space="preserve">(22) $36,000 of the general fund—state appropriation for fiscal year 2016 and $36,000 of the general fund—state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fund—state appropriation for fiscal year 2016 and $80,000 of the general fund—state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fund—state appropriation for fiscal year 2016 and $10,000 of the general fund—state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fund—state appropriation for fiscal year 2016 and $500,000 of the general fund—state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t xml:space="preserve">(27) $205,000 of the general fund—state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512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$124,751,000</w:t>
      </w:r>
      <w:r>
        <w:t>))</w:t>
      </w:r>
    </w:p>
    <w:p>
      <w:pPr>
        <w:spacing w:before="0" w:after="0" w:line="408" w:lineRule="exact"/>
        <w:ind w:left="0" w:right="0" w:firstLine="0"/>
        <w:jc w:val="left"/>
        <w:tabs>
          <w:tab w:val="right" w:leader="none" w:pos="9936"/>
        </w:tabs>
      </w:pPr>
      <w:r>
        <w:tab/>
      </w:r>
      <w:r>
        <w:rPr>
          <w:u w:val="single"/>
        </w:rPr>
        <w:t xml:space="preserve">$129,666,000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$315,606,000</w:t>
      </w:r>
    </w:p>
    <w:p>
      <w:pPr>
        <w:spacing w:before="0" w:after="0" w:line="408" w:lineRule="exact"/>
        <w:ind w:left="0" w:right="0" w:firstLine="0"/>
        <w:jc w:val="left"/>
        <w:tabs>
          <w:tab w:val="right" w:leader="none" w:pos="9936"/>
        </w:tabs>
      </w:pPr>
      <w:r>
        <w:tab/>
      </w:r>
      <w:r>
        <w:rPr>
          <w:u w:val="single"/>
        </w:rPr>
        <w:t xml:space="preserve">$320,521,000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2.40 percent for school year 2015-16 and 1.97 percent for school year 2016-17.</w:t>
      </w:r>
    </w:p>
    <w:p>
      <w:pPr>
        <w:spacing w:before="0" w:after="0" w:line="408" w:lineRule="exact"/>
        <w:ind w:left="0" w:right="0" w:firstLine="576"/>
        <w:jc w:val="left"/>
      </w:pPr>
      <w:r>
        <w:rPr/>
        <w:t xml:space="preserve">(4) The general fund—federal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fund—state appropriation for fiscal year 2016 and $35,000 of the general fund—state appropriation for fiscal year 2017 are provided solely to track current and former transitional bilingual program students.</w:t>
      </w:r>
    </w:p>
    <w:p>
      <w:pPr>
        <w:spacing w:before="0" w:after="0" w:line="408" w:lineRule="exact"/>
        <w:ind w:left="0" w:right="0" w:firstLine="576"/>
        <w:jc w:val="left"/>
      </w:pPr>
      <w:r>
        <w:rPr>
          <w:u w:val="single"/>
        </w:rPr>
        <w:t xml:space="preserve">(6) $1,456,000 of the general fund</w:t>
      </w:r>
      <w:r>
        <w:rPr>
          <w:rFonts w:ascii="Times New Roman" w:hAnsi="Times New Roman"/>
          <w:u w:val="single"/>
        </w:rPr>
        <w:t xml:space="preserve">—</w:t>
      </w:r>
      <w:r>
        <w:rPr>
          <w:u w:val="single"/>
        </w:rPr>
        <w:t xml:space="preserve">state appropriation for fiscal year 2017 is provided solely for the central provision of assessments pursuant to RCW 28A.180.090.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513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$228,865,000</w:t>
      </w:r>
      <w:r>
        <w:t>))</w:t>
      </w:r>
    </w:p>
    <w:p>
      <w:pPr>
        <w:spacing w:before="0" w:after="0" w:line="408" w:lineRule="exact"/>
        <w:ind w:left="0" w:right="0" w:firstLine="0"/>
        <w:jc w:val="left"/>
        <w:tabs>
          <w:tab w:val="right" w:leader="none" w:pos="9936"/>
        </w:tabs>
      </w:pPr>
      <w:r>
        <w:tab/>
      </w:r>
      <w:r>
        <w:rPr>
          <w:u w:val="single"/>
        </w:rPr>
        <w:t xml:space="preserve">$225,808,000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$494,468,000</w:t>
      </w:r>
    </w:p>
    <w:p>
      <w:pPr>
        <w:tabs>
          <w:tab w:val="right" w:leader="dot" w:pos="9936"/>
        </w:tabs>
        <w:ind w:left="0" w:right="0" w:firstLine="1440"/>
      </w:pPr>
      <w:r>
        <w:rPr/>
        <w:t xml:space="preserve">TOTAL APPROPRIATION</w:t>
      </w:r>
      <w:r>
        <w:tab/>
      </w:r>
      <w:r>
        <w:rPr>
          <w:strike/>
        </w:rPr>
        <w:t xml:space="preserve">$947,644,000</w:t>
      </w:r>
    </w:p>
    <w:p>
      <w:pPr>
        <w:spacing w:before="0" w:after="0" w:line="408" w:lineRule="exact"/>
        <w:ind w:left="0" w:right="0" w:firstLine="0"/>
        <w:jc w:val="left"/>
        <w:tabs>
          <w:tab w:val="right" w:leader="none" w:pos="9936"/>
        </w:tabs>
      </w:pPr>
      <w:r>
        <w:tab/>
      </w:r>
      <w:r>
        <w:rPr>
          <w:u w:val="single"/>
        </w:rPr>
        <w:t xml:space="preserve">$944,587,000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2016</w:t>
      </w:r>
      <w:r>
        <w:t>))</w:t>
      </w:r>
      <w:r>
        <w:rPr/>
        <w:t xml:space="preserve"> </w:t>
      </w:r>
      <w:r>
        <w:rPr>
          <w:u w:val="single"/>
        </w:rPr>
        <w:t xml:space="preserve">2017</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2016</w:t>
      </w:r>
      <w:r>
        <w:t>))</w:t>
      </w:r>
      <w:r>
        <w:rPr/>
        <w:t xml:space="preserve"> </w:t>
      </w:r>
      <w:r>
        <w:rPr>
          <w:u w:val="single"/>
        </w:rPr>
        <w:t xml:space="preserve">2017</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as amended by Engrossed Second Substitute Senate Bill No. 6194 (public schools other than common schools),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(7)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516</w:t>
      </w:r>
      <w:r>
        <w:rPr/>
        <w:t xml:space="preserve"> (uncodified) is amended to read as follows:</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$10,159,000</w:t>
      </w:r>
      <w:r>
        <w:t>))</w:t>
      </w:r>
    </w:p>
    <w:p>
      <w:pPr>
        <w:spacing w:before="0" w:after="0" w:line="408" w:lineRule="exact"/>
        <w:ind w:left="0" w:right="0" w:firstLine="0"/>
        <w:jc w:val="left"/>
        <w:tabs>
          <w:tab w:val="right" w:leader="none" w:pos="9936"/>
        </w:tabs>
      </w:pPr>
      <w:r>
        <w:tab/>
      </w:r>
      <w:r>
        <w:rPr>
          <w:u w:val="single"/>
        </w:rPr>
        <w:t xml:space="preserve">$11,344,000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as amended by Engrossed Second Substitute Senate Bill No. 6194 (public schools other than common schools).</w:t>
      </w:r>
    </w:p>
    <w:p>
      <w:pPr>
        <w:spacing w:before="0" w:after="0" w:line="408" w:lineRule="exact"/>
        <w:ind w:left="0" w:right="0" w:firstLine="576"/>
        <w:jc w:val="left"/>
      </w:pPr>
      <w:r>
        <w:rPr>
          <w:u w:val="single"/>
        </w:rPr>
        <w:t xml:space="preserve">(2)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$400,000</w:t>
      </w:r>
    </w:p>
    <w:p>
      <w:pPr>
        <w:tabs>
          <w:tab w:val="right" w:leader="dot" w:pos="9936"/>
        </w:tabs>
        <w:ind w:left="0" w:right="0" w:firstLine="1440"/>
      </w:pPr>
      <w:r>
        <w:rPr/>
        <w:t xml:space="preserve">TOTAL APPROPRIATION</w:t>
      </w:r>
      <w:r>
        <w:tab/>
      </w:r>
      <w:r>
        <w:rPr/>
        <w:t xml:space="preserve">$1,443,000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account—state appropriation in this section is provided </w:t>
      </w:r>
      <w:r>
        <w:t>((</w:t>
      </w:r>
      <w:r>
        <w:rPr>
          <w:strike/>
        </w:rPr>
        <w:t xml:space="preserve">to the superintendent of public instruction</w:t>
      </w:r>
      <w:r>
        <w:t>))</w:t>
      </w:r>
      <w:r>
        <w:rPr/>
        <w:t xml:space="preserve">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2016 sp.s. c 36 s 602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$666,835,000</w:t>
      </w:r>
      <w:r>
        <w:t>))</w:t>
      </w:r>
    </w:p>
    <w:p>
      <w:pPr>
        <w:spacing w:before="0" w:after="0" w:line="408" w:lineRule="exact"/>
        <w:ind w:left="0" w:right="0" w:firstLine="0"/>
        <w:jc w:val="left"/>
        <w:tabs>
          <w:tab w:val="right" w:leader="none" w:pos="9936"/>
        </w:tabs>
      </w:pPr>
      <w:r>
        <w:tab/>
      </w:r>
      <w:r>
        <w:rPr>
          <w:u w:val="single"/>
        </w:rPr>
        <w:t xml:space="preserve">$667,884,000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 Appropriation</w:t>
      </w:r>
      <w:r>
        <w:tab/>
      </w:r>
      <w:r>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$96,422,000</w:t>
      </w:r>
    </w:p>
    <w:p>
      <w:pPr>
        <w:tabs>
          <w:tab w:val="right" w:leader="dot" w:pos="9936"/>
        </w:tabs>
        <w:ind w:left="0" w:right="0" w:firstLine="1440"/>
      </w:pPr>
      <w:r>
        <w:rPr/>
        <w:t xml:space="preserve">TOTAL APPROPRIATION</w:t>
      </w:r>
      <w:r>
        <w:tab/>
      </w:r>
      <w:r>
        <w:rPr>
          <w:strike/>
        </w:rPr>
        <w:t xml:space="preserve">$1,413,165,000</w:t>
      </w:r>
    </w:p>
    <w:p>
      <w:pPr>
        <w:tabs>
          <w:tab w:val="right" w:leader="none" w:pos="9936"/>
        </w:tabs>
        <w:ind w:left="0" w:right="0" w:firstLine="1440"/>
      </w:pPr>
      <w:r>
        <w:tab/>
      </w:r>
      <w:r>
        <w:rPr>
          <w:u w:val="single"/>
        </w:rPr>
        <w:t xml:space="preserve">$1,414,214,000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fund—state appropriation for fiscal year 2016 and $33,261,000 of the general fund—state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fund—state appropriation for fiscal year 2016 and $425,000 of the general fund—state appropriation for fiscal year 2017 are provided solely for Seattle central college's expansion of allied health programs.</w:t>
      </w:r>
    </w:p>
    <w:p>
      <w:pPr>
        <w:spacing w:before="0" w:after="0" w:line="408" w:lineRule="exact"/>
        <w:ind w:left="0" w:right="0" w:firstLine="576"/>
        <w:jc w:val="left"/>
      </w:pPr>
      <w:r>
        <w:rPr/>
        <w:t xml:space="preserve">(4)</w:t>
      </w:r>
      <w:r>
        <w:rPr>
          <w:u w:val="single"/>
        </w:rPr>
        <w:t xml:space="preserve">(a)</w:t>
      </w:r>
      <w:r>
        <w:rPr/>
        <w:t xml:space="preserve"> $17,058,000 of the general fund—state appropriation for fiscal year 2016 and </w:t>
      </w:r>
      <w:r>
        <w:t>((</w:t>
      </w:r>
      <w:r>
        <w:rPr>
          <w:strike/>
        </w:rPr>
        <w:t xml:space="preserve">$17,506,000</w:t>
      </w:r>
      <w:r>
        <w:t>))</w:t>
      </w:r>
      <w:r>
        <w:rPr/>
        <w:t xml:space="preserve"> </w:t>
      </w:r>
      <w:r>
        <w:rPr>
          <w:u w:val="single"/>
        </w:rPr>
        <w:t xml:space="preserve">$18,135,000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total full-time equivalent annual average resident undergraduate enrollment for all community and technical colleges</w:t>
      </w:r>
      <w:r>
        <w:rPr>
          <w:u w:val="single"/>
        </w:rPr>
        <w:t xml:space="preserve">, excluding applied baccalaureate degrees as defined in RCW 28B.50.030,</w:t>
      </w:r>
      <w:r>
        <w:rPr/>
        <w:t xml:space="preserve">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t>
      </w:r>
      <w:r>
        <w:rPr>
          <w:u w:val="single"/>
        </w:rPr>
        <w:t xml:space="preserve">excluding applied baccalaureate degrees as defined in RCW 28B.50.030,</w:t>
      </w:r>
      <w:r>
        <w:rPr/>
        <w:t xml:space="preserve"> whichever is greater, may be used in calculating the backfill.</w:t>
      </w:r>
    </w:p>
    <w:p>
      <w:pPr>
        <w:spacing w:before="0" w:after="0" w:line="408" w:lineRule="exact"/>
        <w:ind w:left="0" w:right="0" w:firstLine="576"/>
        <w:jc w:val="left"/>
      </w:pPr>
      <w:r>
        <w:rPr>
          <w:u w:val="single"/>
        </w:rPr>
        <w:t xml:space="preserve">(b) For the 2016-17 academic year, if the total full-time equivalent annual average resident undergraduate enrollment for applied baccalaureate degrees as defined in RCW 28B.50.030 for all community and technical colleges increases by more than one percent from the 2015-16 academic year, for purposes of calculating state funding for the tuition reduction backfill, only a one percent growth rate or all community and technical colleges' total preceding five- year average percentage full-time equivalent enrollment change for applied baccalaureate degrees as defined in RCW 28B.50.030, whichever is greater, may be used in calculating the backfill.</w:t>
      </w:r>
    </w:p>
    <w:p>
      <w:pPr>
        <w:spacing w:before="0" w:after="0" w:line="408" w:lineRule="exact"/>
        <w:ind w:left="0" w:right="0" w:firstLine="576"/>
        <w:jc w:val="left"/>
      </w:pPr>
      <w:r>
        <w:rPr/>
        <w:t xml:space="preserve">(5) $5,250,000 of the general fund—state appropriation for fiscal year 2016 and $5,250,000 of the general fund—state appropriation for fiscal year 2017 are provided solely for the student achievement initiative.</w:t>
      </w:r>
    </w:p>
    <w:p>
      <w:pPr>
        <w:spacing w:before="0" w:after="0" w:line="408" w:lineRule="exact"/>
        <w:ind w:left="0" w:right="0" w:firstLine="576"/>
        <w:jc w:val="left"/>
      </w:pPr>
      <w:r>
        <w:rPr/>
        <w:t xml:space="preserve">(6) $410,000 of the general fund—state appropriation for fiscal year 2016, and $860,000 of the general fund—state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fund—state appropriation for fiscal year 2016 and $1,500,000 of the general fund—state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fund—state appropriation for fiscal year 2016 and $150,000 of the general fund—state appropriation for fiscal year 2017 are provided solely for the state board to conduct a feasibility study for a potential new community and technical college in </w:t>
      </w:r>
      <w:r>
        <w:rPr>
          <w:u w:val="single"/>
        </w:rPr>
        <w:t xml:space="preserve">and for program delivery through Pierce college in conjunction with the Bethel school district for</w:t>
      </w:r>
      <w:r>
        <w:rPr/>
        <w:t xml:space="preserve"> the Graham, Washington area.</w:t>
      </w:r>
    </w:p>
    <w:p>
      <w:pPr>
        <w:spacing w:before="0" w:after="0" w:line="408" w:lineRule="exact"/>
        <w:ind w:left="0" w:right="0" w:firstLine="576"/>
        <w:jc w:val="left"/>
      </w:pPr>
      <w:r>
        <w:rPr/>
        <w:t xml:space="preserve">(10) $100,000 of the general fund—state appropriation for fiscal year 2016 and $100,000 of the general fund—state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t xml:space="preserve">(14) $750,000 of the general fund—state appropriation for fiscal year 2016 and $2,250,000 of the general fund—state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t xml:space="preserve">(15) $157,000 of the general fund—state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603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$279,934,000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$317,254,000</w:t>
      </w:r>
      <w:r>
        <w:t>))</w:t>
      </w:r>
    </w:p>
    <w:p>
      <w:pPr>
        <w:spacing w:before="0" w:after="0" w:line="408" w:lineRule="exact"/>
        <w:ind w:left="0" w:right="0" w:firstLine="0"/>
        <w:jc w:val="left"/>
        <w:tabs>
          <w:tab w:val="right" w:leader="none" w:pos="9936"/>
        </w:tabs>
      </w:pPr>
      <w:r>
        <w:tab/>
      </w:r>
      <w:r>
        <w:rPr>
          <w:u w:val="single"/>
        </w:rPr>
        <w:t xml:space="preserve">$317,739,000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$28,088,000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$6,749,000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$644,661,000</w:t>
      </w:r>
    </w:p>
    <w:p>
      <w:pPr>
        <w:spacing w:before="0" w:after="0" w:line="408" w:lineRule="exact"/>
        <w:ind w:left="0" w:right="0" w:firstLine="0"/>
        <w:jc w:val="left"/>
        <w:tabs>
          <w:tab w:val="right" w:leader="none" w:pos="9936"/>
        </w:tabs>
      </w:pPr>
      <w:r>
        <w:tab/>
      </w:r>
      <w:r>
        <w:rPr>
          <w:u w:val="single"/>
        </w:rPr>
        <w:t xml:space="preserve">$645,146,000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fund—state appropriation for fiscal year 2016 and $52,000 of the general fund—state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$10,429,000 of the general fund—state appropriation for fiscal year 2016 and </w:t>
      </w:r>
      <w:r>
        <w:t>((</w:t>
      </w:r>
      <w:r>
        <w:rPr>
          <w:strike/>
        </w:rPr>
        <w:t xml:space="preserve">$37,155,000</w:t>
      </w:r>
      <w:r>
        <w:t>))</w:t>
      </w:r>
      <w:r>
        <w:rPr/>
        <w:t xml:space="preserve"> </w:t>
      </w:r>
      <w:r>
        <w:rPr>
          <w:u w:val="single"/>
        </w:rPr>
        <w:t xml:space="preserve">$37,640,000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fund—state appropriation for fiscal year 2016 and $250,000 of the general fund—state appropriation for fiscal year 2017 are provided solely for the latino health center.</w:t>
      </w:r>
    </w:p>
    <w:p>
      <w:pPr>
        <w:spacing w:before="0" w:after="0" w:line="408" w:lineRule="exact"/>
        <w:ind w:left="0" w:right="0" w:firstLine="576"/>
        <w:jc w:val="left"/>
      </w:pPr>
      <w:r>
        <w:rPr/>
        <w:t xml:space="preserve">(11) $200,000 of the general fund—state appropriation for fiscal year 2016 and $200,000 of the general fund—state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fund—state appropriation for fiscal year 2016 and $5,400,000 of the general fund—state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t xml:space="preserve">(15)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(16) $18,000 of the general fund—state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t xml:space="preserve">(17) $25,000 of the general fund—state appropriation for fiscal year 2016 and $25,000 of the general fund—state appropriation for fiscal year 2017 are provided solely for the implementation of House Bill No. 1138 (higher education mental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604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$207,738,000</w:t>
      </w:r>
      <w:r>
        <w:t>))</w:t>
      </w:r>
    </w:p>
    <w:p>
      <w:pPr>
        <w:spacing w:before="0" w:after="0" w:line="408" w:lineRule="exact"/>
        <w:ind w:left="0" w:right="0" w:firstLine="0"/>
        <w:jc w:val="left"/>
        <w:tabs>
          <w:tab w:val="right" w:leader="none" w:pos="9936"/>
        </w:tabs>
      </w:pPr>
      <w:r>
        <w:tab/>
      </w:r>
      <w:r>
        <w:rPr>
          <w:u w:val="single"/>
        </w:rPr>
        <w:t xml:space="preserve">$207,514,000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$423,503,000</w:t>
      </w:r>
    </w:p>
    <w:p>
      <w:pPr>
        <w:tabs>
          <w:tab w:val="right" w:leader="none" w:pos="9936"/>
        </w:tabs>
        <w:ind w:left="0" w:right="0" w:firstLine="1440"/>
      </w:pPr>
      <w:r>
        <w:tab/>
      </w:r>
      <w:r>
        <w:rPr>
          <w:u w:val="single"/>
        </w:rPr>
        <w:t xml:space="preserve">$423,279,000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fund—state appropriation for fiscal year 2016 and $90,000 of the general fund—state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fund—state appropriation for fiscal 2016 and $630,000 of the general fund—state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 fund—state appropriation for fiscal year 2016 and $1,370,000 of the general fund—state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fund—state appropriation for fiscal year 2016 and $500,000 of the general fund—state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$8,980,000 of the general fund—state appropriation for fiscal year 2016 and </w:t>
      </w:r>
      <w:r>
        <w:t>((</w:t>
      </w:r>
      <w:r>
        <w:rPr>
          <w:strike/>
        </w:rPr>
        <w:t xml:space="preserve">$27,068,000</w:t>
      </w:r>
      <w:r>
        <w:t>))</w:t>
      </w:r>
      <w:r>
        <w:rPr/>
        <w:t xml:space="preserve"> </w:t>
      </w:r>
      <w:r>
        <w:rPr>
          <w:u w:val="single"/>
        </w:rPr>
        <w:t xml:space="preserve">$26,756,000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fund—state appropriation for fiscal year 2016 and $1,402,000 of the general fund—state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$135,000 of the general fund—state appropriation for fiscal year 2017 is provided solely for a honey bee biology research position.</w:t>
      </w:r>
    </w:p>
    <w:p>
      <w:pPr>
        <w:spacing w:before="0" w:after="0" w:line="408" w:lineRule="exact"/>
        <w:ind w:left="0" w:right="0" w:firstLine="576"/>
        <w:jc w:val="left"/>
      </w:pPr>
      <w:r>
        <w:rPr/>
        <w:t xml:space="preserve">(12) $580,000 of the general fund—state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605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$48,098,000</w:t>
      </w:r>
      <w:r>
        <w:t>))</w:t>
      </w:r>
    </w:p>
    <w:p>
      <w:pPr>
        <w:spacing w:before="0" w:after="0" w:line="408" w:lineRule="exact"/>
        <w:ind w:left="0" w:right="0" w:firstLine="0"/>
        <w:jc w:val="left"/>
        <w:tabs>
          <w:tab w:val="right" w:leader="none" w:pos="9936"/>
        </w:tabs>
      </w:pPr>
      <w:r>
        <w:tab/>
      </w:r>
      <w:r>
        <w:rPr>
          <w:u w:val="single"/>
        </w:rPr>
        <w:t xml:space="preserve">$48,158,000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$16,718,000</w:t>
      </w:r>
    </w:p>
    <w:p>
      <w:pPr>
        <w:tabs>
          <w:tab w:val="right" w:leader="dot" w:pos="9936"/>
        </w:tabs>
        <w:ind w:left="0" w:right="0" w:firstLine="1440"/>
      </w:pPr>
      <w:r>
        <w:rPr/>
        <w:t xml:space="preserve">TOTAL APPROPRIATION</w:t>
      </w:r>
      <w:r>
        <w:tab/>
      </w:r>
      <w:r>
        <w:rPr>
          <w:strike/>
        </w:rPr>
        <w:t xml:space="preserve">$103,505,000</w:t>
      </w:r>
    </w:p>
    <w:p>
      <w:pPr>
        <w:tabs>
          <w:tab w:val="right" w:leader="none" w:pos="9936"/>
        </w:tabs>
        <w:ind w:left="0" w:right="0" w:firstLine="1440"/>
      </w:pPr>
      <w:r>
        <w:tab/>
      </w:r>
      <w:r>
        <w:rPr>
          <w:u w:val="single"/>
        </w:rPr>
        <w:t xml:space="preserve">$103,565,000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fund—state appropriation for fiscal year 2016 and at least $200,000 of the general fund—state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fund—state appropriation for fiscal year 2016 and $750,000 of the general fund—state appropriation are provided solely for student success and advising programs that lead to increased degree completion. </w:t>
      </w:r>
    </w:p>
    <w:p>
      <w:pPr>
        <w:spacing w:before="0" w:after="0" w:line="408" w:lineRule="exact"/>
        <w:ind w:left="0" w:right="0" w:firstLine="576"/>
        <w:jc w:val="left"/>
      </w:pPr>
      <w:r>
        <w:rPr/>
        <w:t xml:space="preserve">(5) $2,425,000 of the general fund—state appropriation for fiscal year 2016 and </w:t>
      </w:r>
      <w:r>
        <w:t>((</w:t>
      </w:r>
      <w:r>
        <w:rPr>
          <w:strike/>
        </w:rPr>
        <w:t xml:space="preserve">$9,698,000</w:t>
      </w:r>
      <w:r>
        <w:t>))</w:t>
      </w:r>
      <w:r>
        <w:rPr/>
        <w:t xml:space="preserve"> </w:t>
      </w:r>
      <w:r>
        <w:rPr>
          <w:u w:val="single"/>
        </w:rPr>
        <w:t xml:space="preserve">$9,611,000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606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$47,578,000</w:t>
      </w:r>
      <w:r>
        <w:t>))</w:t>
      </w:r>
    </w:p>
    <w:p>
      <w:pPr>
        <w:spacing w:before="0" w:after="0" w:line="408" w:lineRule="exact"/>
        <w:ind w:left="0" w:right="0" w:firstLine="0"/>
        <w:jc w:val="left"/>
        <w:tabs>
          <w:tab w:val="right" w:leader="none" w:pos="9936"/>
        </w:tabs>
      </w:pPr>
      <w:r>
        <w:tab/>
      </w:r>
      <w:r>
        <w:rPr>
          <w:u w:val="single"/>
        </w:rPr>
        <w:t xml:space="preserve">$47,778,000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$19,140,000</w:t>
      </w:r>
    </w:p>
    <w:p>
      <w:pPr>
        <w:tabs>
          <w:tab w:val="right" w:leader="dot" w:pos="9936"/>
        </w:tabs>
        <w:ind w:left="0" w:right="0" w:firstLine="1440"/>
      </w:pPr>
      <w:r>
        <w:rPr/>
        <w:t xml:space="preserve">TOTAL APPROPRIATION</w:t>
      </w:r>
      <w:r>
        <w:tab/>
      </w:r>
      <w:r>
        <w:rPr>
          <w:strike/>
        </w:rPr>
        <w:t xml:space="preserve">$103,676,000</w:t>
      </w:r>
    </w:p>
    <w:p>
      <w:pPr>
        <w:tabs>
          <w:tab w:val="right" w:leader="none" w:pos="9936"/>
        </w:tabs>
        <w:ind w:left="0" w:right="0" w:firstLine="1440"/>
      </w:pPr>
      <w:r>
        <w:tab/>
      </w:r>
      <w:r>
        <w:rPr>
          <w:u w:val="single"/>
        </w:rPr>
        <w:t xml:space="preserve">$103,876,000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fund—state appropriation for fiscal year 2016 and $750,000 of the general fund—state appropriation are provided solely for student success and advising programs that lead to increased degree completion.</w:t>
      </w:r>
    </w:p>
    <w:p>
      <w:pPr>
        <w:spacing w:before="0" w:after="0" w:line="408" w:lineRule="exact"/>
        <w:ind w:left="0" w:right="0" w:firstLine="576"/>
        <w:jc w:val="left"/>
      </w:pPr>
      <w:r>
        <w:rPr/>
        <w:t xml:space="preserve">(4) $2,739,000 of the general fund—state appropriation for fiscal year 2016 and </w:t>
      </w:r>
      <w:r>
        <w:t>((</w:t>
      </w:r>
      <w:r>
        <w:rPr>
          <w:strike/>
        </w:rPr>
        <w:t xml:space="preserve">$10,826,000</w:t>
      </w:r>
      <w:r>
        <w:t>))</w:t>
      </w:r>
      <w:r>
        <w:rPr/>
        <w:t xml:space="preserve"> </w:t>
      </w:r>
      <w:r>
        <w:rPr>
          <w:u w:val="single"/>
        </w:rPr>
        <w:t xml:space="preserve">$10,833,000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607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$25,441,000</w:t>
      </w:r>
      <w:r>
        <w:t>))</w:t>
      </w:r>
    </w:p>
    <w:p>
      <w:pPr>
        <w:spacing w:before="0" w:after="0" w:line="408" w:lineRule="exact"/>
        <w:ind w:left="0" w:right="0" w:firstLine="0"/>
        <w:jc w:val="left"/>
        <w:tabs>
          <w:tab w:val="right" w:leader="none" w:pos="9936"/>
        </w:tabs>
      </w:pPr>
      <w:r>
        <w:tab/>
      </w:r>
      <w:r>
        <w:rPr>
          <w:u w:val="single"/>
        </w:rPr>
        <w:t xml:space="preserve">$25,494,000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$5,493,000</w:t>
      </w:r>
    </w:p>
    <w:p>
      <w:pPr>
        <w:tabs>
          <w:tab w:val="right" w:leader="dot" w:pos="9936"/>
        </w:tabs>
        <w:ind w:left="0" w:right="0" w:firstLine="1440"/>
      </w:pPr>
      <w:r>
        <w:rPr/>
        <w:t xml:space="preserve">TOTAL APPROPRIATION</w:t>
      </w:r>
      <w:r>
        <w:tab/>
      </w:r>
      <w:r>
        <w:rPr>
          <w:strike/>
        </w:rPr>
        <w:t xml:space="preserve">$53,002,000</w:t>
      </w:r>
    </w:p>
    <w:p>
      <w:pPr>
        <w:tabs>
          <w:tab w:val="right" w:leader="none" w:pos="9936"/>
        </w:tabs>
        <w:ind w:left="0" w:right="0" w:firstLine="1440"/>
      </w:pPr>
      <w:r>
        <w:tab/>
      </w:r>
      <w:r>
        <w:rPr>
          <w:u w:val="single"/>
        </w:rPr>
        <w:t xml:space="preserve">$53,055,000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fund—state appropriation for fiscal year 2016 and $55,000 of the general fund—state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fund—state appropriation for fiscal year 2016 and $32,000 of the general fund—state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$837,000 of the general fund—state appropriation for fiscal year 2016 and </w:t>
      </w:r>
      <w:r>
        <w:t>((</w:t>
      </w:r>
      <w:r>
        <w:rPr>
          <w:strike/>
        </w:rPr>
        <w:t xml:space="preserve">$3,327,000</w:t>
      </w:r>
      <w:r>
        <w:t>))</w:t>
      </w:r>
      <w:r>
        <w:rPr/>
        <w:t xml:space="preserve"> </w:t>
      </w:r>
      <w:r>
        <w:rPr>
          <w:u w:val="single"/>
        </w:rPr>
        <w:t xml:space="preserve">$3,295,000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fund—state appropriation for fiscal year 2016 and $295,000 of the general fund—state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fund—state appropriation for fiscal year 2016 and $750,000 of the general fund—state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fund—state appropriation for fiscal year 2016 and $50,000 of the general fund—state appropriation for fiscal year 2017 are provided solely for the Washington state institute for public policy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t xml:space="preserve">(12) $48,000 of the general fund—state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(13) $32,000 of the general fund—state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t xml:space="preserve">(14) $16,000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t xml:space="preserve">(15) $26,000 of the general fund—state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(16) $30,000 of the general fund—state appropriation for fiscal year 2016 and $120,000 of the general fund—state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0" w:after="0" w:line="408" w:lineRule="exact"/>
        <w:ind w:left="0" w:right="0" w:firstLine="576"/>
        <w:jc w:val="left"/>
      </w:pPr>
      <w:r>
        <w:rPr>
          <w:u w:val="single"/>
        </w:rPr>
        <w:t xml:space="preserve">(17) $16,000 of the general fund</w:t>
      </w:r>
      <w:r>
        <w:rPr>
          <w:rFonts w:ascii="Times New Roman" w:hAnsi="Times New Roman"/>
          <w:u w:val="single"/>
        </w:rPr>
        <w:t xml:space="preserve">—</w:t>
      </w:r>
      <w:r>
        <w:rPr>
          <w:u w:val="single"/>
        </w:rPr>
        <w:t xml:space="preserve">state appropriation for fiscal year 2017 is provided solely for the Washington institute for public policy to conduct a study regarding the implementation of certain aspects of the involuntary treatment act, pursuant to chapter 29, Laws of 2016 sp. sess. (E3SHB 1713).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608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$67,091,000</w:t>
      </w:r>
      <w:r>
        <w:t>))</w:t>
      </w:r>
    </w:p>
    <w:p>
      <w:pPr>
        <w:spacing w:before="0" w:after="0" w:line="408" w:lineRule="exact"/>
        <w:ind w:left="0" w:right="0" w:firstLine="0"/>
        <w:jc w:val="left"/>
        <w:tabs>
          <w:tab w:val="right" w:leader="none" w:pos="9936"/>
        </w:tabs>
      </w:pPr>
      <w:r>
        <w:tab/>
      </w:r>
      <w:r>
        <w:rPr>
          <w:u w:val="single"/>
        </w:rPr>
        <w:t xml:space="preserve">$67,234,000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$13,737,000</w:t>
      </w:r>
    </w:p>
    <w:p>
      <w:pPr>
        <w:tabs>
          <w:tab w:val="right" w:leader="dot" w:pos="9936"/>
        </w:tabs>
        <w:ind w:left="0" w:right="0" w:firstLine="1440"/>
      </w:pPr>
      <w:r>
        <w:rPr/>
        <w:t xml:space="preserve">TOTAL APPROPRIATION</w:t>
      </w:r>
      <w:r>
        <w:tab/>
      </w:r>
      <w:r>
        <w:rPr>
          <w:strike/>
        </w:rPr>
        <w:t xml:space="preserve">$134,275,000</w:t>
      </w:r>
    </w:p>
    <w:p>
      <w:pPr>
        <w:tabs>
          <w:tab w:val="right" w:leader="none" w:pos="9936"/>
        </w:tabs>
        <w:ind w:left="0" w:right="0" w:firstLine="1440"/>
      </w:pPr>
      <w:r>
        <w:tab/>
      </w:r>
      <w:r>
        <w:rPr>
          <w:u w:val="single"/>
        </w:rPr>
        <w:t xml:space="preserve">$134,418,000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fund—state appropriation for fiscal year 2016 and $630,000 of the general fund—state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$3,726,000 of the general fund—state appropriation for fiscal year 2016 and </w:t>
      </w:r>
      <w:r>
        <w:t>((</w:t>
      </w:r>
      <w:r>
        <w:rPr>
          <w:strike/>
        </w:rPr>
        <w:t xml:space="preserve">$14,819,000</w:t>
      </w:r>
      <w:r>
        <w:t>))</w:t>
      </w:r>
      <w:r>
        <w:rPr/>
        <w:t xml:space="preserve"> </w:t>
      </w:r>
      <w:r>
        <w:rPr>
          <w:u w:val="single"/>
        </w:rPr>
        <w:t xml:space="preserve">$14,952,000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$250,000 of the general fund—state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609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$6,217,000</w:t>
      </w:r>
      <w:r>
        <w:t>))</w:t>
      </w:r>
    </w:p>
    <w:p>
      <w:pPr>
        <w:spacing w:before="0" w:after="0" w:line="408" w:lineRule="exact"/>
        <w:ind w:left="0" w:right="0" w:firstLine="0"/>
        <w:jc w:val="left"/>
        <w:tabs>
          <w:tab w:val="right" w:leader="none" w:pos="9936"/>
        </w:tabs>
      </w:pPr>
      <w:r>
        <w:tab/>
      </w:r>
      <w:r>
        <w:rPr>
          <w:u w:val="single"/>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$16,591,000</w:t>
      </w:r>
    </w:p>
    <w:p>
      <w:pPr>
        <w:tabs>
          <w:tab w:val="right" w:leader="none" w:pos="9936"/>
        </w:tabs>
        <w:ind w:left="0" w:right="0" w:firstLine="1440"/>
      </w:pPr>
      <w:r>
        <w:tab/>
      </w:r>
      <w:r>
        <w:rPr>
          <w:u w:val="single"/>
        </w:rPr>
        <w:t xml:space="preserve">$16,663,000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$182,000 of the general fund—state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t xml:space="preserve">(2) $25,000 of the general fund—state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t xml:space="preserve">(3) $250,000 of the general fund—state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610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Washington Opportunity Expansion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(FY 2016)</w:t>
      </w:r>
      <w:r>
        <w:tab/>
      </w:r>
      <w:r>
        <w:rPr/>
        <w:t xml:space="preserve">$95,061,000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t>((</w:t>
      </w:r>
      <w:r>
        <w:rPr>
          <w:strike/>
        </w:rPr>
        <w:t xml:space="preserve">$78,469,000</w:t>
      </w:r>
      <w:r>
        <w:t>))</w:t>
      </w:r>
    </w:p>
    <w:p>
      <w:pPr>
        <w:spacing w:before="0" w:after="0" w:line="408" w:lineRule="exact"/>
        <w:ind w:left="0" w:right="0" w:firstLine="0"/>
        <w:jc w:val="left"/>
        <w:tabs>
          <w:tab w:val="right" w:leader="none" w:pos="9936"/>
        </w:tabs>
      </w:pPr>
      <w:r>
        <w:tab/>
      </w:r>
      <w:r>
        <w:rPr>
          <w:u w:val="single"/>
        </w:rPr>
        <w:t xml:space="preserve">$77,260,000</w:t>
      </w:r>
    </w:p>
    <w:p>
      <w:pPr>
        <w:tabs>
          <w:tab w:val="right" w:leader="dot" w:pos="9936"/>
        </w:tabs>
        <w:ind w:left="0" w:right="0" w:firstLine="1440"/>
      </w:pPr>
      <w:r>
        <w:rPr/>
        <w:t xml:space="preserve">TOTAL APPROPRIATION</w:t>
      </w:r>
      <w:r>
        <w:tab/>
      </w:r>
      <w:r>
        <w:rPr>
          <w:strike/>
        </w:rPr>
        <w:t xml:space="preserve">$734,548,000</w:t>
      </w:r>
    </w:p>
    <w:p>
      <w:pPr>
        <w:tabs>
          <w:tab w:val="right" w:leader="none" w:pos="9936"/>
        </w:tabs>
        <w:ind w:left="0" w:right="0" w:firstLine="1440"/>
      </w:pPr>
      <w:r>
        <w:tab/>
      </w:r>
      <w:r>
        <w:rPr>
          <w:u w:val="single"/>
        </w:rPr>
        <w:t xml:space="preserve">$733,339,000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$235,217,000 of the general fund—state appropriation for fiscal year 2016, $201,760,000 of the general fund—state appropriation for fiscal year 2017, $26,000,000 of the education legacy trust account—state appropriation, $77,500,000 of the Washington opportunity pathways account—state appropriation for fiscal year 2016, and $67,500,000 of the Washington opportunity pathways account—state appropriation for fiscal year 2017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fund—state appropriation for fiscal year 2016 and $100,000 of the general fund—state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(7) $14,670,000 of the education legacy trust account—state appropriation, $17,561,000 of the Washington opportunity pathways account—state appropriation for fiscal year 2016, and </w:t>
      </w:r>
      <w:r>
        <w:t>((</w:t>
      </w:r>
      <w:r>
        <w:rPr>
          <w:strike/>
        </w:rPr>
        <w:t xml:space="preserve">$10,969,000</w:t>
      </w:r>
      <w:r>
        <w:t>))</w:t>
      </w:r>
      <w:r>
        <w:rPr/>
        <w:t xml:space="preserve"> </w:t>
      </w:r>
      <w:r>
        <w:rPr>
          <w:u w:val="single"/>
        </w:rPr>
        <w:t xml:space="preserve">$9,760,000</w:t>
      </w:r>
      <w:r>
        <w:rPr/>
        <w:t xml:space="preserve"> of the Washington opportunity pathways account—state appropriation for fiscal year 2017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(8) $2,236,000 of the general fund—state appropriation for fiscal year 2016 and $2,236,000 of the general fund—state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$20,000,000 of the general fund—state appropriation for fiscal year 2016 and $21,000,000 of the general fund—state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fund—state appropriation for fiscal year 2016 and $3,825,000 of the general fund—state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$56,000 of the general fund—state appropriation for fiscal year 2016 and $42,000 of the general fund—state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$6,000,000 of the opportunity expansion account—state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t xml:space="preserve">(13) $1,144,000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t xml:space="preserve">(a) $468,000 is for the teacher shortage conditional grant program;</w:t>
      </w:r>
    </w:p>
    <w:p>
      <w:pPr>
        <w:spacing w:before="0" w:after="0" w:line="408" w:lineRule="exact"/>
        <w:ind w:left="0" w:right="0" w:firstLine="576"/>
        <w:jc w:val="left"/>
      </w:pPr>
      <w:r>
        <w:rPr/>
        <w:t xml:space="preserve">(b) $468,000 is for the student teaching residency grant program; and</w:t>
      </w:r>
    </w:p>
    <w:p>
      <w:pPr>
        <w:spacing w:before="0" w:after="0" w:line="408" w:lineRule="exact"/>
        <w:ind w:left="0" w:right="0" w:firstLine="576"/>
        <w:jc w:val="left"/>
      </w:pPr>
      <w:r>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611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$1,752,000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$58,607,000</w:t>
      </w:r>
    </w:p>
    <w:p>
      <w:pPr>
        <w:tabs>
          <w:tab w:val="right" w:leader="none" w:pos="9936"/>
        </w:tabs>
        <w:ind w:left="0" w:right="0" w:firstLine="1440"/>
      </w:pPr>
      <w:r>
        <w:tab/>
      </w:r>
      <w:r>
        <w:rPr>
          <w:u w:val="single"/>
        </w:rPr>
        <w:t xml:space="preserve">$58,615,000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t xml:space="preserve">(3) $75,000 of the general fund—state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612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$103,823,000</w:t>
      </w:r>
      <w:r>
        <w:t>))</w:t>
      </w:r>
    </w:p>
    <w:p>
      <w:pPr>
        <w:spacing w:before="0" w:after="0" w:line="408" w:lineRule="exact"/>
        <w:ind w:left="0" w:right="0" w:firstLine="0"/>
        <w:jc w:val="left"/>
        <w:tabs>
          <w:tab w:val="right" w:leader="none" w:pos="9936"/>
        </w:tabs>
      </w:pPr>
      <w:r>
        <w:tab/>
      </w:r>
      <w:r>
        <w:rPr>
          <w:u w:val="single"/>
        </w:rPr>
        <w:t xml:space="preserve">$101,494,000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$624,725,000</w:t>
      </w:r>
    </w:p>
    <w:p>
      <w:pPr>
        <w:tabs>
          <w:tab w:val="right" w:leader="none" w:pos="9936"/>
        </w:tabs>
        <w:ind w:left="0" w:right="0" w:firstLine="1440"/>
      </w:pPr>
      <w:r>
        <w:tab/>
      </w:r>
      <w:r>
        <w:rPr>
          <w:u w:val="single"/>
        </w:rPr>
        <w:t xml:space="preserve">$629,390,000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fund—state appropriation for fiscal year 2016, $44,800,000 of the general fund—state appropriation for fiscal year 2017, $24,250,000 of the education legacy trust account—state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$153,244,000 of the general fund—federal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fund—state appropriation for fiscal year 2016, $1,926,000 of the general fund—state appropriation for fiscal year 2017, and $13,424,000 of the general fund—federal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fund—state appropriation for fiscal year 2016 and $4,674,000 of the general fund—state appropriation for fiscal year 2017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fund—state appropriation for fiscal year 2016 and $46,000 of the general fund—state appropriation for fiscal year 2017 are provided solely for implementation of Engrossed Substitute House Bill No. 1126 (fatality review).</w:t>
      </w:r>
    </w:p>
    <w:p>
      <w:pPr>
        <w:spacing w:before="0" w:after="0" w:line="408" w:lineRule="exact"/>
        <w:ind w:left="0" w:right="0" w:firstLine="576"/>
        <w:jc w:val="left"/>
      </w:pPr>
      <w:r>
        <w:rPr/>
        <w:t xml:space="preserve">(10) $23,529,000 of the general fund—state appropriation for fiscal year 2016, </w:t>
      </w:r>
      <w:r>
        <w:t>((</w:t>
      </w:r>
      <w:r>
        <w:rPr>
          <w:strike/>
        </w:rPr>
        <w:t xml:space="preserve">$41,087,000</w:t>
      </w:r>
      <w:r>
        <w:t>))</w:t>
      </w:r>
      <w:r>
        <w:rPr/>
        <w:t xml:space="preserve"> </w:t>
      </w:r>
      <w:r>
        <w:rPr>
          <w:u w:val="single"/>
        </w:rPr>
        <w:t xml:space="preserve">$39,294,000</w:t>
      </w:r>
      <w:r>
        <w:rPr/>
        <w:t xml:space="preserve"> of the general fund—state appropriation for fiscal year 2017, and $36,006,000 of the general fund—federal appropriation are provided solely for the implementation of Engrossed Second Substitute House Bill No. 1491 (early care and education system).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$12,828,000</w:t>
      </w:r>
      <w:r>
        <w:t>))</w:t>
      </w:r>
      <w:r>
        <w:rPr/>
        <w:t xml:space="preserve"> </w:t>
      </w:r>
      <w:r>
        <w:rPr>
          <w:u w:val="single"/>
        </w:rPr>
        <w:t xml:space="preserve">$11,035,000</w:t>
      </w:r>
      <w:r>
        <w:rPr/>
        <w:t xml:space="preserve"> is for level 2 payments and tiers 3, 4, and 5 payments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fund—state appropriation for fiscal year 2016 and $1,728,000 of the general fund—state appropriation for fiscal year 2017 are provided solely for reducing barriers for low-income providers to participate in the early achievers program consistent with Engrossed Second Substitute House Bill No. 1491 (early care and education system).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fund—state appropriation for fiscal year 2016 and $300,000 of the general fund—state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account—state appropriation is provided solely for early intervention assessment and services.</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(17) $3,777,000 of the general fund—state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t xml:space="preserve">(a) $638,000 is for a base rate increase;</w:t>
      </w:r>
    </w:p>
    <w:p>
      <w:pPr>
        <w:spacing w:before="0" w:after="0" w:line="408" w:lineRule="exact"/>
        <w:ind w:left="0" w:right="0" w:firstLine="576"/>
        <w:jc w:val="left"/>
      </w:pPr>
      <w:r>
        <w:rPr/>
        <w:t xml:space="preserve">(b) $956,000 is for an increase in tiered reimbursement rates for levels three through five;</w:t>
      </w:r>
    </w:p>
    <w:p>
      <w:pPr>
        <w:spacing w:before="0" w:after="0" w:line="408" w:lineRule="exact"/>
        <w:ind w:left="0" w:right="0" w:firstLine="576"/>
        <w:jc w:val="left"/>
      </w:pPr>
      <w:r>
        <w:rPr/>
        <w:t xml:space="preserve">(c) $1,315,000 is for an increase in quality improvement awards;</w:t>
      </w:r>
    </w:p>
    <w:p>
      <w:pPr>
        <w:spacing w:before="0" w:after="0" w:line="408" w:lineRule="exact"/>
        <w:ind w:left="0" w:right="0" w:firstLine="576"/>
        <w:jc w:val="left"/>
      </w:pPr>
      <w:r>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613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$6,579,000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$13,032,000</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615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$4,427,000</w:t>
      </w:r>
    </w:p>
    <w:p>
      <w:pPr>
        <w:tabs>
          <w:tab w:val="right" w:leader="none" w:pos="9936"/>
        </w:tabs>
        <w:ind w:left="0" w:right="0" w:firstLine="1440"/>
      </w:pPr>
      <w:r>
        <w:tab/>
      </w:r>
      <w:r>
        <w:rPr>
          <w:u w:val="single"/>
        </w:rPr>
        <w:t xml:space="preserve">$4,465,000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617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$1,833,000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$3,622,000</w:t>
      </w:r>
    </w:p>
    <w:p>
      <w:pPr>
        <w:tabs>
          <w:tab w:val="right" w:leader="none" w:pos="9936"/>
        </w:tabs>
        <w:ind w:left="0" w:right="0" w:firstLine="1440"/>
      </w:pPr>
      <w:r>
        <w:tab/>
      </w:r>
      <w:r>
        <w:rPr>
          <w:u w:val="single"/>
        </w:rPr>
        <w:t xml:space="preserve">$3,712,000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2016 sp.s. c 36 s 701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$1,108,296,000</w:t>
      </w:r>
      <w:r>
        <w:t>))</w:t>
      </w:r>
    </w:p>
    <w:p>
      <w:pPr>
        <w:spacing w:before="0" w:after="0" w:line="408" w:lineRule="exact"/>
        <w:ind w:left="0" w:right="0" w:firstLine="0"/>
        <w:jc w:val="left"/>
        <w:tabs>
          <w:tab w:val="right" w:leader="none" w:pos="9936"/>
        </w:tabs>
      </w:pPr>
      <w:r>
        <w:tab/>
      </w:r>
      <w:r>
        <w:rPr>
          <w:u w:val="single"/>
        </w:rPr>
        <w:t xml:space="preserve">$1,102,296,000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$10,011,000</w:t>
      </w:r>
      <w:r>
        <w:t>))</w:t>
      </w:r>
    </w:p>
    <w:p>
      <w:pPr>
        <w:spacing w:before="0" w:after="0" w:line="408" w:lineRule="exact"/>
        <w:ind w:left="0" w:right="0" w:firstLine="0"/>
        <w:jc w:val="left"/>
        <w:tabs>
          <w:tab w:val="right" w:leader="none" w:pos="9936"/>
        </w:tabs>
      </w:pPr>
      <w:r>
        <w:tab/>
      </w:r>
      <w:r>
        <w:rPr>
          <w:u w:val="single"/>
        </w:rPr>
        <w:t xml:space="preserve">$8,011,000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$846,000</w:t>
      </w:r>
    </w:p>
    <w:p>
      <w:pPr>
        <w:tabs>
          <w:tab w:val="right" w:leader="dot" w:pos="9936"/>
        </w:tabs>
        <w:ind w:left="0" w:right="0" w:firstLine="1440"/>
      </w:pPr>
      <w:r>
        <w:rPr/>
        <w:t xml:space="preserve">TOTAL APPROPRIATION</w:t>
      </w:r>
      <w:r>
        <w:tab/>
      </w:r>
      <w:r>
        <w:rPr>
          <w:strike/>
        </w:rPr>
        <w:t xml:space="preserve">$2,180,309,000</w:t>
      </w:r>
    </w:p>
    <w:p>
      <w:pPr>
        <w:spacing w:before="0" w:after="0" w:line="408" w:lineRule="exact"/>
        <w:ind w:left="0" w:right="0" w:firstLine="0"/>
        <w:jc w:val="left"/>
        <w:tabs>
          <w:tab w:val="right" w:leader="none" w:pos="9936"/>
        </w:tabs>
      </w:pPr>
      <w:r>
        <w:tab/>
      </w:r>
      <w:r>
        <w:rPr>
          <w:u w:val="single"/>
        </w:rPr>
        <w:t xml:space="preserve">$2,172,309,000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$180,685,000</w:t>
      </w:r>
      <w:r>
        <w:t>))</w:t>
      </w:r>
    </w:p>
    <w:p>
      <w:pPr>
        <w:spacing w:before="0" w:after="0" w:line="408" w:lineRule="exact"/>
        <w:ind w:left="0" w:right="0" w:firstLine="0"/>
        <w:jc w:val="left"/>
        <w:tabs>
          <w:tab w:val="right" w:leader="none" w:pos="9936"/>
        </w:tabs>
      </w:pPr>
      <w:r>
        <w:tab/>
      </w:r>
      <w:r>
        <w:rPr>
          <w:u w:val="single"/>
        </w:rPr>
        <w:t xml:space="preserve">$179,685,000</w:t>
      </w:r>
    </w:p>
    <w:p>
      <w:pPr>
        <w:tabs>
          <w:tab w:val="right" w:leader="dot" w:pos="9936"/>
        </w:tabs>
        <w:ind w:left="0" w:right="0" w:firstLine="1440"/>
      </w:pPr>
      <w:r>
        <w:rPr/>
        <w:t xml:space="preserve">TOTAL APPROPRIATION</w:t>
      </w:r>
      <w:r>
        <w:tab/>
      </w:r>
      <w:r>
        <w:rPr>
          <w:strike/>
        </w:rPr>
        <w:t xml:space="preserve">$210,661,000</w:t>
      </w:r>
    </w:p>
    <w:p>
      <w:pPr>
        <w:spacing w:before="0" w:after="0" w:line="408" w:lineRule="exact"/>
        <w:ind w:left="0" w:right="0" w:firstLine="0"/>
        <w:jc w:val="left"/>
        <w:tabs>
          <w:tab w:val="right" w:leader="none" w:pos="9936"/>
        </w:tabs>
      </w:pPr>
      <w:r>
        <w:tab/>
      </w:r>
      <w:r>
        <w:rPr>
          <w:u w:val="single"/>
        </w:rPr>
        <w:t xml:space="preserve">$209,661,000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706</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w:t>
      </w:r>
      <w:r>
        <w:rPr>
          <w:u w:val="single"/>
        </w:rPr>
        <w:t xml:space="preserve">or fiscal year 2017</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tabs>
          <w:tab w:val="right" w:leader="dot" w:pos="9936"/>
        </w:tabs>
      </w:pPr>
      <w:r>
        <w:rPr>
          <w:u w:val="single"/>
        </w:rPr>
        <w:t xml:space="preserve">(v) Eric Thompson, claim number 99970128</w:t>
      </w:r>
      <w:r>
        <w:tab/>
      </w:r>
      <w:r>
        <w:rPr>
          <w:u w:val="single"/>
        </w:rPr>
        <w:t xml:space="preserve">$15,127</w:t>
      </w:r>
    </w:p>
    <w:p>
      <w:pPr>
        <w:spacing w:before="0" w:after="0" w:line="408" w:lineRule="exact"/>
        <w:ind w:left="0" w:right="0" w:firstLine="576"/>
        <w:jc w:val="left"/>
        <w:tabs>
          <w:tab w:val="right" w:leader="dot" w:pos="9936"/>
        </w:tabs>
      </w:pPr>
      <w:r>
        <w:rPr>
          <w:u w:val="single"/>
        </w:rPr>
        <w:t xml:space="preserve">(w) Meghan Altringer, claim number 99970129</w:t>
      </w:r>
      <w:r>
        <w:tab/>
      </w:r>
      <w:r>
        <w:rPr>
          <w:u w:val="single"/>
        </w:rPr>
        <w:t xml:space="preserve">$5,484</w:t>
      </w:r>
    </w:p>
    <w:p>
      <w:pPr>
        <w:spacing w:before="0" w:after="0" w:line="408" w:lineRule="exact"/>
        <w:ind w:left="0" w:right="0" w:firstLine="576"/>
        <w:jc w:val="left"/>
        <w:tabs>
          <w:tab w:val="right" w:leader="dot" w:pos="9936"/>
        </w:tabs>
      </w:pPr>
      <w:r>
        <w:rPr>
          <w:u w:val="single"/>
        </w:rPr>
        <w:t xml:space="preserve">(x) James Wenzel, claim number 99970130</w:t>
      </w:r>
      <w:r>
        <w:tab/>
      </w:r>
      <w:r>
        <w:rPr>
          <w:u w:val="single"/>
        </w:rPr>
        <w:t xml:space="preserve">$5,240</w:t>
      </w:r>
    </w:p>
    <w:p>
      <w:pPr>
        <w:spacing w:before="0" w:after="0" w:line="408" w:lineRule="exact"/>
        <w:ind w:left="0" w:right="0" w:firstLine="576"/>
        <w:jc w:val="left"/>
        <w:tabs>
          <w:tab w:val="right" w:leader="dot" w:pos="9936"/>
        </w:tabs>
      </w:pPr>
      <w:r>
        <w:rPr>
          <w:u w:val="single"/>
        </w:rPr>
        <w:t xml:space="preserve">(y) Arturo Rodriguez Ramos, claim number 99970131</w:t>
      </w:r>
      <w:r>
        <w:tab/>
      </w:r>
      <w:r>
        <w:rPr>
          <w:u w:val="single"/>
        </w:rPr>
        <w:t xml:space="preserve">$12,000</w:t>
      </w:r>
    </w:p>
    <w:p>
      <w:pPr>
        <w:spacing w:before="0" w:after="0" w:line="408" w:lineRule="exact"/>
        <w:ind w:left="0" w:right="0" w:firstLine="576"/>
        <w:jc w:val="left"/>
        <w:tabs>
          <w:tab w:val="right" w:leader="dot" w:pos="9936"/>
        </w:tabs>
      </w:pPr>
      <w:r>
        <w:rPr>
          <w:u w:val="single"/>
        </w:rPr>
        <w:t xml:space="preserve">(z) Joel Gentleman, claim number 99970132</w:t>
      </w:r>
      <w:r>
        <w:tab/>
      </w:r>
      <w:r>
        <w:rPr>
          <w:u w:val="single"/>
        </w:rPr>
        <w:t xml:space="preserve">$16,173</w:t>
      </w:r>
    </w:p>
    <w:p>
      <w:pPr>
        <w:spacing w:before="0" w:after="0" w:line="408" w:lineRule="exact"/>
        <w:ind w:left="0" w:right="0" w:firstLine="576"/>
        <w:jc w:val="left"/>
        <w:tabs>
          <w:tab w:val="right" w:leader="dot" w:pos="9936"/>
        </w:tabs>
      </w:pPr>
      <w:r>
        <w:rPr>
          <w:u w:val="single"/>
        </w:rPr>
        <w:t xml:space="preserve">(aa) Richard Cooper, claim number 99970133</w:t>
      </w:r>
      <w:r>
        <w:tab/>
      </w:r>
      <w:r>
        <w:rPr>
          <w:u w:val="single"/>
        </w:rPr>
        <w:t xml:space="preserve">$17,810</w:t>
      </w:r>
    </w:p>
    <w:p>
      <w:pPr>
        <w:spacing w:before="0" w:after="0" w:line="408" w:lineRule="exact"/>
        <w:ind w:left="0" w:right="0" w:firstLine="576"/>
        <w:jc w:val="left"/>
        <w:tabs>
          <w:tab w:val="right" w:leader="dot" w:pos="9936"/>
        </w:tabs>
      </w:pPr>
      <w:r>
        <w:rPr>
          <w:u w:val="single"/>
        </w:rPr>
        <w:t xml:space="preserve">(bb) Michelle Trafford, claim number 99970136</w:t>
      </w:r>
      <w:r>
        <w:tab/>
      </w:r>
      <w:r>
        <w:rPr>
          <w:u w:val="single"/>
        </w:rPr>
        <w:t xml:space="preserve">$10,582</w:t>
      </w:r>
    </w:p>
    <w:p>
      <w:pPr>
        <w:spacing w:before="0" w:after="0" w:line="408" w:lineRule="exact"/>
        <w:ind w:left="0" w:right="0" w:firstLine="576"/>
        <w:jc w:val="left"/>
        <w:tabs>
          <w:tab w:val="right" w:leader="dot" w:pos="9936"/>
        </w:tabs>
      </w:pPr>
      <w:r>
        <w:rPr>
          <w:u w:val="single"/>
        </w:rPr>
        <w:t xml:space="preserve">(cc) Linda Gipson, claim number 99970137</w:t>
      </w:r>
      <w:r>
        <w:tab/>
      </w:r>
      <w:r>
        <w:rPr>
          <w:u w:val="single"/>
        </w:rPr>
        <w:t xml:space="preserve">$316,531</w:t>
      </w:r>
    </w:p>
    <w:p>
      <w:pPr>
        <w:spacing w:before="0" w:after="0" w:line="408" w:lineRule="exact"/>
        <w:ind w:left="0" w:right="0" w:firstLine="576"/>
        <w:jc w:val="left"/>
        <w:tabs>
          <w:tab w:val="right" w:leader="dot" w:pos="9936"/>
        </w:tabs>
      </w:pPr>
      <w:r>
        <w:rPr>
          <w:u w:val="single"/>
        </w:rPr>
        <w:t xml:space="preserve">(dd) Patrick Kelly, claim number 99970126</w:t>
      </w:r>
      <w:r>
        <w:tab/>
      </w:r>
      <w:r>
        <w:rPr>
          <w:u w:val="single"/>
        </w:rPr>
        <w:t xml:space="preserve">$8,483</w:t>
      </w:r>
    </w:p>
    <w:p>
      <w:pPr>
        <w:spacing w:before="0" w:after="0" w:line="408" w:lineRule="exact"/>
        <w:ind w:left="0" w:right="0" w:firstLine="576"/>
        <w:jc w:val="left"/>
        <w:tabs>
          <w:tab w:val="right" w:leader="dot" w:pos="9936"/>
        </w:tabs>
      </w:pPr>
      <w:r>
        <w:rPr>
          <w:u w:val="single"/>
        </w:rPr>
        <w:t xml:space="preserve">(ee) Joseph Miller, claim number 99970137</w:t>
      </w:r>
      <w:r>
        <w:tab/>
      </w:r>
      <w:r>
        <w:rPr>
          <w:u w:val="single"/>
        </w:rPr>
        <w:t xml:space="preserve">$9,818</w:t>
      </w:r>
    </w:p>
    <w:p>
      <w:pPr>
        <w:spacing w:before="0" w:after="0" w:line="408" w:lineRule="exact"/>
        <w:ind w:left="0" w:right="0" w:firstLine="576"/>
        <w:jc w:val="left"/>
        <w:tabs>
          <w:tab w:val="right" w:leader="dot" w:pos="9936"/>
        </w:tabs>
      </w:pPr>
      <w:r>
        <w:rPr>
          <w:u w:val="single"/>
        </w:rPr>
        <w:t xml:space="preserve">(ff) Brian Ashley, claim number 99970140</w:t>
      </w:r>
      <w:r>
        <w:tab/>
      </w:r>
      <w:r>
        <w:rPr>
          <w:u w:val="single"/>
        </w:rPr>
        <w:t xml:space="preserve">$10,586</w:t>
      </w:r>
    </w:p>
    <w:p>
      <w:pPr>
        <w:spacing w:before="0" w:after="0" w:line="408" w:lineRule="exact"/>
        <w:ind w:left="0" w:right="0" w:firstLine="576"/>
        <w:jc w:val="left"/>
        <w:tabs>
          <w:tab w:val="right" w:leader="dot" w:pos="9936"/>
        </w:tabs>
      </w:pPr>
      <w:r>
        <w:rPr>
          <w:u w:val="single"/>
        </w:rPr>
        <w:t xml:space="preserve">(gg) Crispin Ramirez, claim number 99970141</w:t>
      </w:r>
      <w:r>
        <w:tab/>
      </w:r>
      <w:r>
        <w:rPr>
          <w:u w:val="single"/>
        </w:rPr>
        <w:t xml:space="preserve">$6,000</w:t>
      </w:r>
    </w:p>
    <w:p>
      <w:pPr>
        <w:spacing w:before="0" w:after="0" w:line="408" w:lineRule="exact"/>
        <w:ind w:left="0" w:right="0" w:firstLine="576"/>
        <w:jc w:val="left"/>
        <w:tabs>
          <w:tab w:val="right" w:leader="dot" w:pos="9936"/>
        </w:tabs>
      </w:pPr>
      <w:r>
        <w:rPr>
          <w:u w:val="single"/>
        </w:rPr>
        <w:t xml:space="preserve">(hh) Billy Falla, claim number 99970143</w:t>
      </w:r>
      <w:r>
        <w:tab/>
      </w:r>
      <w:r>
        <w:rPr>
          <w:u w:val="single"/>
        </w:rPr>
        <w:t xml:space="preserve">$3,678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REPAYMENT TO FEDERAL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repay the federal government a percentage of the federal funds paid into certain revolving accounts that were transferred to the general fund in fiscal years 2016 and 2017 as required by Appendix V of 2 C.F.R. Part 200(G)(4)(2013).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CONSOLIDATED TECHNOLOGY SERVICES AGENCY</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$136,000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$39,000</w:t>
      </w:r>
    </w:p>
    <w:p>
      <w:pPr>
        <w:spacing w:before="0" w:after="0" w:line="408" w:lineRule="exact"/>
        <w:ind w:left="0" w:right="0" w:firstLine="0"/>
        <w:jc w:val="left"/>
        <w:tabs>
          <w:tab w:val="right" w:leader="dot" w:pos="9936"/>
        </w:tabs>
      </w:pPr>
      <w:r>
        <w:rPr/>
        <w:t xml:space="preserve">State Forest Nursery Revolving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r>
        <w:rPr/>
        <w:t xml:space="preserve">Access Road Revolving Account</w:t>
      </w:r>
      <w:r>
        <w:rPr>
          <w:rFonts w:ascii="Times New Roman" w:hAnsi="Times New Roman"/>
        </w:rPr>
        <w:t xml:space="preserve">—</w:t>
      </w:r>
      <w:r>
        <w:rPr/>
        <w:t xml:space="preserve">State Appropriation </w:t>
      </w:r>
      <w:r>
        <w:tab/>
      </w:r>
      <w:r>
        <w:rPr/>
        <w:t xml:space="preserve">$32,000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r>
        <w:rPr/>
        <w:t xml:space="preserve">Contract Harvesting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$302,000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consolidated technology services revolving account for payment of the department of natural resources' share of the debt service allocation for the state data center for the programs funded by the accounts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JUDICIAL STABILIZATION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$1,029,000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stabilization trust account in RCW 43.79.505 in an amount not to exceed the amount necessary to prevent a deficit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2016 sp.s. c 36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$9,176,000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$57,861,000</w:t>
      </w:r>
      <w:r>
        <w:t>))</w:t>
      </w:r>
    </w:p>
    <w:p>
      <w:pPr>
        <w:spacing w:before="0" w:after="0" w:line="408" w:lineRule="exact"/>
        <w:ind w:left="0" w:right="0" w:firstLine="0"/>
        <w:jc w:val="left"/>
        <w:tabs>
          <w:tab w:val="right" w:leader="none" w:pos="9936"/>
        </w:tabs>
      </w:pPr>
      <w:r>
        <w:tab/>
      </w:r>
      <w:r>
        <w:rPr>
          <w:u w:val="single"/>
        </w:rPr>
        <w:t xml:space="preserve">$57,833,000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$6,375,000</w:t>
      </w:r>
      <w:r>
        <w:t>))</w:t>
      </w:r>
    </w:p>
    <w:p>
      <w:pPr>
        <w:spacing w:before="0" w:after="0" w:line="408" w:lineRule="exact"/>
        <w:ind w:left="0" w:right="0" w:firstLine="0"/>
        <w:jc w:val="left"/>
        <w:tabs>
          <w:tab w:val="right" w:leader="none" w:pos="9936"/>
        </w:tabs>
      </w:pPr>
      <w:r>
        <w:tab/>
      </w:r>
      <w:r>
        <w:rPr>
          <w:u w:val="single"/>
        </w:rPr>
        <w:t xml:space="preserve">$6,396,000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$3,682,000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$82,000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$3,848,000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$76,600,000</w:t>
      </w:r>
      <w:r>
        <w:t>))</w:t>
      </w:r>
    </w:p>
    <w:p>
      <w:pPr>
        <w:spacing w:before="0" w:after="0" w:line="408" w:lineRule="exact"/>
        <w:ind w:left="0" w:right="0" w:firstLine="0"/>
        <w:jc w:val="left"/>
        <w:tabs>
          <w:tab w:val="right" w:leader="none" w:pos="9936"/>
        </w:tabs>
      </w:pPr>
      <w:r>
        <w:tab/>
      </w:r>
      <w:r>
        <w:rPr>
          <w:u w:val="single"/>
        </w:rPr>
        <w:t xml:space="preserve">$68,914,000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$86,178,000</w:t>
      </w:r>
      <w:r>
        <w:t>))</w:t>
      </w:r>
    </w:p>
    <w:p>
      <w:pPr>
        <w:spacing w:before="0" w:after="0" w:line="408" w:lineRule="exact"/>
        <w:ind w:left="0" w:right="0" w:firstLine="0"/>
        <w:jc w:val="left"/>
        <w:tabs>
          <w:tab w:val="right" w:leader="none" w:pos="9936"/>
        </w:tabs>
      </w:pPr>
      <w:r>
        <w:tab/>
      </w:r>
      <w:r>
        <w:rPr>
          <w:u w:val="single"/>
        </w:rPr>
        <w:t xml:space="preserve">$87,877,000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$33,493,000</w:t>
      </w:r>
      <w:r>
        <w:t>))</w:t>
      </w:r>
    </w:p>
    <w:p>
      <w:pPr>
        <w:spacing w:before="0" w:after="0" w:line="408" w:lineRule="exact"/>
        <w:ind w:left="0" w:right="0" w:firstLine="0"/>
        <w:jc w:val="left"/>
        <w:tabs>
          <w:tab w:val="right" w:leader="none" w:pos="9936"/>
        </w:tabs>
      </w:pPr>
      <w:r>
        <w:tab/>
      </w:r>
      <w:r>
        <w:rPr>
          <w:u w:val="single"/>
        </w:rPr>
        <w:t xml:space="preserve">$34,476,000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$24,899,000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$50,680,000</w:t>
      </w:r>
      <w:r>
        <w:t>))</w:t>
      </w:r>
    </w:p>
    <w:p>
      <w:pPr>
        <w:spacing w:before="0" w:after="0" w:line="408" w:lineRule="exact"/>
        <w:ind w:left="0" w:right="0" w:firstLine="0"/>
        <w:jc w:val="left"/>
        <w:tabs>
          <w:tab w:val="right" w:leader="none" w:pos="9936"/>
        </w:tabs>
      </w:pPr>
      <w:r>
        <w:tab/>
      </w:r>
      <w:r>
        <w:rPr>
          <w:u w:val="single"/>
        </w:rPr>
        <w:t xml:space="preserve">$48,785,000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$45,816,000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$515,293,000</w:t>
      </w:r>
    </w:p>
    <w:p>
      <w:pPr>
        <w:tabs>
          <w:tab w:val="right" w:leader="none" w:pos="9936"/>
        </w:tabs>
        <w:ind w:left="0" w:right="0" w:firstLine="1440"/>
      </w:pPr>
      <w:r>
        <w:tab/>
      </w:r>
      <w:r>
        <w:rPr>
          <w:u w:val="single"/>
        </w:rPr>
        <w:t xml:space="preserve">$503,828,000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804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$23,398,000</w:t>
      </w:r>
      <w:r>
        <w:t>))</w:t>
      </w:r>
      <w:r>
        <w:rPr/>
        <w:t xml:space="preserve"> </w:t>
      </w:r>
      <w:r>
        <w:rPr>
          <w:u w:val="single"/>
        </w:rPr>
        <w:t xml:space="preserve">$23,478,000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$23,364,000</w:t>
      </w:r>
      <w:r>
        <w:t>))</w:t>
      </w:r>
    </w:p>
    <w:p>
      <w:pPr>
        <w:spacing w:before="0" w:after="0" w:line="408" w:lineRule="exact"/>
        <w:ind w:left="0" w:right="0" w:firstLine="576"/>
        <w:jc w:val="left"/>
        <w:tabs>
          <w:tab w:val="right" w:leader="dot" w:pos="9936"/>
        </w:tabs>
      </w:pPr>
      <w:r>
        <w:rPr>
          <w:u w:val="single"/>
        </w:rPr>
        <w:t xml:space="preserve">$22,338,000</w:t>
      </w:r>
      <w:r>
        <w:rPr/>
        <w:t xml:space="preserve"> for fiscal year 2017</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$45,816,000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r>
        <w:rPr/>
        <w:t xml:space="preserve">$70,000,000 for fiscal year 2016</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w:t>
      </w:r>
      <w:r>
        <w:t>((</w:t>
      </w:r>
      <w:r>
        <w:rPr>
          <w:strike/>
        </w:rPr>
        <w:t xml:space="preserve">in an amount not to exceed</w:t>
      </w:r>
      <w:r>
        <w:t>))</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the lesser of</w:t>
      </w:r>
      <w:r>
        <w:rPr/>
        <w:t xml:space="preserve"> the amount determined pursuant</w:t>
      </w:r>
    </w:p>
    <w:p>
      <w:pPr>
        <w:spacing w:before="0" w:after="0" w:line="408" w:lineRule="exact"/>
        <w:ind w:left="0" w:right="0" w:firstLine="0"/>
        <w:jc w:val="left"/>
        <w:tabs>
          <w:tab w:val="right" w:leader="dot" w:pos="9936"/>
        </w:tabs>
      </w:pPr>
      <w:pPr>
        <w:tabs>
          <w:tab w:val="right" w:leader="dot" w:pos="9360"/>
        </w:tabs>
      </w:pPr>
      <w:r>
        <w:rPr/>
        <w:t xml:space="preserve">to RCW 69.50.540</w:t>
      </w:r>
      <w:r>
        <w:t>((</w:t>
      </w:r>
      <w:r>
        <w:rPr>
          <w:strike/>
        </w:rPr>
        <w:t xml:space="preserve">, $100,000,000</w:t>
      </w:r>
      <w:r>
        <w:t>))</w:t>
      </w:r>
      <w:r>
        <w:rPr/>
        <w:t xml:space="preserve"> </w:t>
      </w:r>
      <w:r>
        <w:rPr>
          <w:u w:val="single"/>
        </w:rPr>
        <w:t xml:space="preserve">or this amount</w:t>
      </w:r>
    </w:p>
    <w:p>
      <w:pPr>
        <w:spacing w:before="0" w:after="0" w:line="408" w:lineRule="exact"/>
        <w:ind w:left="0" w:right="0" w:firstLine="0"/>
        <w:jc w:val="left"/>
        <w:tabs>
          <w:tab w:val="right" w:leader="dot" w:pos="9936"/>
        </w:tabs>
      </w:pPr>
      <w:r>
        <w:rPr/>
        <w:t xml:space="preserve">for fiscal year 2017</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plus $14,000,000,  $125,000,000 for</w:t>
      </w:r>
    </w:p>
    <w:p>
      <w:pPr>
        <w:spacing w:before="0" w:after="0" w:line="408" w:lineRule="exact"/>
        <w:ind w:left="0" w:right="0" w:firstLine="0"/>
        <w:jc w:val="left"/>
        <w:tabs>
          <w:tab w:val="right" w:leader="dot" w:pos="9936"/>
        </w:tabs>
      </w:pPr>
      <w:r>
        <w:rPr/>
        <w:t xml:space="preserve">fiscal year 2016 </w:t>
      </w:r>
      <w:r>
        <w:tab/>
      </w:r>
      <w:r>
        <w:rPr/>
        <w:t xml:space="preserve">$125,000,000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w:t>
      </w:r>
      <w:r>
        <w:t>((</w:t>
      </w:r>
      <w:r>
        <w:rPr>
          <w:strike/>
        </w:rPr>
        <w:t xml:space="preserve">in an amount not</w:t>
      </w:r>
    </w:p>
    <w:p>
      <w:pPr>
        <w:spacing w:before="0" w:after="0" w:line="408" w:lineRule="exact"/>
        <w:ind w:left="0" w:right="0" w:firstLine="576"/>
        <w:jc w:val="left"/>
        <w:tabs>
          <w:tab w:val="right" w:leader="dot" w:pos="9936"/>
        </w:tabs>
      </w:pPr>
      <w:pPr>
        <w:tabs>
          <w:tab w:val="right" w:leader="dot" w:pos="9360"/>
        </w:tabs>
      </w:pPr>
      <w:r>
        <w:rPr>
          <w:strike/>
        </w:rPr>
        <w:t xml:space="preserve">to exceed</w:t>
      </w:r>
      <w:r>
        <w:t>))</w:t>
      </w:r>
      <w:r>
        <w:rPr>
          <w:u w:val="single"/>
        </w:rPr>
        <w:t xml:space="preserve">, the lesser of</w:t>
      </w:r>
      <w:r>
        <w:rPr/>
        <w:t xml:space="preserve">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w:t>
      </w:r>
      <w:r>
        <w:t>((</w:t>
      </w:r>
      <w:r>
        <w:rPr>
          <w:strike/>
        </w:rPr>
        <w:t xml:space="preserve">, $150,000,000</w:t>
      </w:r>
      <w:r>
        <w:t>))</w:t>
      </w:r>
    </w:p>
    <w:p>
      <w:pPr>
        <w:spacing w:before="0" w:after="0" w:line="408" w:lineRule="exact"/>
        <w:ind w:left="0" w:right="0" w:firstLine="576"/>
        <w:jc w:val="left"/>
        <w:tabs>
          <w:tab w:val="right" w:leader="dot" w:pos="9936"/>
        </w:tabs>
      </w:pPr>
      <w:r>
        <w:rPr>
          <w:u w:val="single"/>
        </w:rPr>
        <w:t xml:space="preserve">or this amount</w:t>
      </w:r>
      <w:r>
        <w:rPr/>
        <w:t xml:space="preserve"> for fiscal year 2017</w:t>
      </w:r>
      <w:r>
        <w:tab/>
      </w:r>
      <w:r>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for fiscal year</w:t>
      </w:r>
    </w:p>
    <w:p>
      <w:pPr>
        <w:spacing w:before="0" w:after="0" w:line="408" w:lineRule="exact"/>
        <w:ind w:left="0" w:right="0" w:firstLine="576"/>
        <w:jc w:val="left"/>
        <w:tabs>
          <w:tab w:val="right" w:leader="dot" w:pos="9936"/>
        </w:tabs>
      </w:pPr>
      <w:r>
        <w:rPr/>
        <w:t xml:space="preserve">2016</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actual amount of the 2017 annual base payment</w:t>
      </w:r>
    </w:p>
    <w:p>
      <w:pPr>
        <w:spacing w:before="0" w:after="0" w:line="408" w:lineRule="exact"/>
        <w:ind w:left="0" w:right="0" w:firstLine="0"/>
        <w:jc w:val="left"/>
        <w:tabs>
          <w:tab w:val="right" w:leader="dot" w:pos="9936"/>
        </w:tabs>
      </w:pPr>
      <w:r>
        <w:rPr/>
        <w:t xml:space="preserve">to the tobacco settlement account</w:t>
      </w:r>
      <w:r>
        <w:tab/>
      </w:r>
      <w:r>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t>((</w:t>
      </w:r>
      <w:r>
        <w:rPr>
          <w:strike/>
        </w:rPr>
        <w:t xml:space="preserve">$26,000,000</w:t>
      </w:r>
      <w:r>
        <w:t>))</w:t>
      </w:r>
    </w:p>
    <w:p>
      <w:pPr>
        <w:spacing w:before="0" w:after="0" w:line="408" w:lineRule="exact"/>
        <w:ind w:left="0" w:right="0" w:firstLine="0"/>
        <w:jc w:val="left"/>
        <w:tabs>
          <w:tab w:val="right" w:leader="none" w:pos="9936"/>
        </w:tabs>
      </w:pPr>
      <w:r>
        <w:tab/>
      </w:r>
      <w:r>
        <w:rPr>
          <w:u w:val="single"/>
        </w:rPr>
        <w:t xml:space="preserve">$26,950,000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$25,400,000</w:t>
      </w:r>
      <w:r>
        <w:t>))</w:t>
      </w:r>
    </w:p>
    <w:p>
      <w:pPr>
        <w:spacing w:before="0" w:after="0" w:line="408" w:lineRule="exact"/>
        <w:ind w:left="0" w:right="0" w:firstLine="0"/>
        <w:jc w:val="left"/>
        <w:tabs>
          <w:tab w:val="right" w:leader="none" w:pos="9936"/>
        </w:tabs>
      </w:pPr>
      <w:r>
        <w:tab/>
      </w:r>
      <w:r>
        <w:rPr>
          <w:u w:val="single"/>
        </w:rPr>
        <w:t xml:space="preserve">$26,822,000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$52,500,000 for fiscal</w:t>
      </w:r>
    </w:p>
    <w:p>
      <w:pPr>
        <w:spacing w:before="0" w:after="0" w:line="408" w:lineRule="exact"/>
        <w:ind w:left="0" w:right="0" w:firstLine="0"/>
        <w:jc w:val="left"/>
        <w:tabs>
          <w:tab w:val="right" w:leader="dot" w:pos="9936"/>
        </w:tabs>
      </w:pPr>
      <w:r>
        <w:rPr/>
        <w:t xml:space="preserve">year 2017</w:t>
      </w:r>
      <w:r>
        <w:tab/>
      </w:r>
      <w:r>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$1,000,000</w:t>
      </w:r>
    </w:p>
    <w:p>
      <w:pPr>
        <w:spacing w:before="0" w:after="0" w:line="408" w:lineRule="exact"/>
        <w:ind w:left="0" w:right="0" w:firstLine="0"/>
        <w:jc w:val="left"/>
        <w:tabs>
          <w:tab w:val="right" w:leader="dot" w:pos="9936"/>
        </w:tabs>
      </w:pPr>
      <w:r>
        <w:rPr/>
        <w:t xml:space="preserve">for FY 2016 and $1,000,000 for FY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drought preparedness account,</w:t>
      </w:r>
    </w:p>
    <w:p>
      <w:pPr>
        <w:spacing w:before="0" w:after="0" w:line="408" w:lineRule="exact"/>
        <w:ind w:left="0" w:right="0" w:firstLine="0"/>
        <w:jc w:val="left"/>
        <w:tabs>
          <w:tab w:val="right" w:leader="dot" w:pos="9936"/>
        </w:tabs>
      </w:pPr>
      <w:r>
        <w:rPr/>
        <w:t xml:space="preserve">$332,000 for fiscal year 2016</w:t>
      </w:r>
      <w:r>
        <w:tab/>
      </w:r>
      <w:r>
        <w:rPr/>
        <w:t xml:space="preserve">$332,000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sexual assault kit account,</w:t>
      </w:r>
    </w:p>
    <w:p>
      <w:pPr>
        <w:spacing w:before="0" w:after="0" w:line="408" w:lineRule="exact"/>
        <w:ind w:left="0" w:right="0" w:firstLine="0"/>
        <w:jc w:val="left"/>
        <w:tabs>
          <w:tab w:val="right" w:leader="dot" w:pos="9936"/>
        </w:tabs>
      </w:pPr>
      <w:r>
        <w:rPr>
          <w:strike/>
        </w:rPr>
        <w:t xml:space="preserve">$1,732,000 for fiscal year 2017</w:t>
      </w:r>
      <w:r>
        <w:tab/>
      </w:r>
      <w:r>
        <w:rPr>
          <w:strike/>
        </w:rPr>
        <w:t xml:space="preserve">$1,732,000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t xml:space="preserve">transfer to the sexual assault kit account,</w:t>
      </w:r>
    </w:p>
    <w:p>
      <w:pPr>
        <w:spacing w:before="0" w:after="0" w:line="408" w:lineRule="exact"/>
        <w:ind w:left="0" w:right="0" w:firstLine="576"/>
        <w:jc w:val="left"/>
        <w:tabs>
          <w:tab w:val="right" w:leader="dot" w:pos="9936"/>
        </w:tabs>
      </w:pPr>
      <w:r>
        <w:t>((</w:t>
      </w:r>
      <w:r>
        <w:rPr>
          <w:strike/>
        </w:rPr>
        <w:t xml:space="preserve">$1,179,000</w:t>
      </w:r>
      <w:r>
        <w:t>))</w:t>
      </w:r>
      <w:r>
        <w:rPr/>
        <w:t xml:space="preserve"> </w:t>
      </w:r>
      <w:r>
        <w:rPr>
          <w:u w:val="single"/>
        </w:rPr>
        <w:t xml:space="preserve">$2,911,000</w:t>
      </w:r>
      <w:r>
        <w:rPr/>
        <w:t xml:space="preserve"> for fiscal year 2017</w:t>
      </w:r>
      <w:r>
        <w:tab/>
      </w:r>
      <w:r>
        <w:t>((</w:t>
      </w:r>
      <w:r>
        <w:rPr>
          <w:strike/>
        </w:rPr>
        <w:t xml:space="preserve">$1,179,000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t xml:space="preserve">Institutions Account: For transfer to the state</w:t>
      </w:r>
    </w:p>
    <w:p>
      <w:pPr>
        <w:spacing w:before="0" w:after="0" w:line="408" w:lineRule="exact"/>
        <w:ind w:left="0" w:right="0" w:firstLine="0"/>
        <w:jc w:val="left"/>
        <w:tabs>
          <w:tab w:val="right" w:leader="dot" w:pos="9936"/>
        </w:tabs>
      </w:pPr>
      <w:r>
        <w:rPr/>
        <w:t xml:space="preserve">general fund, $1,000,000 for fiscal year 2016</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t xml:space="preserve">transfer to the aquatic lands enhancement account,</w:t>
      </w:r>
    </w:p>
    <w:p>
      <w:pPr>
        <w:spacing w:before="0" w:after="0" w:line="408" w:lineRule="exact"/>
        <w:ind w:left="0" w:right="0" w:firstLine="0"/>
        <w:jc w:val="left"/>
        <w:tabs>
          <w:tab w:val="right" w:leader="dot" w:pos="9936"/>
        </w:tabs>
      </w:pPr>
      <w:r>
        <w:rPr/>
        <w:t xml:space="preserve">$975,000 for fiscal year 2016</w:t>
      </w:r>
      <w:r>
        <w:tab/>
      </w:r>
      <w:r>
        <w:rPr/>
        <w:t xml:space="preserve">$975,000</w:t>
      </w:r>
    </w:p>
    <w:p>
      <w:pPr>
        <w:spacing w:before="0" w:after="0" w:line="408" w:lineRule="exact"/>
        <w:ind w:left="0" w:right="0" w:firstLine="0"/>
        <w:jc w:val="left"/>
        <w:tabs>
          <w:tab w:val="right" w:leader="dot" w:pos="9936"/>
        </w:tabs>
      </w:pPr>
      <w:pPr>
        <w:tabs>
          <w:tab w:val="right" w:leader="dot" w:pos="9360"/>
        </w:tabs>
      </w:pPr>
      <w:r>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p>
    <w:p>
      <w:pPr>
        <w:spacing w:before="0" w:after="0" w:line="408" w:lineRule="exact"/>
        <w:ind w:left="0" w:right="0" w:firstLine="0"/>
        <w:jc w:val="left"/>
        <w:tabs>
          <w:tab w:val="right" w:leader="dot" w:pos="9936"/>
        </w:tabs>
      </w:pPr>
      <w:r>
        <w:rPr/>
        <w:t xml:space="preserve">$250,000 for fiscal year 2016</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t xml:space="preserve">to unspent agency credits excluding those</w:t>
      </w:r>
    </w:p>
    <w:p>
      <w:pPr>
        <w:spacing w:before="0" w:after="0" w:line="408" w:lineRule="exact"/>
        <w:ind w:left="0" w:right="0" w:firstLine="0"/>
        <w:jc w:val="left"/>
        <w:tabs>
          <w:tab w:val="right" w:leader="dot" w:pos="9936"/>
        </w:tabs>
      </w:pPr>
      <w:r>
        <w:rPr/>
        <w:t xml:space="preserve">associated with legislative and judicial agencies</w:t>
      </w:r>
      <w:r>
        <w:tab/>
      </w:r>
      <w:r>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$750,000 for fiscal year 2016</w:t>
      </w:r>
    </w:p>
    <w:p>
      <w:pPr>
        <w:spacing w:before="0" w:after="0" w:line="408" w:lineRule="exact"/>
        <w:ind w:left="0" w:right="0" w:firstLine="0"/>
        <w:jc w:val="left"/>
        <w:tabs>
          <w:tab w:val="right" w:leader="dot" w:pos="9936"/>
        </w:tabs>
      </w:pPr>
      <w:r>
        <w:rPr/>
        <w:t xml:space="preserve">and $2,250,000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w:t>
      </w:r>
    </w:p>
    <w:p>
      <w:pPr>
        <w:spacing w:before="0" w:after="0" w:line="408" w:lineRule="exact"/>
        <w:ind w:left="0" w:right="0" w:firstLine="0"/>
        <w:jc w:val="left"/>
        <w:tabs>
          <w:tab w:val="right" w:leader="dot" w:pos="9936"/>
        </w:tabs>
      </w:pPr>
      <w:r>
        <w:rPr/>
        <w:t xml:space="preserve">to the home security fund account</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 to</w:t>
      </w:r>
    </w:p>
    <w:p>
      <w:pPr>
        <w:spacing w:before="0" w:after="0" w:line="408" w:lineRule="exact"/>
        <w:ind w:left="0" w:right="0" w:firstLine="0"/>
        <w:jc w:val="left"/>
        <w:tabs>
          <w:tab w:val="right" w:leader="dot" w:pos="9936"/>
        </w:tabs>
      </w:pPr>
      <w:r>
        <w:rPr/>
        <w:t xml:space="preserve">the state general fund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t xml:space="preserve">transfer to the administrative contingency</w:t>
      </w:r>
    </w:p>
    <w:p>
      <w:pPr>
        <w:spacing w:before="0" w:after="0" w:line="408" w:lineRule="exact"/>
        <w:ind w:left="0" w:right="0" w:firstLine="0"/>
        <w:jc w:val="left"/>
        <w:tabs>
          <w:tab w:val="right" w:leader="dot" w:pos="9936"/>
        </w:tabs>
      </w:pPr>
      <w:r>
        <w:rPr/>
        <w:t xml:space="preserve">fund account for fiscal year 2017</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OFM Labor Relations Service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Personnel Service Fund: For transfer to the state</w:t>
      </w:r>
    </w:p>
    <w:p>
      <w:pPr>
        <w:spacing w:before="0" w:after="0" w:line="408" w:lineRule="exact"/>
        <w:ind w:left="0" w:right="0" w:firstLine="0"/>
        <w:jc w:val="left"/>
        <w:tabs>
          <w:tab w:val="right" w:leader="dot" w:pos="9936"/>
        </w:tabs>
      </w:pPr>
      <w:r>
        <w:rPr/>
        <w:t xml:space="preserve">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for</w:t>
      </w:r>
    </w:p>
    <w:p>
      <w:pPr>
        <w:spacing w:before="0" w:after="0" w:line="408" w:lineRule="exact"/>
        <w:ind w:left="0" w:right="0" w:firstLine="0"/>
        <w:jc w:val="left"/>
        <w:tabs>
          <w:tab w:val="right" w:leader="dot" w:pos="9936"/>
        </w:tabs>
      </w:pPr>
      <w:r>
        <w:rPr/>
        <w:t xml:space="preserve">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Professional Engineers'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Real Estate Commission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w:t>
      </w:r>
    </w:p>
    <w:p>
      <w:pPr>
        <w:spacing w:before="0" w:after="0" w:line="408" w:lineRule="exact"/>
        <w:ind w:left="0" w:right="0" w:firstLine="576"/>
        <w:jc w:val="left"/>
        <w:tabs>
          <w:tab w:val="right" w:leader="dot" w:pos="9936"/>
        </w:tabs>
      </w:pPr>
      <w:r>
        <w:rPr>
          <w:u w:val="single"/>
        </w:rPr>
        <w:t xml:space="preserve">response account for fiscal year 2017</w:t>
      </w:r>
      <w:r>
        <w:tab/>
      </w:r>
      <w:r>
        <w:rPr>
          <w:u w:val="single"/>
        </w:rPr>
        <w:t xml:space="preserve">$42,000,000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2015 3rd sp.s. c 4</w:t>
      </w:r>
      <w:r>
        <w:rPr/>
        <w:t xml:space="preserve"> (uncodified) to read as follows:</w:t>
      </w:r>
    </w:p>
    <w:p>
      <w:pPr>
        <w:spacing w:before="0" w:after="0" w:line="408" w:lineRule="exact"/>
        <w:ind w:left="0" w:right="0" w:firstLine="576"/>
        <w:jc w:val="left"/>
      </w:pPr>
      <w:r>
        <w:rPr/>
        <w:t xml:space="preserve">(1) By June 30, 2017, the committee on advanced tuition payment defined in RCW 28B.95.020 shall review and report to the legislative fiscal and higher education committees on:</w:t>
      </w:r>
    </w:p>
    <w:p>
      <w:pPr>
        <w:spacing w:before="0" w:after="0" w:line="408" w:lineRule="exact"/>
        <w:ind w:left="0" w:right="0" w:firstLine="576"/>
        <w:jc w:val="left"/>
      </w:pPr>
      <w:r>
        <w:rPr/>
        <w:t xml:space="preserve">(a) The impact of decreasing tuition rates on the funded status and future unit price of the Washington advanced college tuition payment program;</w:t>
      </w:r>
    </w:p>
    <w:p>
      <w:pPr>
        <w:spacing w:before="0" w:after="0" w:line="408" w:lineRule="exact"/>
        <w:ind w:left="0" w:right="0" w:firstLine="576"/>
        <w:jc w:val="left"/>
      </w:pPr>
      <w:r>
        <w:rPr/>
        <w:t xml:space="preserve">(b) The feasibility and different options of establishing a college savings program as described in RCW 28B.95.150;</w:t>
      </w:r>
    </w:p>
    <w:p>
      <w:pPr>
        <w:spacing w:before="0" w:after="0" w:line="408" w:lineRule="exact"/>
        <w:ind w:left="0" w:right="0" w:firstLine="576"/>
        <w:jc w:val="left"/>
      </w:pPr>
      <w:r>
        <w:rPr/>
        <w:t xml:space="preserve">(c) A list of potential alternatives and impacts for changing the advanced college tuition payment distribution policy from tuition and fees to a cost of attendance metric; and</w:t>
      </w:r>
    </w:p>
    <w:p>
      <w:pPr>
        <w:spacing w:before="0" w:after="0" w:line="408" w:lineRule="exact"/>
        <w:ind w:left="0" w:right="0" w:firstLine="576"/>
        <w:jc w:val="left"/>
      </w:pPr>
      <w:r>
        <w:rPr/>
        <w:t xml:space="preserve">(d) A list of potential alternatives and impacts for whether the state penalty for withdrawal should be changed.</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990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June 30, 2017, with the exception of certain items that were vetoed.</w:t>
      </w:r>
    </w:p>
    <w:p>
      <w:pPr>
        <w:spacing w:before="0" w:after="0" w:line="408" w:lineRule="exact"/>
        <w:ind w:left="0" w:right="0" w:firstLine="576"/>
        <w:jc w:val="left"/>
      </w:pPr>
      <w:r>
        <w:rPr/>
        <w:t xml:space="preserve">Filed in Office of Secretary of State July 3,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103(4); 136(2); 150(8); 207(12); 213(1)(a), page 108, lines 37-39, through page 109, line 2, beginning with "The administration" and ending with "administrative costs."; 217(1); 217(2); 222(4); 302(2); 610(13); 734; 964(3); and 1213(1), page 455, lines 6-9, Substitute Senate Bill No. 5883 entitled:</w:t>
      </w:r>
    </w:p>
    <w:p>
      <w:pPr>
        <w:spacing w:before="120" w:after="0" w:line="408" w:lineRule="exact"/>
        <w:ind w:left="0" w:right="0" w:firstLine="576"/>
        <w:jc w:val="left"/>
      </w:pPr>
      <w:r>
        <w:rPr/>
        <w:t xml:space="preserve">"AN ACT Relating to fiscal matters."</w:t>
      </w:r>
    </w:p>
    <w:p>
      <w:pPr>
        <w:spacing w:before="120" w:after="120" w:line="408" w:lineRule="exact"/>
        <w:ind w:left="0" w:right="0" w:firstLine="0"/>
        <w:jc w:val="left"/>
      </w:pPr>
      <w:r>
        <w:rPr>
          <w:b/>
        </w:rPr>
        <w:t xml:space="preserve">Section 103(4), pages 4-5, Joint Legislative Audit and Review Committee, Evaluation of Market Rate Housing and Subsidized Housing Projects</w:t>
      </w:r>
    </w:p>
    <w:p>
      <w:pPr>
        <w:spacing w:before="120" w:after="120" w:line="408" w:lineRule="exact"/>
        <w:ind w:left="0" w:right="0" w:firstLine="0"/>
        <w:jc w:val="left"/>
      </w:pPr>
      <w:r>
        <w:rPr/>
        <w:t xml:space="preserve">This section creates an evaluation and comparison of the cost efficiency of market rate housing in Washington versus publicly subsidized housing projects intended to assist low-income households. The solution to our state's housing crisis is less a comparison between market rate and subsidized housing than it is a comprehensive set of all available options to meet a serious need. For this reason, I have vetoed Section 103(4).</w:t>
      </w:r>
    </w:p>
    <w:p>
      <w:pPr>
        <w:spacing w:before="120" w:after="120" w:line="408" w:lineRule="exact"/>
        <w:ind w:left="0" w:right="0" w:firstLine="0"/>
        <w:jc w:val="left"/>
      </w:pPr>
      <w:r>
        <w:rPr>
          <w:b/>
        </w:rPr>
        <w:t xml:space="preserve">Section 136(2), page 37, Department of Revenue, Contract with Sound Transit</w:t>
      </w:r>
    </w:p>
    <w:p>
      <w:pPr>
        <w:spacing w:before="120" w:after="120" w:line="408" w:lineRule="exact"/>
        <w:ind w:left="0" w:right="0" w:firstLine="0"/>
        <w:jc w:val="left"/>
      </w:pPr>
      <w:r>
        <w:rPr/>
        <w:t xml:space="preserve">This subsection requires the Department of Revenue to renegotiate its contract with Sound Transit for the collection of sales tax. The department is required to charge Sound Transit an administrative fee of 1 percent, which is more than is charged under the current contract. This will reduce the funding available for Sound Transit to deliver the voter-approved transit package. For these reasons, I have vetoed Section 136(2).</w:t>
      </w:r>
    </w:p>
    <w:p>
      <w:pPr>
        <w:spacing w:before="120" w:after="120" w:line="408" w:lineRule="exact"/>
        <w:ind w:left="0" w:right="0" w:firstLine="0"/>
        <w:jc w:val="left"/>
      </w:pPr>
      <w:r>
        <w:rPr>
          <w:b/>
        </w:rPr>
        <w:t xml:space="preserve">Section 150(8), page 48, Consolidated Technology Services Agency, Washington Business Onestop Portal</w:t>
      </w:r>
    </w:p>
    <w:p>
      <w:pPr>
        <w:spacing w:before="120" w:after="120" w:line="408" w:lineRule="exact"/>
        <w:ind w:left="0" w:right="0" w:firstLine="0"/>
        <w:jc w:val="left"/>
      </w:pPr>
      <w:r>
        <w:rPr/>
        <w:t xml:space="preserve">The operating budget does not provide the Consolidated Technology Services agency with revenue for continuation of this project, and assumes the agency will spend existing fund balance. However, there is not sufficient funding available to spend on this project. For these reasons, I have vetoed Section 150(8).</w:t>
      </w:r>
    </w:p>
    <w:p>
      <w:pPr>
        <w:spacing w:before="120" w:after="120" w:line="408" w:lineRule="exact"/>
        <w:ind w:left="0" w:right="0" w:firstLine="0"/>
        <w:jc w:val="left"/>
      </w:pPr>
      <w:r>
        <w:rPr>
          <w:b/>
        </w:rPr>
        <w:t xml:space="preserve">Section 207(12), pages 97-99, Department of Social and Health Services, Legislative-Executive WorkFirst Poverty Reduction Oversight Task Force</w:t>
      </w:r>
    </w:p>
    <w:p>
      <w:pPr>
        <w:spacing w:before="120" w:after="120" w:line="408" w:lineRule="exact"/>
        <w:ind w:left="0" w:right="0" w:firstLine="0"/>
        <w:jc w:val="left"/>
      </w:pPr>
      <w:r>
        <w:rPr/>
        <w:t xml:space="preserve">Funding is provided for a legislative-executive WorkFirst poverty reduction oversight task force with the primary goal of reducing the overall percentage of families and individuals living in poverty. However, Section 207(12) provides the task force with oversight of the partner agencies' operations related to the WorkFirst and Temporary Assistance for Needy Families program. While I agree with the primary goal to reduce intergenerational poverty, this oversight is beyond the scope and authority necessary to develop a comprehensive poverty reduction plan. Therefore, I have vetoed Section 207(12), and I am directing the Department of Social and Health Services to form a workgroup that includes members of the Legislature and appropriate state agencies to develop a plan to address this important issue.</w:t>
      </w:r>
    </w:p>
    <w:p>
      <w:pPr>
        <w:spacing w:before="120" w:after="120" w:line="408" w:lineRule="exact"/>
        <w:ind w:left="0" w:right="0" w:firstLine="0"/>
        <w:jc w:val="left"/>
      </w:pPr>
      <w:r>
        <w:rPr>
          <w:b/>
        </w:rPr>
        <w:t xml:space="preserve">Section 213(1)(a), page 108, lines 37-39, through page 109, line 2, beginning with "The administration" and ending with "administrative costs.", Health Care Authority, Pharmacy Preferred Drug List and Pharmacy Benefit Manager</w:t>
      </w:r>
    </w:p>
    <w:p>
      <w:pPr>
        <w:spacing w:before="120" w:after="120" w:line="408" w:lineRule="exact"/>
        <w:ind w:left="0" w:right="0" w:firstLine="0"/>
        <w:jc w:val="left"/>
      </w:pPr>
      <w:r>
        <w:rPr/>
        <w:t xml:space="preserve">This section requires a substantive change in the administration of the prescription drug benefit by requiring the use of a single pharmacy benefits manager. The remainder of the section is an appropriation that directs the implementation of a preferred drug list and related transparency and reporting requirements. The vetoed language is a distinct, separate subject, constituting a separate section. The constitution prohibits two subjects contained in one bill, and therefore, the budget bill may not contain substantive law. Exercising my constitutional line item veto authority, I am removing this separate pharmacy benefit manager section from the budget bill. For this reason, I have vetoed Section 213(1)(a), page 108, lines 37-39, through page 109, line 2, beginning with "The administration" and ending with "administrative costs."</w:t>
      </w:r>
    </w:p>
    <w:p>
      <w:pPr>
        <w:spacing w:before="120" w:after="120" w:line="408" w:lineRule="exact"/>
        <w:ind w:left="0" w:right="0" w:firstLine="0"/>
        <w:jc w:val="left"/>
      </w:pPr>
      <w:r>
        <w:rPr>
          <w:b/>
        </w:rPr>
        <w:t xml:space="preserve">Section 217(1), pages 130-131, Department of Labor and Industries, Subminimum Teen Wage</w:t>
      </w:r>
    </w:p>
    <w:p>
      <w:pPr>
        <w:spacing w:before="120" w:after="120" w:line="408" w:lineRule="exact"/>
        <w:ind w:left="0" w:right="0" w:firstLine="0"/>
        <w:jc w:val="left"/>
      </w:pPr>
      <w:r>
        <w:rPr/>
        <w:t xml:space="preserve">This section requires the Department of Labor and Industries to engage in rule making to review the minimum wage for employees under eighteen years of age in light of the enactment of Initiative 1433. In development of the rule, the department must consider several areas of research and have a proposed rule for consideration by December 1, 2017.</w:t>
      </w:r>
    </w:p>
    <w:p>
      <w:pPr>
        <w:spacing w:before="120" w:after="120" w:line="408" w:lineRule="exact"/>
        <w:ind w:left="0" w:right="0" w:firstLine="0"/>
        <w:jc w:val="left"/>
      </w:pPr>
      <w:r>
        <w:rPr/>
        <w:t xml:space="preserve">I-1433 increased Washington State's minimum wage and provided paid sick leave. Low-wage workers, including teen workers, have not been able to keep up with the cost of living even though workers are producing more. Instead of suppressing wages, I am committed to investing in job creation and job opportunities for all workers, including options that provide incentives for employers to hire teen workers and invest in pre-apprenticeship programs. Finally, the Legislature has for the past three years considered reducing wages for workers under age 18, and every effort has failed. For these reasons, I have vetoed Section 217(1).</w:t>
      </w:r>
    </w:p>
    <w:p>
      <w:pPr>
        <w:spacing w:before="120" w:after="120" w:line="408" w:lineRule="exact"/>
        <w:ind w:left="0" w:right="0" w:firstLine="0"/>
        <w:jc w:val="left"/>
      </w:pPr>
      <w:r>
        <w:rPr>
          <w:b/>
        </w:rPr>
        <w:t xml:space="preserve">Section 217(2), page 131, Department of Labor and Industries, Occupational Disease Study</w:t>
      </w:r>
    </w:p>
    <w:p>
      <w:pPr>
        <w:spacing w:before="120" w:after="120" w:line="408" w:lineRule="exact"/>
        <w:ind w:left="0" w:right="0" w:firstLine="0"/>
        <w:jc w:val="left"/>
      </w:pPr>
      <w:r>
        <w:rPr/>
        <w:t xml:space="preserve">The Department of Labor and Industries is required to conduct a study on occupational disease claims, including where employment is the proximate cause of diseases and conditions that are covered under industrial insurance.</w:t>
      </w:r>
    </w:p>
    <w:p>
      <w:pPr>
        <w:spacing w:before="120" w:after="120" w:line="408" w:lineRule="exact"/>
        <w:ind w:left="0" w:right="0" w:firstLine="0"/>
        <w:jc w:val="left"/>
      </w:pPr>
      <w:r>
        <w:rPr/>
        <w:t xml:space="preserve">The 2011 Legislature directed the department to contract with a research entity to study the frequency and severity of occupational disease claims. The research found that the evidence suggests little reason for concern over Washington's system. The system has adequate checks and balances which ensure that only work-related conditions are compensated. For these reasons, I have vetoed Section 217(2).</w:t>
      </w:r>
    </w:p>
    <w:p>
      <w:pPr>
        <w:spacing w:before="120" w:after="120" w:line="408" w:lineRule="exact"/>
        <w:ind w:left="0" w:right="0" w:firstLine="0"/>
        <w:jc w:val="left"/>
      </w:pPr>
      <w:r>
        <w:rPr>
          <w:b/>
        </w:rPr>
        <w:t xml:space="preserve">Section 222(4), page 148, Employment Security Department, Center for Workers - King County</w:t>
      </w:r>
    </w:p>
    <w:p>
      <w:pPr>
        <w:spacing w:before="120" w:after="120" w:line="408" w:lineRule="exact"/>
        <w:ind w:left="0" w:right="0" w:firstLine="0"/>
        <w:jc w:val="left"/>
      </w:pPr>
      <w:r>
        <w:rPr/>
        <w:t xml:space="preserve">The Employment Security Department is to contract with a center for workers in King County to provide rapid response services for dislocated workers through state funds from the Administrative Contingency Account. The department has sufficient dedicated federal funds to provide statewide rapid response services, including in King County. This proviso is unnecessary and it limits the department's ability to provide comprehensive statewide services and leverage statewide efficiencies and collaboration. For these reasons, I have vetoed Section 222(4).</w:t>
      </w:r>
    </w:p>
    <w:p>
      <w:pPr>
        <w:spacing w:before="120" w:after="120" w:line="408" w:lineRule="exact"/>
        <w:ind w:left="0" w:right="0" w:firstLine="0"/>
        <w:jc w:val="left"/>
      </w:pPr>
      <w:r>
        <w:rPr>
          <w:b/>
        </w:rPr>
        <w:t xml:space="preserve">Section 302(2), pages 161-162, Department of Ecology, Burrowing Shrimp Control</w:t>
      </w:r>
    </w:p>
    <w:p>
      <w:pPr>
        <w:spacing w:before="120" w:after="120" w:line="408" w:lineRule="exact"/>
        <w:ind w:left="0" w:right="0" w:firstLine="0"/>
        <w:jc w:val="left"/>
      </w:pPr>
      <w:r>
        <w:rPr/>
        <w:t xml:space="preserve">This subsection requires the Department of Ecology to report on the status of its environmental review and possible issuance of a permit to allow use of the pesticide Imidacloprid to control burrowing shrimp. This subsection also requires Ecology to identify the steps it will take to ensure a viable and economically feasible alternative if the pesticide use is not permitted.</w:t>
      </w:r>
    </w:p>
    <w:p>
      <w:pPr>
        <w:spacing w:before="120" w:after="120" w:line="408" w:lineRule="exact"/>
        <w:ind w:left="0" w:right="0" w:firstLine="0"/>
        <w:jc w:val="left"/>
      </w:pPr>
      <w:r>
        <w:rPr/>
        <w:t xml:space="preserve">Burrowing shrimp is a serious problem for the shellfish industry in Willapa Bay and Grays Harbor. However, the proviso inappropriately presumes the outcome of the environmental review and permitting process.</w:t>
      </w:r>
    </w:p>
    <w:p>
      <w:pPr>
        <w:spacing w:before="120" w:after="120" w:line="408" w:lineRule="exact"/>
        <w:ind w:left="0" w:right="0" w:firstLine="0"/>
        <w:jc w:val="left"/>
      </w:pPr>
      <w:r>
        <w:rPr/>
        <w:t xml:space="preserve">For these reasons, I have vetoed Section 302(2). While I am vetoing this subsection, I am directing the Department of Ecology to complete the environmental review process as soon as possible and to keep the Legislature informed of its progress.</w:t>
      </w:r>
    </w:p>
    <w:p>
      <w:pPr>
        <w:spacing w:before="120" w:after="120" w:line="408" w:lineRule="exact"/>
        <w:ind w:left="0" w:right="0" w:firstLine="0"/>
        <w:jc w:val="left"/>
      </w:pPr>
      <w:r>
        <w:rPr>
          <w:b/>
        </w:rPr>
        <w:t xml:space="preserve">Section 610(13), page 250, The Evergreen State College, Local Government Study</w:t>
      </w:r>
    </w:p>
    <w:p>
      <w:pPr>
        <w:spacing w:before="120" w:after="120" w:line="408" w:lineRule="exact"/>
        <w:ind w:left="0" w:right="0" w:firstLine="0"/>
        <w:jc w:val="left"/>
      </w:pPr>
      <w:r>
        <w:rPr/>
        <w:t xml:space="preserve">This subsection requires the Washington State Institute for Public Policy (WSIPP) to study comparative constitutional and statutory obligations and revenue capacity of local governments, and provide a report of its research and findings to the Legislature by December 30, 2017. The study is outside the scope of typical research projects performed by WSIPP, and the funding level is insufficient to contract for the work within the short timeline. For these reasons, I have vetoed Section 610(13).</w:t>
      </w:r>
    </w:p>
    <w:p>
      <w:pPr>
        <w:spacing w:before="120" w:after="120" w:line="408" w:lineRule="exact"/>
        <w:ind w:left="0" w:right="0" w:firstLine="0"/>
        <w:jc w:val="left"/>
      </w:pPr>
      <w:r>
        <w:rPr>
          <w:b/>
        </w:rPr>
        <w:t xml:space="preserve">Section 734, pages 288-289, Transportation, Reductions to Agency Management</w:t>
      </w:r>
    </w:p>
    <w:p>
      <w:pPr>
        <w:spacing w:before="120" w:after="120" w:line="408" w:lineRule="exact"/>
        <w:ind w:left="0" w:right="0" w:firstLine="0"/>
        <w:jc w:val="left"/>
      </w:pPr>
      <w:r>
        <w:rPr/>
        <w:t xml:space="preserve">This section reduces funding for management positions in agencies funded in the transportation budget. This is an unnecessary reduction in funding and would impact the ability of agencies to recruit and retain qualified staff as the state embarks on the largest transportation investment package in Washington history. For these reasons, I have vetoed Section 734.</w:t>
      </w:r>
    </w:p>
    <w:p>
      <w:pPr>
        <w:spacing w:before="120" w:after="120" w:line="408" w:lineRule="exact"/>
        <w:ind w:left="0" w:right="0" w:firstLine="0"/>
        <w:jc w:val="left"/>
      </w:pPr>
      <w:r>
        <w:rPr>
          <w:b/>
        </w:rPr>
        <w:t xml:space="preserve">Section 964(3), page 329, Law Enforcement Officers' and Firefighters' Retirement System, (LEOFF) Distribution</w:t>
      </w:r>
    </w:p>
    <w:p>
      <w:pPr>
        <w:spacing w:before="120" w:after="120" w:line="408" w:lineRule="exact"/>
        <w:ind w:left="0" w:right="0" w:firstLine="0"/>
        <w:jc w:val="left"/>
      </w:pPr>
      <w:r>
        <w:rPr/>
        <w:t xml:space="preserve">This language expresses the Legislature's intent that future distributions to the Local Law Enforcement Officers' and Firefighters' Retirement System Benefits Improvement Account may include transfers from the LEOFF 2 pension fund. I have consistently vetoed similar provisions in the past, and I remain concerned about the wisdom of such transfers from a retirement fund. For this reason, I have vetoed Section 964(3).</w:t>
      </w:r>
    </w:p>
    <w:p>
      <w:pPr>
        <w:spacing w:before="120" w:after="120" w:line="408" w:lineRule="exact"/>
        <w:ind w:left="0" w:right="0" w:firstLine="0"/>
        <w:jc w:val="left"/>
      </w:pPr>
      <w:r>
        <w:rPr>
          <w:b/>
        </w:rPr>
        <w:t xml:space="preserve">Section 1213(1), page 455, lines 6-9, Health Care Authority, General Fund-State and Federal Appropriations</w:t>
      </w:r>
    </w:p>
    <w:p>
      <w:pPr>
        <w:spacing w:before="120" w:after="120" w:line="408" w:lineRule="exact"/>
        <w:ind w:left="0" w:right="0" w:firstLine="0"/>
        <w:jc w:val="left"/>
      </w:pPr>
      <w:r>
        <w:rPr/>
        <w:t xml:space="preserve">The Legislature did not provide the Health Care Authority with sufficient funding for Healthier Washington savings restoration. Without these funds, the Health Care Authority will be unable to close the state fiscal year. For this reason, I have vetoed Section 1213(1), page 455, lines 6 through 9. Because this veto will result in more General Fund-State than is necessary to close the state fiscal year, I am directing the Health Care Authority to place the $6.0 million GF-State appropriation into reserve.</w:t>
      </w:r>
    </w:p>
    <w:p>
      <w:pPr>
        <w:spacing w:before="120" w:after="120" w:line="408" w:lineRule="exact"/>
        <w:ind w:left="0" w:right="0" w:firstLine="0"/>
        <w:jc w:val="left"/>
      </w:pPr>
      <w:r>
        <w:rPr/>
        <w:t xml:space="preserve">For these reasons I have vetoed Sections 103(4); 136(2); 150(8); 207(12); 213(1)(a), page 108, lines 37-39, through page 109, line 2, beginning with "The administration" and ending with "administrative costs."; 217(1); 217(2); 222(4); 302(2); 610(13); 734; 964(3); and 1213(1), page 455, lines 6-9 of Substitute Senate Bill No. 5883.</w:t>
      </w:r>
    </w:p>
    <w:p>
      <w:pPr>
        <w:spacing w:before="120" w:after="120" w:line="408" w:lineRule="exact"/>
        <w:ind w:left="0" w:right="0" w:firstLine="0"/>
        <w:jc w:val="left"/>
      </w:pPr>
      <w:r>
        <w:rPr/>
        <w:t xml:space="preserve">With the exception of Sections 103(4); 136(2); 150(8); 207(12); 213(1)(a), page 108, lines 37-39, through page 109, line 2, beginning with "The administration" and ending with "administrative costs."; 217(1); 217(2); 222(4); 302(2); 610(13); 734; 964(3); and 1213(1), page 455, lines 6-9, Substitute Senate Bill No. 5883 is approved."</w:t>
      </w:r>
    </w:p>
    <w:sectPr>
      <w:pgNumType w:start="1"/>
      <w:footerReference xmlns:r="http://schemas.openxmlformats.org/officeDocument/2006/relationships" r:id="R7fbb77d5d43d4b3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189f401bc94274" /><Relationship Type="http://schemas.openxmlformats.org/officeDocument/2006/relationships/footer" Target="/word/footer.xml" Id="R7fbb77d5d43d4b37" /></Relationships>
</file>