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dec7098b484307" /></Relationships>
</file>

<file path=word/document.xml><?xml version="1.0" encoding="utf-8"?>
<w:document xmlns:w="http://schemas.openxmlformats.org/wordprocessingml/2006/main">
  <w:body>
    <w:p>
      <w:pPr>
        <w:jc w:val="center"/>
      </w:pPr>
      <w:r>
        <w:t>SENATE RESOLUTION</w:t>
      </w:r>
    </w:p>
    <w:p>
      <w:pPr>
        <w:jc w:val="center"/>
      </w:pPr>
      <w:r>
        <w:t>8623</w:t>
      </w:r>
    </w:p>
    <w:p/>
    <w:p/>
    <w:p>
      <w:r>
        <w:t xml:space="preserve">By </w:t>
      </w:r>
      <w:r>
        <w:t>Senators Rolfes, Frockt, Ranker, Brown, Hasegawa, Conway, Darneille, Billig, Bailey, Becker, Warnick, Fain, Miloscia, Walsh, Angel, Baumgartner, Braun, Carlyle, Chase, Cleveland, Ericksen, Fortunato, Hawkins, Hobbs, Honeyford, Hunt, Keiser, King, Kuderer, Liias, McCoy, Mullet, Nelson, O'Ban, Padden, Palumbo, Pearson, Pedersen, Rivers, Rossi, Saldaña, Schoesler, Sheldon, Short, Takko, Van De Wege, Wellman, Wilson, and Zeiger</w:t>
      </w:r>
    </w:p>
    <w:p/>
    <w:p>
      <w:pPr>
        <w:spacing w:before="0" w:after="0" w:line="240" w:lineRule="exact"/>
        <w:ind w:left="0" w:right="0" w:firstLine="576"/>
        <w:jc w:val="left"/>
      </w:pPr>
      <w:r>
        <w:rPr/>
        <w:t xml:space="preserve">WHEREAS, Gina Grant Bull was a devoted public servant whose dynamic spirit and positive outlook stretched across party lines, and she was a steadfast advocate for youth from all economic backgrounds; and</w:t>
      </w:r>
    </w:p>
    <w:p>
      <w:pPr>
        <w:spacing w:before="0" w:after="0" w:line="240" w:lineRule="exact"/>
        <w:ind w:left="0" w:right="0" w:firstLine="576"/>
        <w:jc w:val="left"/>
      </w:pPr>
      <w:r>
        <w:rPr/>
        <w:t xml:space="preserve">WHEREAS, Gina lived a life of public service that culminated in her being appointed to her dream job as a page director for the House of Representatives; and</w:t>
      </w:r>
    </w:p>
    <w:p>
      <w:pPr>
        <w:spacing w:before="0" w:after="0" w:line="240" w:lineRule="exact"/>
        <w:ind w:left="0" w:right="0" w:firstLine="576"/>
        <w:jc w:val="left"/>
      </w:pPr>
      <w:r>
        <w:rPr/>
        <w:t xml:space="preserve">WHEREAS, This love for serving the community began in her hometown Walla Walla, where she worked on her family farm with her father, the late Representative Bill Grant; and</w:t>
      </w:r>
    </w:p>
    <w:p>
      <w:pPr>
        <w:spacing w:before="0" w:after="0" w:line="240" w:lineRule="exact"/>
        <w:ind w:left="0" w:right="0" w:firstLine="576"/>
        <w:jc w:val="left"/>
      </w:pPr>
      <w:r>
        <w:rPr/>
        <w:t xml:space="preserve">WHEREAS, Gina Grant Bull attended Washington State University in Pullman where she met Oak Harbor native Ron Bull, and they both returned to his hometown in 1991 and she quickly became a pillar of that community; and</w:t>
      </w:r>
    </w:p>
    <w:p>
      <w:pPr>
        <w:spacing w:before="0" w:after="0" w:line="240" w:lineRule="exact"/>
        <w:ind w:left="0" w:right="0" w:firstLine="576"/>
        <w:jc w:val="left"/>
      </w:pPr>
      <w:r>
        <w:rPr/>
        <w:t xml:space="preserve">WHEREAS, Gina Grant Bull made a profound impact on the youth of Oak Harbor through leading their middle school associated student body program and coaching Oak Harbor High School's track and field team; and</w:t>
      </w:r>
    </w:p>
    <w:p>
      <w:pPr>
        <w:spacing w:before="0" w:after="0" w:line="240" w:lineRule="exact"/>
        <w:ind w:left="0" w:right="0" w:firstLine="576"/>
        <w:jc w:val="left"/>
      </w:pPr>
      <w:r>
        <w:rPr/>
        <w:t xml:space="preserve">WHEREAS, Gina Grant Bull carried her passion for helping people to the Legislature in Olympia, where she worked as a caseworker, a Legislative Assistant for Senator Mary Margaret Haugen and Representative Chris Strow, a staff member in the Democratic caucus, and, most recently, as the House page supervisor; and</w:t>
      </w:r>
    </w:p>
    <w:p>
      <w:pPr>
        <w:spacing w:before="0" w:after="0" w:line="240" w:lineRule="exact"/>
        <w:ind w:left="0" w:right="0" w:firstLine="576"/>
        <w:jc w:val="left"/>
      </w:pPr>
      <w:r>
        <w:rPr/>
        <w:t xml:space="preserve">WHEREAS, Gina Grant Bull gave herself wholeheartedly to mentorship and achieved impressive results, yet she maintained a humble attitude towards it all, brushing off her work as ordinary; and</w:t>
      </w:r>
    </w:p>
    <w:p>
      <w:pPr>
        <w:spacing w:before="0" w:after="0" w:line="240" w:lineRule="exact"/>
        <w:ind w:left="0" w:right="0" w:firstLine="576"/>
        <w:jc w:val="left"/>
      </w:pPr>
      <w:r>
        <w:rPr/>
        <w:t xml:space="preserve">WHEREAS, Gina Grant Bull knew the name of every page on campus and made strong connections with many; and</w:t>
      </w:r>
    </w:p>
    <w:p>
      <w:pPr>
        <w:spacing w:before="0" w:after="0" w:line="240" w:lineRule="exact"/>
        <w:ind w:left="0" w:right="0" w:firstLine="576"/>
        <w:jc w:val="left"/>
      </w:pPr>
      <w:r>
        <w:rPr/>
        <w:t xml:space="preserve">WHEREAS, Upon landing her dream job, Gina Grant Bull formulated a detailed plan to strengthen the page program, her goal being to empower students from all walks of life to realize that the citizen legislature is their legislature, no matter their economic background; and</w:t>
      </w:r>
    </w:p>
    <w:p>
      <w:pPr>
        <w:spacing w:before="0" w:after="0" w:line="240" w:lineRule="exact"/>
        <w:ind w:left="0" w:right="0" w:firstLine="576"/>
        <w:jc w:val="left"/>
      </w:pPr>
      <w:r>
        <w:rPr/>
        <w:t xml:space="preserve">WHEREAS, Gina Grant Bull envisioned a page program with youth from all backgrounds, advocated for a scholarship fund to help make this happen, and inspired legislation to that effect; and</w:t>
      </w:r>
    </w:p>
    <w:p>
      <w:pPr>
        <w:spacing w:before="0" w:after="0" w:line="240" w:lineRule="exact"/>
        <w:ind w:left="0" w:right="0" w:firstLine="576"/>
        <w:jc w:val="left"/>
      </w:pPr>
      <w:r>
        <w:rPr/>
        <w:t xml:space="preserve">WHEREAS, Gina Grant Bull had the ability to inspire many around her and spent her entire life making the world a brighter and happier place;</w:t>
      </w:r>
    </w:p>
    <w:p>
      <w:pPr>
        <w:spacing w:before="0" w:after="0" w:line="240" w:lineRule="exact"/>
        <w:ind w:left="0" w:right="0" w:firstLine="576"/>
        <w:jc w:val="left"/>
      </w:pPr>
      <w:r>
        <w:rPr/>
        <w:t xml:space="preserve">NOW, THEREFORE, BE IT RESOLVED, That the Washington State Senate honor Gina Grant Bull and the impact she had on the youth, the legislature, and the people of her beloved home state; and now let her memory inspire us to carry on her spirit.</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22,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9d71575ff4ea0" /></Relationships>
</file>