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6b0628473a47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5106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91</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5106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5106</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 O'Ban)</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obligations under the involuntary treatment act; amending RCW 71.05.201, 71.05.203, 71.05.203, 71.05.590, 71.05.590, 71.05.590, 71.05.154, 71.05.154, 70.96A.140, 71.05.210, and 71.05.760; reenacting and amending RCW 71.05.201, 71.05.020, 71.05.210, 71.05.230, 71.05.290, 71.05.300, and 71.05.360; creating a new section;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One – Joel's Law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c 107 s 1 are each amended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a designated mental health professional received a request for investigation and the designated mental health professional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w:t>
      </w:r>
      <w:r>
        <w:rPr>
          <w:u w:val="single"/>
        </w:rPr>
        <w:t xml:space="preserve">A petition under this section must be filed within ten calendar days following the designated mental health professional investigation or the request for a designated mental health professional investigation. If more than ten days have elapsed, the immediate family member, guardian, or conservator may request a new designated mental health professional investigation.</w:t>
      </w:r>
    </w:p>
    <w:p>
      <w:pPr>
        <w:spacing w:before="0" w:after="0" w:line="408" w:lineRule="exact"/>
        <w:ind w:left="0" w:right="0" w:firstLine="576"/>
        <w:jc w:val="left"/>
      </w:pPr>
      <w:r>
        <w:rPr>
          <w:u w:val="single"/>
        </w:rPr>
        <w:t xml:space="preserve">(3)</w:t>
      </w:r>
      <w:r>
        <w:rPr/>
        <w:t xml:space="preserve">(a) The petition must be filed in the county in which the designated mental health professional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mental health professional.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within one judicial day, review the petition to determine whether the petition raises sufficient evidence to support the allegation. If the court so finds, it shall provide a copy of the petition to the designated mental health professional agency with an order for the agency to provide the court, within one judicial day, with a written sworn statement describing the basis for the decision not to seek initial detention and a copy of all information material to the designated mental health professional's current decision.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dismiss the petition at any time if it finds that a designated mental health professional has filed a petition for the person's initial detention under RCW 71.05.150 or 71.05.153 or that the person has voluntarily accepted appropriate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enters an order for initial detention, it shall provide the order to the designated mental health professional agency</w:t>
      </w:r>
      <w:r>
        <w:t>((</w:t>
      </w:r>
      <w:r>
        <w:rPr>
          <w:strike/>
        </w:rPr>
        <w:t xml:space="preserve">, which shall execute the order without delay</w:t>
      </w:r>
      <w:r>
        <w:t>))</w:t>
      </w:r>
      <w:r>
        <w:rPr/>
        <w:t xml:space="preserve"> </w:t>
      </w:r>
      <w:r>
        <w:rPr>
          <w:u w:val="single"/>
        </w:rPr>
        <w:t xml:space="preserve">and issue a written order for apprehension of the person by a peace officer for delivery of the person to a facility or emergency room determined by the designated mental health professional. The designated mental health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mental health professional</w:t>
      </w:r>
      <w:r>
        <w:rPr/>
        <w:t xml:space="preserve">. An order for initial detention under this section expires one hundred eighty days from issuance.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sp.s. c 29 s 222 and 2016 c 107 s 1 are each reenacted and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w:t>
      </w:r>
      <w:r>
        <w:rPr>
          <w:u w:val="single"/>
        </w:rPr>
        <w:t xml:space="preserve">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u w:val="single"/>
        </w:rPr>
        <w:t xml:space="preserve">(3)</w:t>
      </w:r>
      <w:r>
        <w:rPr/>
        <w:t xml:space="preserve">(a) The petition must be filed in the county in which the designated </w:t>
      </w:r>
      <w:r>
        <w:t>((</w:t>
      </w:r>
      <w:r>
        <w:rPr>
          <w:strike/>
        </w:rPr>
        <w:t xml:space="preserve">mental health professional</w:t>
      </w:r>
      <w:r>
        <w:t>))</w:t>
      </w:r>
      <w:r>
        <w:rPr/>
        <w:t xml:space="preserve"> </w:t>
      </w:r>
      <w:r>
        <w:rPr>
          <w:u w:val="single"/>
        </w:rPr>
        <w:t xml:space="preserve">crisis responder</w:t>
      </w:r>
      <w:r>
        <w:rPr/>
        <w:t xml:space="preserve">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enters an order for initial detention, it shall provide the order to the designated crisis responder agency</w:t>
      </w:r>
      <w:r>
        <w:t>((</w:t>
      </w:r>
      <w:r>
        <w:rPr>
          <w:strike/>
        </w:rPr>
        <w:t xml:space="preserve">, which shall execute the order without delay</w:t>
      </w:r>
      <w:r>
        <w:t>))</w:t>
      </w:r>
      <w:r>
        <w:rPr/>
        <w:t xml:space="preserve"> </w:t>
      </w:r>
      <w:r>
        <w:rPr>
          <w:u w:val="single"/>
        </w:rPr>
        <w:t xml:space="preserve">and issue a written order for apprehension of the person by a peace officer for delivery of the person to a facility or emergency room determined by the designated crisis responder.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w:t>
      </w:r>
      <w:r>
        <w:rPr/>
        <w:t xml:space="preserve">. An order for initial detention under this section expires one hundred eighty days from issuance.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department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RCW 71.05.201 </w:t>
      </w:r>
      <w:r>
        <w:rPr>
          <w:u w:val="single"/>
        </w:rPr>
        <w:t xml:space="preserve">and, to the extent feasible, provide the immediate family member, guardian, or conservator with written or electronic information about the petition process. If provision of written or electronic information is not feasible, the designated mental health professional or designated mental health professional agency must refer the immediate family member, guardian, or conservator to a web site where published information on the petition process may be accessed. The designated mental health professional or designated mental health professional agency must document the manner and date on which the information required under this subsection was provided to the immediate family member, guardian, or conservator</w:t>
      </w:r>
      <w:r>
        <w:rPr/>
        <w:t xml:space="preserve">.</w:t>
      </w:r>
    </w:p>
    <w:p>
      <w:pPr>
        <w:spacing w:before="0" w:after="0" w:line="408" w:lineRule="exact"/>
        <w:ind w:left="0" w:right="0" w:firstLine="576"/>
        <w:jc w:val="left"/>
      </w:pPr>
      <w:r>
        <w:rPr>
          <w:u w:val="single"/>
        </w:rPr>
        <w:t xml:space="preserve">(3) A designated mental health professional or designated mental health professional agency must, upon request, disclose the date of a designated mental health professional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department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 </w:t>
      </w:r>
      <w:r>
        <w:rPr>
          <w:u w:val="single"/>
        </w:rPr>
        <w:t xml:space="preserve">and, to the extent feasible, provide the immediate family member, guardian, or conservator with written or electronic information about the petition process. If provision of written or electronic information is not feasible, the designated crisis responder or designated crisis responder agency must refer the immediate family member, guardian, or conservator to a web site where published information on the petition process may be accessed. The designated crisis responder or designated crisis responder agency must document the manner and date on which the information required under this subsection was provided to the immediate family member, guardian, or conservator</w:t>
      </w:r>
      <w:r>
        <w:rPr/>
        <w:t xml:space="preserve">.</w:t>
      </w:r>
    </w:p>
    <w:p>
      <w:pPr>
        <w:spacing w:before="0" w:after="0" w:line="408" w:lineRule="exact"/>
        <w:ind w:left="0" w:right="0" w:firstLine="576"/>
        <w:jc w:val="left"/>
      </w:pPr>
      <w:r>
        <w:rPr>
          <w:u w:val="single"/>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15, 2017, the administrative office of the courts, in collaboration with stakeholders, including but not limited to judges, prosecutors, defense attorneys, the department of social and health services, behavioral health advocates, and families, shall: (1) Develop and publish on its web site a user's guide to assist pro se litigants in the preparation and filing of a petition under RCW 71.05.201; and (2) develop a model order of detention under RCW 71.05.201 which contains an advisement of rights for the detained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April 1, 2018.</w:t>
      </w:r>
    </w:p>
    <w:p>
      <w:pPr>
        <w:spacing w:before="240" w:after="0" w:line="408" w:lineRule="exact"/>
        <w:ind w:left="0" w:right="0" w:firstLine="576"/>
        <w:jc w:val="center"/>
      </w:pPr>
      <w:r>
        <w:rPr>
          <w:b/>
        </w:rPr>
        <w:t xml:space="preserve">Part Two – Less Restrictive Alternative Revocations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mental health professional</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mental health professional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w:t>
      </w:r>
      <w:r>
        <w:t>((</w:t>
      </w:r>
      <w:r>
        <w:rPr>
          <w:strike/>
        </w:rPr>
        <w:t xml:space="preserve">,</w:t>
      </w:r>
      <w:r>
        <w:t>))</w:t>
      </w:r>
      <w:r>
        <w:rPr/>
        <w:t xml:space="preserve"> </w:t>
      </w:r>
      <w:r>
        <w:rPr>
          <w:u w:val="single"/>
        </w:rPr>
        <w:t xml:space="preserve">or</w:t>
      </w:r>
      <w:r>
        <w:rPr/>
        <w:t xml:space="preserve"> advise</w:t>
      </w:r>
      <w:r>
        <w:t>((</w:t>
      </w:r>
      <w:r>
        <w:rPr>
          <w:strike/>
        </w:rPr>
        <w:t xml:space="preserve">, or admonish</w:t>
      </w:r>
      <w:r>
        <w:t>))</w:t>
      </w:r>
      <w:r>
        <w:rPr/>
        <w:t xml:space="preserv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mental health professional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crisis responder</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crisis responder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w:t>
      </w:r>
      <w:r>
        <w:t>((</w:t>
      </w:r>
      <w:r>
        <w:rPr>
          <w:strike/>
        </w:rPr>
        <w:t xml:space="preserve">,</w:t>
      </w:r>
      <w:r>
        <w:t>))</w:t>
      </w:r>
      <w:r>
        <w:rPr/>
        <w:t xml:space="preserve"> </w:t>
      </w:r>
      <w:r>
        <w:rPr>
          <w:u w:val="single"/>
        </w:rPr>
        <w:t xml:space="preserve">or</w:t>
      </w:r>
      <w:r>
        <w:rPr/>
        <w:t xml:space="preserve"> advise</w:t>
      </w:r>
      <w:r>
        <w:t>((</w:t>
      </w:r>
      <w:r>
        <w:rPr>
          <w:strike/>
        </w:rPr>
        <w:t xml:space="preserve">, or admonish</w:t>
      </w:r>
      <w:r>
        <w:t>))</w:t>
      </w:r>
      <w:r>
        <w:rPr/>
        <w:t xml:space="preserv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crisis responder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crisis responder</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crisis responder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w:t>
      </w:r>
      <w:r>
        <w:t>((</w:t>
      </w:r>
      <w:r>
        <w:rPr>
          <w:strike/>
        </w:rPr>
        <w:t xml:space="preserve">,</w:t>
      </w:r>
      <w:r>
        <w:t>))</w:t>
      </w:r>
      <w:r>
        <w:rPr/>
        <w:t xml:space="preserve"> </w:t>
      </w:r>
      <w:r>
        <w:rPr>
          <w:u w:val="single"/>
        </w:rPr>
        <w:t xml:space="preserve">or</w:t>
      </w:r>
      <w:r>
        <w:rPr/>
        <w:t xml:space="preserve"> advise</w:t>
      </w:r>
      <w:r>
        <w:t>((</w:t>
      </w:r>
      <w:r>
        <w:rPr>
          <w:strike/>
        </w:rPr>
        <w:t xml:space="preserve">, or admonish</w:t>
      </w:r>
      <w:r>
        <w:t>))</w:t>
      </w:r>
      <w:r>
        <w:rPr/>
        <w:t xml:space="preserv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crisis responder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keepNext/>
        <w:spacing w:before="240" w:after="0" w:line="408" w:lineRule="exact"/>
        <w:ind w:left="0" w:right="0" w:firstLine="576"/>
        <w:jc w:val="center"/>
      </w:pPr>
      <w:r>
        <w:rPr>
          <w:b/>
        </w:rPr>
        <w:t xml:space="preserve">Part Three – Initial Detention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If a person subject to evaluation under RCW 71.05.150 or 71.05.153 is located in an emergency room at the time of evaluation, the</w:t>
      </w:r>
      <w:r>
        <w:rPr/>
        <w:t xml:space="preserve"> designated mental health professional conducting </w:t>
      </w:r>
      <w:r>
        <w:t>((</w:t>
      </w:r>
      <w:r>
        <w:rPr>
          <w:strike/>
        </w:rPr>
        <w:t xml:space="preserve">an</w:t>
      </w:r>
      <w:r>
        <w:t>))</w:t>
      </w:r>
      <w:r>
        <w:rPr/>
        <w:t xml:space="preserve"> </w:t>
      </w:r>
      <w:r>
        <w:rPr>
          <w:u w:val="single"/>
        </w:rPr>
        <w:t xml:space="preserve">the</w:t>
      </w:r>
      <w:r>
        <w:rPr/>
        <w:t xml:space="preserve"> evaluation </w:t>
      </w:r>
      <w:r>
        <w:t>((</w:t>
      </w:r>
      <w:r>
        <w:rPr>
          <w:strike/>
        </w:rPr>
        <w:t xml:space="preserve">of a person under RCW 71.05.150 or 71.05.153 must consult with any examining emergency room physician regarding the physician's observations and opinions relating to the person's condition, and whether, in the view of the physician, detention is appropriate. The designated mental health professional</w:t>
      </w:r>
      <w:r>
        <w:t>))</w:t>
      </w:r>
      <w:r>
        <w:rPr/>
        <w:t xml:space="preserve"> shall take serious consideration of observations and opinions by </w:t>
      </w:r>
      <w:r>
        <w:rPr>
          <w:u w:val="single"/>
        </w:rPr>
        <w:t xml:space="preserve">an</w:t>
      </w:r>
      <w:r>
        <w:rPr/>
        <w:t xml:space="preserve"> examining emergency room physician</w:t>
      </w:r>
      <w:r>
        <w:t>((</w:t>
      </w:r>
      <w:r>
        <w:rPr>
          <w:strike/>
        </w:rPr>
        <w:t xml:space="preserve">s</w:t>
      </w:r>
      <w:r>
        <w:t>))</w:t>
      </w:r>
      <w:r>
        <w:rPr>
          <w:u w:val="single"/>
        </w:rPr>
        <w:t xml:space="preserve">, advanced registered nurse practitioner, or physician assistant</w:t>
      </w:r>
      <w:r>
        <w:rPr/>
        <w:t xml:space="preserve"> in determining whether detention under this chapter is appropriate. The designated mental health professional must document </w:t>
      </w:r>
      <w:r>
        <w:t>((</w:t>
      </w:r>
      <w:r>
        <w:rPr>
          <w:strike/>
        </w:rPr>
        <w:t xml:space="preserve">the</w:t>
      </w:r>
      <w:r>
        <w:t>))</w:t>
      </w:r>
      <w:r>
        <w:rPr/>
        <w:t xml:space="preserve"> </w:t>
      </w:r>
      <w:r>
        <w:rPr>
          <w:u w:val="single"/>
        </w:rPr>
        <w:t xml:space="preserve">his or her</w:t>
      </w:r>
      <w:r>
        <w:rPr/>
        <w:t xml:space="preserve"> consultation with </w:t>
      </w:r>
      <w:r>
        <w:t>((</w:t>
      </w:r>
      <w:r>
        <w:rPr>
          <w:strike/>
        </w:rPr>
        <w:t xml:space="preserve">an</w:t>
      </w:r>
      <w:r>
        <w:rPr>
          <w:strike/>
        </w:rPr>
        <w:t xml:space="preserve"> examining emergency room physician</w:t>
      </w:r>
      <w:r>
        <w:t>))</w:t>
      </w:r>
      <w:r>
        <w:rPr/>
        <w:t xml:space="preserve"> </w:t>
      </w:r>
      <w:r>
        <w:rPr>
          <w:u w:val="single"/>
        </w:rPr>
        <w:t xml:space="preserve">this professional</w:t>
      </w:r>
      <w:r>
        <w:rPr/>
        <w:t xml:space="preserve">, </w:t>
      </w:r>
      <w:r>
        <w:t>((</w:t>
      </w:r>
      <w:r>
        <w:rPr>
          <w:strike/>
        </w:rPr>
        <w:t xml:space="preserve">including</w:t>
      </w:r>
      <w:r>
        <w:t>))</w:t>
      </w:r>
      <w:r>
        <w:rPr/>
        <w:t xml:space="preserve"> </w:t>
      </w:r>
      <w:r>
        <w:rPr>
          <w:u w:val="single"/>
        </w:rPr>
        <w:t xml:space="preserve">if the professional is available, or his or her review of</w:t>
      </w:r>
      <w:r>
        <w:rPr/>
        <w:t xml:space="preserve"> the </w:t>
      </w:r>
      <w:r>
        <w:t>((</w:t>
      </w:r>
      <w:r>
        <w:rPr>
          <w:strike/>
        </w:rPr>
        <w:t xml:space="preserve">physician's</w:t>
      </w:r>
      <w:r>
        <w:t>))</w:t>
      </w:r>
      <w:r>
        <w:rPr/>
        <w:t xml:space="preserve"> </w:t>
      </w:r>
      <w:r>
        <w:rPr>
          <w:u w:val="single"/>
        </w:rPr>
        <w:t xml:space="preserve">professional's written</w:t>
      </w:r>
      <w:r>
        <w:rPr/>
        <w:t xml:space="preserve">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2016 sp.s. c 29 s 214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If a person subject to evaluation under RCW 71.05.150 or 71.05.153 is located in an emergency room at the time of evaluation, the</w:t>
      </w:r>
      <w:r>
        <w:rPr/>
        <w:t xml:space="preserve"> designated crisis responder conducting </w:t>
      </w:r>
      <w:r>
        <w:t>((</w:t>
      </w:r>
      <w:r>
        <w:rPr>
          <w:strike/>
        </w:rPr>
        <w:t xml:space="preserve">an</w:t>
      </w:r>
      <w:r>
        <w:t>))</w:t>
      </w:r>
      <w:r>
        <w:rPr/>
        <w:t xml:space="preserve"> </w:t>
      </w:r>
      <w:r>
        <w:rPr>
          <w:u w:val="single"/>
        </w:rPr>
        <w:t xml:space="preserve">the</w:t>
      </w:r>
      <w:r>
        <w:rPr/>
        <w:t xml:space="preserve"> evaluation </w:t>
      </w:r>
      <w:r>
        <w:t>((</w:t>
      </w:r>
      <w:r>
        <w:rPr>
          <w:strike/>
        </w:rPr>
        <w:t xml:space="preserve">of a person under RCW 71.05.150 or 71.05.153 must consult with any examining emergency room physician regarding the physician's observations and opinions relating to the person's condition, and whether, in the view of the physician, detention is appropriate. The designated crisis responder</w:t>
      </w:r>
      <w:r>
        <w:t>))</w:t>
      </w:r>
      <w:r>
        <w:rPr/>
        <w:t xml:space="preserve"> shall take serious consideration of observations and opinions by </w:t>
      </w:r>
      <w:r>
        <w:rPr>
          <w:u w:val="single"/>
        </w:rPr>
        <w:t xml:space="preserve">an</w:t>
      </w:r>
      <w:r>
        <w:rPr/>
        <w:t xml:space="preserve"> examining emergency room physician</w:t>
      </w:r>
      <w:r>
        <w:t>((</w:t>
      </w:r>
      <w:r>
        <w:rPr>
          <w:strike/>
        </w:rPr>
        <w:t xml:space="preserve">s</w:t>
      </w:r>
      <w:r>
        <w:t>))</w:t>
      </w:r>
      <w:r>
        <w:rPr>
          <w:u w:val="single"/>
        </w:rPr>
        <w:t xml:space="preserve">, advanced registered nurse practitioner, or physician assistant</w:t>
      </w:r>
      <w:r>
        <w:rPr/>
        <w:t xml:space="preserve"> in determining whether detention under this chapter is appropriate. The designated crisis responder must document </w:t>
      </w:r>
      <w:r>
        <w:t>((</w:t>
      </w:r>
      <w:r>
        <w:rPr>
          <w:strike/>
        </w:rPr>
        <w:t xml:space="preserve">the</w:t>
      </w:r>
      <w:r>
        <w:t>))</w:t>
      </w:r>
      <w:r>
        <w:rPr/>
        <w:t xml:space="preserve"> </w:t>
      </w:r>
      <w:r>
        <w:rPr>
          <w:u w:val="single"/>
        </w:rPr>
        <w:t xml:space="preserve">his or her</w:t>
      </w:r>
      <w:r>
        <w:rPr/>
        <w:t xml:space="preserve"> consultation with </w:t>
      </w:r>
      <w:r>
        <w:t>((</w:t>
      </w:r>
      <w:r>
        <w:rPr>
          <w:strike/>
        </w:rPr>
        <w:t xml:space="preserve">an examining emergency room physician</w:t>
      </w:r>
      <w:r>
        <w:t>))</w:t>
      </w:r>
      <w:r>
        <w:rPr/>
        <w:t xml:space="preserve"> </w:t>
      </w:r>
      <w:r>
        <w:rPr>
          <w:u w:val="single"/>
        </w:rPr>
        <w:t xml:space="preserve">this professional</w:t>
      </w:r>
      <w:r>
        <w:rPr/>
        <w:t xml:space="preserve">, </w:t>
      </w:r>
      <w:r>
        <w:t>((</w:t>
      </w:r>
      <w:r>
        <w:rPr>
          <w:strike/>
        </w:rPr>
        <w:t xml:space="preserve">including</w:t>
      </w:r>
      <w:r>
        <w:t>))</w:t>
      </w:r>
      <w:r>
        <w:rPr/>
        <w:t xml:space="preserve"> </w:t>
      </w:r>
      <w:r>
        <w:rPr>
          <w:u w:val="single"/>
        </w:rPr>
        <w:t xml:space="preserve">if the professional is available, or his or her review of</w:t>
      </w:r>
      <w:r>
        <w:rPr/>
        <w:t xml:space="preserve"> the </w:t>
      </w:r>
      <w:r>
        <w:t>((</w:t>
      </w:r>
      <w:r>
        <w:rPr>
          <w:strike/>
        </w:rPr>
        <w:t xml:space="preserve">physician's</w:t>
      </w:r>
      <w:r>
        <w:t>))</w:t>
      </w:r>
      <w:r>
        <w:rPr/>
        <w:t xml:space="preserve"> </w:t>
      </w:r>
      <w:r>
        <w:rPr>
          <w:u w:val="single"/>
        </w:rPr>
        <w:t xml:space="preserve">professional's written</w:t>
      </w:r>
      <w:r>
        <w:rPr/>
        <w:t xml:space="preserve"> observations or opinions regarding whether detention of the person is appropriate.</w:t>
      </w:r>
    </w:p>
    <w:p>
      <w:pPr>
        <w:spacing w:before="240" w:after="0" w:line="408" w:lineRule="exact"/>
        <w:ind w:left="0" w:right="0" w:firstLine="576"/>
        <w:jc w:val="center"/>
      </w:pPr>
      <w:r>
        <w:rPr>
          <w:b/>
        </w:rPr>
        <w:t xml:space="preserve">Part Four – Evaluation and Petition by Chemical</w:t>
      </w:r>
    </w:p>
    <w:p>
      <w:pPr>
        <w:spacing w:before="0" w:after="0" w:line="408" w:lineRule="exact"/>
        <w:ind w:left="0" w:right="0" w:firstLine="576"/>
        <w:jc w:val="center"/>
      </w:pPr>
      <w:r>
        <w:rPr>
          <w:b/>
        </w:rPr>
        <w:t xml:space="preserve">Dependency Professionals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w:t>
      </w:r>
      <w:r>
        <w:t>((</w:t>
      </w:r>
      <w:r>
        <w:rPr>
          <w:strike/>
        </w:rPr>
        <w:t xml:space="preserve">chemical dependency</w:t>
      </w:r>
      <w:r>
        <w:t>))</w:t>
      </w:r>
      <w:r>
        <w:rPr/>
        <w:t xml:space="preserve"> </w:t>
      </w:r>
      <w:r>
        <w:rPr>
          <w:u w:val="single"/>
        </w:rPr>
        <w:t xml:space="preserve">a substance use disorder</w:t>
      </w:r>
      <w:r>
        <w:rPr/>
        <w:t xml:space="preserve">,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w:t>
      </w:r>
      <w:r>
        <w:t>((</w:t>
      </w:r>
      <w:r>
        <w:rPr>
          <w:strike/>
        </w:rPr>
        <w:t xml:space="preserve">chemical dependency</w:t>
      </w:r>
      <w:r>
        <w:t>))</w:t>
      </w:r>
      <w:r>
        <w:rPr/>
        <w:t xml:space="preserve"> </w:t>
      </w:r>
      <w:r>
        <w:rPr>
          <w:u w:val="single"/>
        </w:rPr>
        <w:t xml:space="preserve">substance use disorder treatment</w:t>
      </w:r>
      <w:r>
        <w:rPr/>
        <w:t xml:space="preserve">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w:t>
      </w:r>
      <w:r>
        <w:t>((</w:t>
      </w:r>
      <w:r>
        <w:rPr>
          <w:strike/>
        </w:rPr>
        <w:t xml:space="preserve">chemical dependency</w:t>
      </w:r>
      <w:r>
        <w:t>))</w:t>
      </w:r>
      <w:r>
        <w:rPr/>
        <w:t xml:space="preserve"> </w:t>
      </w:r>
      <w:r>
        <w:rPr>
          <w:u w:val="single"/>
        </w:rPr>
        <w:t xml:space="preserve">substance use disorder</w:t>
      </w:r>
      <w:r>
        <w:rPr/>
        <w:t xml:space="preserve"> treatment pursuant to RCW 70.96A.110 or 70.96A.120, and is in need of a more sustained treatment program, or that the person </w:t>
      </w:r>
      <w:r>
        <w:t>((</w:t>
      </w:r>
      <w:r>
        <w:rPr>
          <w:strike/>
        </w:rPr>
        <w:t xml:space="preserve">is chemically dependent</w:t>
      </w:r>
      <w:r>
        <w:t>))</w:t>
      </w:r>
      <w:r>
        <w:rPr/>
        <w:t xml:space="preserve"> </w:t>
      </w:r>
      <w:r>
        <w:rPr>
          <w:u w:val="single"/>
        </w:rPr>
        <w:t xml:space="preserve">has a substance use disorder</w:t>
      </w:r>
      <w:r>
        <w:rPr/>
        <w:t xml:space="preserve">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w:t>
      </w:r>
      <w:r>
        <w:t>((</w:t>
      </w:r>
      <w:r>
        <w:rPr>
          <w:strike/>
        </w:rPr>
        <w:t xml:space="preserve">Two physicians;</w:t>
      </w:r>
      <w:r>
        <w:t>))</w:t>
      </w:r>
      <w:r>
        <w:rPr/>
        <w:t xml:space="preserve"> </w:t>
      </w:r>
      <w:r>
        <w:rPr>
          <w:u w:val="single"/>
        </w:rPr>
        <w:t xml:space="preserve">One physician, physician assistant, or advanced registered nurse practitioner; and</w:t>
      </w:r>
    </w:p>
    <w:p>
      <w:pPr>
        <w:spacing w:before="0" w:after="0" w:line="408" w:lineRule="exact"/>
        <w:ind w:left="0" w:right="0" w:firstLine="576"/>
        <w:jc w:val="left"/>
      </w:pPr>
      <w:r>
        <w:rPr/>
        <w:t xml:space="preserve">(B) </w:t>
      </w:r>
      <w:r>
        <w:t>((</w:t>
      </w:r>
      <w:r>
        <w:rPr>
          <w:strike/>
        </w:rPr>
        <w:t xml:space="preserve">One physician and a mental health professional;</w:t>
      </w:r>
    </w:p>
    <w:p>
      <w:pPr>
        <w:spacing w:before="0" w:after="0" w:line="408" w:lineRule="exact"/>
        <w:ind w:left="0" w:right="0" w:firstLine="576"/>
        <w:jc w:val="left"/>
      </w:pPr>
      <w:r>
        <w:rPr>
          <w:strike/>
        </w:rPr>
        <w:t xml:space="preserve">(C) One physician assistant and a mental health professional; or</w:t>
      </w:r>
    </w:p>
    <w:p>
      <w:pPr>
        <w:spacing w:before="0" w:after="0" w:line="408" w:lineRule="exact"/>
        <w:ind w:left="0" w:right="0" w:firstLine="576"/>
        <w:jc w:val="left"/>
      </w:pPr>
      <w:r>
        <w:rPr>
          <w:strike/>
        </w:rPr>
        <w:t xml:space="preserve">(D) One psychiatric advanced registered nurse practitioner and a mental health professional.</w:t>
      </w:r>
    </w:p>
    <w:p>
      <w:pPr>
        <w:spacing w:before="0" w:after="0" w:line="408" w:lineRule="exact"/>
        <w:ind w:left="0" w:right="0" w:firstLine="576"/>
        <w:jc w:val="left"/>
      </w:pPr>
      <w:r>
        <w:rPr>
          <w:strike/>
        </w:rPr>
        <w:t xml:space="preserve">(ii) The persons signing the petition must have examined the person</w:t>
      </w:r>
      <w:r>
        <w:t>))</w:t>
      </w:r>
      <w:r>
        <w:rPr/>
        <w:t xml:space="preserve"> </w:t>
      </w:r>
      <w:r>
        <w:rPr>
          <w:u w:val="single"/>
        </w:rPr>
        <w:t xml:space="preserve">One physician, physician assistant, advanced registered nurse practitioner, or designated chemical dependency specialist</w:t>
      </w:r>
      <w:r>
        <w:rPr/>
        <w:t xml:space="preserve">.</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w:t>
      </w:r>
      <w:r>
        <w:t>((</w:t>
      </w:r>
      <w:r>
        <w:rPr>
          <w:strike/>
        </w:rPr>
        <w:t xml:space="preserve">: PROVIDED, HOWEVER, That</w:t>
      </w:r>
      <w:r>
        <w:t>))</w:t>
      </w:r>
      <w:r>
        <w:rPr>
          <w:u w:val="single"/>
        </w:rPr>
        <w:t xml:space="preserve">. T</w:t>
      </w:r>
      <w:r>
        <w:rPr/>
        <w:t xml:space="preserve">he </w:t>
      </w:r>
      <w:r>
        <w:t>((</w:t>
      </w:r>
      <w:r>
        <w:rPr>
          <w:strike/>
        </w:rPr>
        <w:t xml:space="preserve">above specified</w:t>
      </w:r>
      <w:r>
        <w:t>))</w:t>
      </w:r>
      <w:r>
        <w:rPr/>
        <w:t xml:space="preserve"> seventy-two hours shall be computed by excluding Saturdays, Sundays, and holidays</w:t>
      </w:r>
      <w:r>
        <w:t>((</w:t>
      </w:r>
      <w:r>
        <w:rPr>
          <w:strike/>
        </w:rPr>
        <w:t xml:space="preserve">: PROVIDED FURTHER, That,</w:t>
      </w:r>
      <w:r>
        <w:t>))</w:t>
      </w:r>
      <w:r>
        <w:rPr>
          <w:u w:val="single"/>
        </w:rPr>
        <w:t xml:space="preserve">. T</w:t>
      </w:r>
      <w:r>
        <w:rPr/>
        <w:t xml:space="preserve">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w:t>
      </w:r>
      <w:r>
        <w:t>((</w:t>
      </w:r>
      <w:r>
        <w:rPr>
          <w:strike/>
        </w:rPr>
        <w:t xml:space="preserve">by the designated chemical dependency specialist</w:t>
      </w:r>
      <w:r>
        <w:t>))</w:t>
      </w:r>
      <w:r>
        <w:rPr/>
        <w:t xml:space="preserve">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or </w:t>
      </w:r>
      <w:r>
        <w:t>((</w:t>
      </w:r>
      <w:r>
        <w:rPr>
          <w:strike/>
        </w:rPr>
        <w:t xml:space="preserve">mental health professional</w:t>
      </w:r>
      <w:r>
        <w:t>))</w:t>
      </w:r>
      <w:r>
        <w:rPr/>
        <w:t xml:space="preserve"> </w:t>
      </w:r>
      <w:r>
        <w:rPr>
          <w:u w:val="single"/>
        </w:rPr>
        <w:t xml:space="preserve">designated chemical dependency specialist</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w:t>
      </w:r>
      <w:r>
        <w:t>((</w:t>
      </w:r>
      <w:r>
        <w:rPr>
          <w:strike/>
        </w:rPr>
        <w:t xml:space="preserve">is chemically dependent</w:t>
      </w:r>
      <w:r>
        <w:t>))</w:t>
      </w:r>
      <w:r>
        <w:rPr/>
        <w:t xml:space="preserve"> </w:t>
      </w:r>
      <w:r>
        <w:rPr>
          <w:u w:val="single"/>
        </w:rPr>
        <w:t xml:space="preserve">has a substance use disorder</w:t>
      </w:r>
      <w:r>
        <w:rPr/>
        <w:t xml:space="preserve">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or </w:t>
      </w:r>
      <w:r>
        <w:t>((</w:t>
      </w:r>
      <w:r>
        <w:rPr>
          <w:strike/>
        </w:rPr>
        <w:t xml:space="preserve">mental health professional</w:t>
      </w:r>
      <w:r>
        <w:t>))</w:t>
      </w:r>
      <w:r>
        <w:rPr/>
        <w:t xml:space="preserve"> </w:t>
      </w:r>
      <w:r>
        <w:rPr>
          <w:u w:val="single"/>
        </w:rPr>
        <w:t xml:space="preserve">designated chemical dependency specialist</w:t>
      </w:r>
      <w:r>
        <w:rPr/>
        <w:t xml:space="preserve">, he or she shall be given an opportunity to be examined by a court appointed licensed physician, psychiatric advanced registered nurse practitioner, physician assistant,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w:t>
      </w:r>
      <w:r>
        <w:t>((</w:t>
      </w:r>
      <w:r>
        <w:rPr>
          <w:strike/>
        </w:rPr>
        <w:t xml:space="preserve">is chemically dependent</w:t>
      </w:r>
      <w:r>
        <w:t>))</w:t>
      </w:r>
      <w:r>
        <w:rPr/>
        <w:t xml:space="preserve"> </w:t>
      </w:r>
      <w:r>
        <w:rPr>
          <w:u w:val="single"/>
        </w:rPr>
        <w:t xml:space="preserve">has a substance use disorder</w:t>
      </w:r>
      <w:r>
        <w:rPr/>
        <w:t xml:space="preserve"> and </w:t>
      </w:r>
      <w:r>
        <w:rPr>
          <w:u w:val="single"/>
        </w:rPr>
        <w:t xml:space="preserve">is</w:t>
      </w:r>
      <w:r>
        <w:rPr/>
        <w:t xml:space="preserve">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w:t>
      </w:r>
      <w:r>
        <w:t>((</w:t>
      </w:r>
      <w:r>
        <w:rPr>
          <w:strike/>
        </w:rPr>
        <w:t xml:space="preserve">: PROVIDED, That,</w:t>
      </w:r>
      <w:r>
        <w:t>))</w:t>
      </w:r>
      <w:r>
        <w:rPr>
          <w:u w:val="single"/>
        </w:rPr>
        <w:t xml:space="preserve">. T</w:t>
      </w:r>
      <w:r>
        <w:rPr/>
        <w:t xml:space="preserve">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w:t>
      </w:r>
      <w:r>
        <w:t>((</w:t>
      </w:r>
      <w:r>
        <w:rPr>
          <w:strike/>
        </w:rPr>
        <w:t xml:space="preserve">chemically dependent</w:t>
      </w:r>
      <w:r>
        <w:t>))</w:t>
      </w:r>
      <w:r>
        <w:rPr/>
        <w:t xml:space="preserve"> person </w:t>
      </w:r>
      <w:r>
        <w:rPr>
          <w:u w:val="single"/>
        </w:rPr>
        <w:t xml:space="preserve">with a substance use disorder</w:t>
      </w:r>
      <w:r>
        <w:rPr/>
        <w:t xml:space="preserve">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w:t>
      </w:r>
      <w:r>
        <w:t>((</w:t>
      </w:r>
      <w:r>
        <w:rPr>
          <w:strike/>
        </w:rPr>
        <w:t xml:space="preserve">chemically dependent</w:t>
      </w:r>
      <w:r>
        <w:t>))</w:t>
      </w:r>
      <w:r>
        <w:rPr/>
        <w:t xml:space="preserve"> person </w:t>
      </w:r>
      <w:r>
        <w:rPr>
          <w:u w:val="single"/>
        </w:rPr>
        <w:t xml:space="preserve">with a substance use disorder</w:t>
      </w:r>
      <w:r>
        <w:rPr/>
        <w:t xml:space="preserve">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w:t>
      </w:r>
      <w:r>
        <w:rPr>
          <w:u w:val="single"/>
        </w:rPr>
        <w:t xml:space="preserve">designated chemical dependency specialist,</w:t>
      </w:r>
      <w:r>
        <w:rPr/>
        <w:t xml:space="preserve">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w:t>
      </w:r>
      <w:r>
        <w:rPr>
          <w:u w:val="single"/>
        </w:rPr>
        <w:t xml:space="preserve">designated chemical dependency specialist,</w:t>
      </w:r>
      <w:r>
        <w:rPr/>
        <w:t xml:space="preserve">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(23) "Imminent" means the state or condition of being likely to occur at any moment or near at hand, rather than distant or remote;</w:t>
      </w:r>
    </w:p>
    <w:p>
      <w:pPr>
        <w:spacing w:before="0" w:after="0" w:line="408" w:lineRule="exact"/>
        <w:ind w:left="0" w:right="0" w:firstLine="576"/>
        <w:jc w:val="left"/>
      </w:pPr>
      <w:r>
        <w:rPr/>
        <w:t xml:space="preserve">(24)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(25)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(27)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(28) "Judicial commitment" means a commitment by a court pursuant to the provisions of this chapter;</w:t>
      </w:r>
    </w:p>
    <w:p>
      <w:pPr>
        <w:spacing w:before="0" w:after="0" w:line="408" w:lineRule="exact"/>
        <w:ind w:left="0" w:right="0" w:firstLine="576"/>
        <w:jc w:val="left"/>
      </w:pPr>
      <w:r>
        <w:rPr/>
        <w:t xml:space="preserve">(29)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(30)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(33)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(34)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(35)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(36)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(38) "Physician assistant" means a person licensed as a physician assistant under chapter 18.57A or 18.71A RCW;</w:t>
      </w:r>
    </w:p>
    <w:p>
      <w:pPr>
        <w:spacing w:before="0" w:after="0" w:line="408" w:lineRule="exact"/>
        <w:ind w:left="0" w:right="0" w:firstLine="576"/>
        <w:jc w:val="left"/>
      </w:pPr>
      <w:r>
        <w:rPr/>
        <w:t xml:space="preserve">(39)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(40) "Professional person" means a mental health professional</w:t>
      </w:r>
      <w:r>
        <w:rPr>
          <w:u w:val="single"/>
        </w:rPr>
        <w:t xml:space="preserve">, chemical dependency professional,</w:t>
      </w:r>
      <w:r>
        <w:rPr/>
        <w:t xml:space="preserve">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(41)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(43) "Psychologist" means a person who has been licensed as a psychologist pursuant to chapter 18.83 RCW;</w:t>
      </w:r>
    </w:p>
    <w:p>
      <w:pPr>
        <w:spacing w:before="0" w:after="0" w:line="408" w:lineRule="exact"/>
        <w:ind w:left="0" w:right="0" w:firstLine="576"/>
        <w:jc w:val="left"/>
      </w:pPr>
      <w:r>
        <w:rPr/>
        <w:t xml:space="preserve">(44)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(46) "Release" means legal termination of the commitment under the provisions of this chapter;</w:t>
      </w:r>
    </w:p>
    <w:p>
      <w:pPr>
        <w:spacing w:before="0" w:after="0" w:line="408" w:lineRule="exact"/>
        <w:ind w:left="0" w:right="0" w:firstLine="576"/>
        <w:jc w:val="left"/>
      </w:pPr>
      <w:r>
        <w:rPr/>
        <w:t xml:space="preserve">(47) "Resource management services" has the meaning given in chapter 71.24 RCW;</w:t>
      </w:r>
    </w:p>
    <w:p>
      <w:pPr>
        <w:spacing w:before="0" w:after="0" w:line="408" w:lineRule="exact"/>
        <w:ind w:left="0" w:right="0" w:firstLine="576"/>
        <w:jc w:val="left"/>
      </w:pPr>
      <w:r>
        <w:rPr/>
        <w:t xml:space="preserve">(48) "Secretary" means the secretary of the department of social and health services, or his or her designee;</w:t>
      </w:r>
    </w:p>
    <w:p>
      <w:pPr>
        <w:spacing w:before="0" w:after="0" w:line="408" w:lineRule="exact"/>
        <w:ind w:left="0" w:right="0" w:firstLine="576"/>
        <w:jc w:val="left"/>
      </w:pPr>
      <w:r>
        <w:rPr/>
        <w:t xml:space="preserve">(49)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(50) "Serious violent offense" has the same meaning as provided in RCW 9.94A.030;</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sp.s. c 29 s 224 and 2016 c 155 s 2 are each reenacted and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w:t>
      </w:r>
      <w:r>
        <w:t>((</w:t>
      </w:r>
      <w:r>
        <w:rPr>
          <w:strike/>
        </w:rPr>
        <w:t xml:space="preserve">and a mental health professional</w:t>
      </w:r>
      <w:r>
        <w:t>))</w:t>
      </w:r>
      <w:r>
        <w:rPr>
          <w:u w:val="single"/>
        </w:rPr>
        <w:t xml:space="preserve">, physician assistant, or advanced registered nurse practitioner</w:t>
      </w:r>
      <w:r>
        <w:rPr/>
        <w:t xml:space="preserve">; </w:t>
      </w:r>
      <w:r>
        <w:rPr>
          <w:u w:val="single"/>
        </w:rPr>
        <w:t xml:space="preserve">and</w:t>
      </w:r>
    </w:p>
    <w:p>
      <w:pPr>
        <w:spacing w:before="0" w:after="0" w:line="408" w:lineRule="exact"/>
        <w:ind w:left="0" w:right="0" w:firstLine="576"/>
        <w:jc w:val="left"/>
      </w:pPr>
      <w:r>
        <w:rPr/>
        <w:t xml:space="preserve">(ii) One </w:t>
      </w:r>
      <w:r>
        <w:t>((</w:t>
      </w:r>
      <w:r>
        <w:rPr>
          <w:strike/>
        </w:rPr>
        <w:t xml:space="preserve">physician assistant and a</w:t>
      </w:r>
      <w:r>
        <w:t>))</w:t>
      </w:r>
      <w:r>
        <w:rPr/>
        <w:t xml:space="preserve"> mental health professional</w:t>
      </w:r>
      <w:r>
        <w:t>((</w:t>
      </w:r>
      <w:r>
        <w:rPr>
          <w:strike/>
        </w:rPr>
        <w:t xml:space="preserve">; or</w:t>
      </w:r>
    </w:p>
    <w:p>
      <w:pPr>
        <w:spacing w:before="0" w:after="0" w:line="408" w:lineRule="exact"/>
        <w:ind w:left="0" w:right="0" w:firstLine="576"/>
        <w:jc w:val="left"/>
      </w:pPr>
      <w:r>
        <w:rPr>
          <w:strike/>
        </w:rPr>
        <w:t xml:space="preserve">(iii) One advanced registered nurse practitioner and a mental health</w:t>
      </w:r>
      <w:r>
        <w:t>))</w:t>
      </w:r>
      <w:r>
        <w:rPr>
          <w:u w:val="single"/>
        </w:rPr>
        <w:t xml:space="preserve">. If the person is detained for substance use disorder evaluation and treatment, the person may be examined by a chemical dependency</w:t>
      </w:r>
      <w:r>
        <w:rPr/>
        <w:t xml:space="preserve"> professional </w:t>
      </w:r>
      <w:r>
        <w:rPr>
          <w:u w:val="single"/>
        </w:rPr>
        <w:t xml:space="preserve">instead of a mental health professional</w:t>
      </w:r>
      <w:r>
        <w:rPr/>
        <w:t xml:space="preserve">;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w:t>
      </w:r>
      <w:r>
        <w:rPr>
          <w:u w:val="single"/>
        </w:rPr>
        <w:t xml:space="preserve">or chemical dependency professional</w:t>
      </w:r>
      <w:r>
        <w:rPr/>
        <w:t xml:space="preserve"> and licensed physician, physician assistant, or psychiatric advanced registered nurse practitioner determine that the initial needs of the person,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person shall be referred to the more appropriate placement; however, a person may only be referred to a secure detoxification facility or approved substance use disorder treatment program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sp.s. c 29 s 225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w:t>
      </w:r>
      <w:r>
        <w:t>((</w:t>
      </w:r>
      <w:r>
        <w:rPr>
          <w:strike/>
        </w:rPr>
        <w:t xml:space="preserve">and a mental health professional</w:t>
      </w:r>
      <w:r>
        <w:t>))</w:t>
      </w:r>
      <w:r>
        <w:rPr>
          <w:u w:val="single"/>
        </w:rPr>
        <w:t xml:space="preserve">, physician assistant, or advanced registered nurse practitioner</w:t>
      </w:r>
      <w:r>
        <w:rPr/>
        <w:t xml:space="preserve">; </w:t>
      </w:r>
      <w:r>
        <w:rPr>
          <w:u w:val="single"/>
        </w:rPr>
        <w:t xml:space="preserve">and</w:t>
      </w:r>
    </w:p>
    <w:p>
      <w:pPr>
        <w:spacing w:before="0" w:after="0" w:line="408" w:lineRule="exact"/>
        <w:ind w:left="0" w:right="0" w:firstLine="576"/>
        <w:jc w:val="left"/>
      </w:pPr>
      <w:r>
        <w:rPr/>
        <w:t xml:space="preserve">(ii) One </w:t>
      </w:r>
      <w:r>
        <w:t>((</w:t>
      </w:r>
      <w:r>
        <w:rPr>
          <w:strike/>
        </w:rPr>
        <w:t xml:space="preserve">physician assistant and a</w:t>
      </w:r>
      <w:r>
        <w:t>))</w:t>
      </w:r>
      <w:r>
        <w:rPr/>
        <w:t xml:space="preserve"> mental health professional</w:t>
      </w:r>
      <w:r>
        <w:t>((</w:t>
      </w:r>
      <w:r>
        <w:rPr>
          <w:strike/>
        </w:rPr>
        <w:t xml:space="preserve">; or</w:t>
      </w:r>
    </w:p>
    <w:p>
      <w:pPr>
        <w:spacing w:before="0" w:after="0" w:line="408" w:lineRule="exact"/>
        <w:ind w:left="0" w:right="0" w:firstLine="576"/>
        <w:jc w:val="left"/>
      </w:pPr>
      <w:r>
        <w:rPr>
          <w:strike/>
        </w:rPr>
        <w:t xml:space="preserve">(iii) One advanced registered nurse practitioner and a mental health</w:t>
      </w:r>
      <w:r>
        <w:t>))</w:t>
      </w:r>
      <w:r>
        <w:rPr>
          <w:u w:val="single"/>
        </w:rPr>
        <w:t xml:space="preserve">. If the person is detained for substance use disorder evaluation and treatment, the person may be examined by a chemical dependency</w:t>
      </w:r>
      <w:r>
        <w:rPr/>
        <w:t xml:space="preserve"> professional </w:t>
      </w:r>
      <w:r>
        <w:rPr>
          <w:u w:val="single"/>
        </w:rPr>
        <w:t xml:space="preserve">instead of a mental health professional</w:t>
      </w:r>
      <w:r>
        <w:rPr/>
        <w:t xml:space="preserve">;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w:t>
      </w:r>
      <w:r>
        <w:rPr>
          <w:u w:val="single"/>
        </w:rPr>
        <w:t xml:space="preserve">or chemical dependency professional</w:t>
      </w:r>
      <w:r>
        <w:rPr/>
        <w:t xml:space="preserve"> and licensed physician, physician assistant, or psychiatric advanced registered nurse practitioner determine that the initial needs of the person,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2016 sp.s. c 29 s 230, 2016 c 155 s 5, and 2016 c 45 s 1 are each reenacted and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w:t>
      </w:r>
      <w:r>
        <w:rPr>
          <w:u w:val="single"/>
        </w:rPr>
        <w:t xml:space="preserve">(a)(i)</w:t>
      </w:r>
      <w:r>
        <w:rPr/>
        <w:t xml:space="preserve"> The professional staff of the agency or facility or the designated crisis responder has filed a petition with the court for a fourteen day involuntary detention or a ninety day less restrictive alternative. The petition must be signed </w:t>
      </w:r>
      <w:r>
        <w:t>((</w:t>
      </w:r>
      <w:r>
        <w:rPr>
          <w:strike/>
        </w:rPr>
        <w:t xml:space="preserve">either</w:t>
      </w:r>
      <w:r>
        <w:t>))</w:t>
      </w:r>
      <w:r>
        <w:rPr/>
        <w:t xml:space="preserve"> by:</w:t>
      </w:r>
    </w:p>
    <w:p>
      <w:pPr>
        <w:spacing w:before="0" w:after="0" w:line="408" w:lineRule="exact"/>
        <w:ind w:left="0" w:right="0" w:firstLine="576"/>
        <w:jc w:val="left"/>
      </w:pPr>
      <w:r>
        <w:t>((</w:t>
      </w:r>
      <w:r>
        <w:rPr>
          <w:strike/>
        </w:rPr>
        <w:t xml:space="preserve">(a) Two physicians</w:t>
      </w:r>
      <w:r>
        <w:t>))</w:t>
      </w:r>
      <w:r>
        <w:rPr/>
        <w:t xml:space="preserve"> </w:t>
      </w:r>
      <w:r>
        <w:rPr>
          <w:u w:val="single"/>
        </w:rPr>
        <w:t xml:space="preserve">(A) One physician, physician assistant, or psychiatric advanced registered nurse practitioner</w:t>
      </w:r>
      <w:r>
        <w:rPr/>
        <w:t xml:space="preserve">;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One physician </w:t>
      </w:r>
      <w:r>
        <w:t>((</w:t>
      </w:r>
      <w:r>
        <w:rPr>
          <w:strike/>
        </w:rPr>
        <w:t xml:space="preserve">and a</w:t>
      </w:r>
      <w:r>
        <w:t>))</w:t>
      </w:r>
      <w:r>
        <w:rPr>
          <w:u w:val="single"/>
        </w:rPr>
        <w:t xml:space="preserve">, physician assistant, psychiatric advanced registered nurse practitioner, or</w:t>
      </w:r>
      <w:r>
        <w:rPr/>
        <w:t xml:space="preserve"> mental health professional</w:t>
      </w:r>
      <w:r>
        <w:t>((</w:t>
      </w:r>
      <w:r>
        <w:rPr>
          <w:strike/>
        </w:rPr>
        <w:t xml:space="preserve">;</w:t>
      </w:r>
    </w:p>
    <w:p>
      <w:pPr>
        <w:spacing w:before="0" w:after="0" w:line="408" w:lineRule="exact"/>
        <w:ind w:left="0" w:right="0" w:firstLine="576"/>
        <w:jc w:val="left"/>
      </w:pPr>
      <w:r>
        <w:rPr>
          <w:strike/>
        </w:rPr>
        <w:t xml:space="preserve">(c) One physician assistant and a mental health professional; or</w:t>
      </w:r>
    </w:p>
    <w:p>
      <w:pPr>
        <w:spacing w:before="0" w:after="0" w:line="408" w:lineRule="exact"/>
        <w:ind w:left="0" w:right="0" w:firstLine="576"/>
        <w:jc w:val="left"/>
      </w:pPr>
      <w:r>
        <w:rPr>
          <w:strike/>
        </w:rPr>
        <w:t xml:space="preserve">(d) One psychiatric advanced registered nurse practitioner and a mental health professional</w:t>
      </w:r>
      <w:r>
        <w:t>))</w:t>
      </w:r>
      <w:r>
        <w:rPr>
          <w:u w:val="single"/>
        </w:rPr>
        <w:t xml:space="preserve">.</w:t>
      </w:r>
    </w:p>
    <w:p>
      <w:pPr>
        <w:spacing w:before="0" w:after="0" w:line="408" w:lineRule="exact"/>
        <w:ind w:left="0" w:right="0" w:firstLine="576"/>
        <w:jc w:val="left"/>
      </w:pPr>
      <w:r>
        <w:rPr>
          <w:u w:val="single"/>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The persons signing the petition must have examined the person.</w:t>
      </w:r>
    </w:p>
    <w:p>
      <w:pPr>
        <w:spacing w:before="0" w:after="0" w:line="408" w:lineRule="exact"/>
        <w:ind w:left="0" w:right="0" w:firstLine="576"/>
        <w:jc w:val="left"/>
      </w:pPr>
      <w:r>
        <w:rPr>
          <w:u w:val="single"/>
        </w:rPr>
        <w:t xml:space="preserve">(b)</w:t>
      </w:r>
      <w:r>
        <w:rPr/>
        <w:t xml:space="preserve"> 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mental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2016 sp.s. c 29 s 235, 2016 c 155 s 6, and 2016 c 45 s 3 are each reenacted and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w:t>
      </w:r>
      <w:r>
        <w:rPr>
          <w:u w:val="single"/>
        </w:rPr>
        <w:t xml:space="preserve">(a)(i)</w:t>
      </w:r>
      <w:r>
        <w:rPr/>
        <w:t xml:space="preserve">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t>((</w:t>
      </w:r>
      <w:r>
        <w:rPr>
          <w:strike/>
        </w:rPr>
        <w:t xml:space="preserve">(a) Two physicians</w:t>
      </w:r>
      <w:r>
        <w:t>))</w:t>
      </w:r>
      <w:r>
        <w:rPr/>
        <w:t xml:space="preserve"> </w:t>
      </w:r>
      <w:r>
        <w:rPr>
          <w:u w:val="single"/>
        </w:rPr>
        <w:t xml:space="preserve">(A) One physician, physician assistant, or psychiatric advanced registered nurse practitioner</w:t>
      </w:r>
      <w:r>
        <w:rPr/>
        <w:t xml:space="preserve">;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One physician </w:t>
      </w:r>
      <w:r>
        <w:t>((</w:t>
      </w:r>
      <w:r>
        <w:rPr>
          <w:strike/>
        </w:rPr>
        <w:t xml:space="preserve">and a</w:t>
      </w:r>
      <w:r>
        <w:t>))</w:t>
      </w:r>
      <w:r>
        <w:rPr>
          <w:u w:val="single"/>
        </w:rPr>
        <w:t xml:space="preserve">, physician assistant, psychiatric advanced registered nurse practitioner, or</w:t>
      </w:r>
      <w:r>
        <w:rPr/>
        <w:t xml:space="preserve"> mental health professional</w:t>
      </w:r>
      <w:r>
        <w:t>((</w:t>
      </w:r>
      <w:r>
        <w:rPr>
          <w:strike/>
        </w:rPr>
        <w:t xml:space="preserve">;</w:t>
      </w:r>
    </w:p>
    <w:p>
      <w:pPr>
        <w:spacing w:before="0" w:after="0" w:line="408" w:lineRule="exact"/>
        <w:ind w:left="0" w:right="0" w:firstLine="576"/>
        <w:jc w:val="left"/>
      </w:pPr>
      <w:r>
        <w:rPr>
          <w:strike/>
        </w:rPr>
        <w:t xml:space="preserve">(c) One physician assistant and a mental health professional; or</w:t>
      </w:r>
    </w:p>
    <w:p>
      <w:pPr>
        <w:spacing w:before="0" w:after="0" w:line="408" w:lineRule="exact"/>
        <w:ind w:left="0" w:right="0" w:firstLine="576"/>
        <w:jc w:val="left"/>
      </w:pPr>
      <w:r>
        <w:rPr>
          <w:strike/>
        </w:rPr>
        <w:t xml:space="preserve">(d) One psychiatric advanced registered nurse practitioner and a mental health professional</w:t>
      </w:r>
      <w:r>
        <w:t>))</w:t>
      </w:r>
      <w:r>
        <w:rPr>
          <w:u w:val="single"/>
        </w:rPr>
        <w:t xml:space="preserve">.</w:t>
      </w:r>
    </w:p>
    <w:p>
      <w:pPr>
        <w:spacing w:before="0" w:after="0" w:line="408" w:lineRule="exact"/>
        <w:ind w:left="0" w:right="0" w:firstLine="576"/>
        <w:jc w:val="left"/>
      </w:pPr>
      <w:r>
        <w:rPr>
          <w:u w:val="single"/>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w:t>
      </w:r>
    </w:p>
    <w:p>
      <w:pPr>
        <w:spacing w:before="0" w:after="0" w:line="408" w:lineRule="exact"/>
        <w:ind w:left="0" w:right="0" w:firstLine="576"/>
        <w:jc w:val="left"/>
      </w:pPr>
      <w:r>
        <w:rPr>
          <w:u w:val="single"/>
        </w:rPr>
        <w:t xml:space="preserve">(b)</w:t>
      </w:r>
      <w:r>
        <w:rPr/>
        <w:t xml:space="preserve">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2016 sp.s. c 29 s 236 and 2016 c 155 s 7 are each reenacted and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crisis responder. The designated crisis responder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w:t>
      </w:r>
      <w:r>
        <w:t>((</w:t>
      </w:r>
      <w:r>
        <w:rPr>
          <w:strike/>
        </w:rPr>
        <w:t xml:space="preserve">or</w:t>
      </w:r>
      <w:r>
        <w:t>))</w:t>
      </w:r>
      <w:r>
        <w:rPr/>
        <w:t xml:space="preserve"> psychiatrist, </w:t>
      </w:r>
      <w:r>
        <w:rPr>
          <w:u w:val="single"/>
        </w:rPr>
        <w:t xml:space="preserve">or other professional person,</w:t>
      </w:r>
      <w:r>
        <w:rPr/>
        <w:t xml:space="preserve">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2016 sp.s. c 29 s 244 and 2016 c 155 s 8 are each reenacted and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detoxification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detoxification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w:t>
      </w:r>
      <w:r>
        <w:t>((</w:t>
      </w:r>
      <w:r>
        <w:rPr>
          <w:strike/>
        </w:rPr>
        <w:t xml:space="preserve">licensed mental health</w:t>
      </w:r>
      <w:r>
        <w:t>))</w:t>
      </w:r>
      <w:r>
        <w:rPr/>
        <w:t xml:space="preserve"> </w:t>
      </w:r>
      <w:r>
        <w:rPr>
          <w:u w:val="single"/>
        </w:rPr>
        <w:t xml:space="preserve">other</w:t>
      </w:r>
      <w:r>
        <w:rPr/>
        <w:t xml:space="preserve"> professional </w:t>
      </w:r>
      <w:r>
        <w:rPr>
          <w:u w:val="single"/>
        </w:rPr>
        <w:t xml:space="preserve">person</w:t>
      </w:r>
      <w:r>
        <w:rPr/>
        <w:t xml:space="preserve">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2016 sp.s. c 29 s 201 are each amended to read as follows:</w:t>
      </w:r>
    </w:p>
    <w:p>
      <w:pPr>
        <w:spacing w:before="0" w:after="0" w:line="408" w:lineRule="exact"/>
        <w:ind w:left="0" w:right="0" w:firstLine="576"/>
        <w:jc w:val="left"/>
      </w:pPr>
      <w:r>
        <w:rPr/>
        <w:t xml:space="preserve">(1)(a) By April 1, 2018,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w:t>
      </w:r>
      <w:r>
        <w:rPr>
          <w:u w:val="single"/>
        </w:rPr>
        <w:t xml:space="preserve">physician assistant working with a supervising psychiatrist,</w:t>
      </w:r>
      <w:r>
        <w:rPr/>
        <w:t xml:space="preserve"> psychiatric advanced registered nurse practitioner, or social worker;</w:t>
      </w:r>
    </w:p>
    <w:p>
      <w:pPr>
        <w:spacing w:before="0" w:after="0" w:line="408" w:lineRule="exact"/>
        <w:ind w:left="0" w:right="0" w:firstLine="576"/>
        <w:jc w:val="left"/>
      </w:pPr>
      <w:r>
        <w:rPr/>
        <w:t xml:space="preserve">(B)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(C) Person who meets the waiver criteria of RCW 71.24.260, which waiver was granted before 1986;</w:t>
      </w:r>
    </w:p>
    <w:p>
      <w:pPr>
        <w:spacing w:before="0" w:after="0" w:line="408" w:lineRule="exact"/>
        <w:ind w:left="0" w:right="0" w:firstLine="576"/>
        <w:jc w:val="left"/>
      </w:pPr>
      <w:r>
        <w:rPr/>
        <w:t xml:space="preserve">(D)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department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department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department must cease any expansion of secure detoxification facilities until further direction is provided by the legislature.</w:t>
      </w:r>
    </w:p>
    <w:p>
      <w:pPr>
        <w:spacing w:before="240" w:after="0" w:line="408" w:lineRule="exact"/>
        <w:ind w:left="0" w:right="0" w:firstLine="576"/>
        <w:jc w:val="center"/>
      </w:pPr>
      <w:r>
        <w:rPr>
          <w:b/>
        </w:rPr>
        <w:t xml:space="preserve">Part Five - Technical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11, and 13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12, 14, 15, and 17 through 21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15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and 16 of this act take effect July 1, 2026.</w:t>
      </w:r>
    </w:p>
    <w:p/>
    <w:p>
      <w:pPr>
        <w:jc w:val="center"/>
      </w:pPr>
      <w:r>
        <w:rPr>
          <w:b/>
        </w:rPr>
        <w:t>--- END ---</w:t>
      </w:r>
    </w:p>
    <w:sectPr>
      <w:pgNumType w:start="1"/>
      <w:footerReference xmlns:r="http://schemas.openxmlformats.org/officeDocument/2006/relationships" r:id="R3c485826682849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5106.PL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21859e5acc4bd7" /><Relationship Type="http://schemas.openxmlformats.org/officeDocument/2006/relationships/footer" Target="/word/footer.xml" Id="R3c485826682849d8" /></Relationships>
</file>