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b73db482ee4847" /></Relationships>
</file>

<file path=word/document.xml><?xml version="1.0" encoding="utf-8"?>
<w:document xmlns:w="http://schemas.openxmlformats.org/wordprocessingml/2006/main">
  <w:body>
    <w:p>
      <w:r>
        <w:t>S-4049.1</w:t>
      </w:r>
    </w:p>
    <w:p>
      <w:pPr>
        <w:jc w:val="center"/>
      </w:pPr>
      <w:r>
        <w:t>_______________________________________________</w:t>
      </w:r>
    </w:p>
    <w:p/>
    <w:p>
      <w:pPr>
        <w:jc w:val="center"/>
      </w:pPr>
      <w:r>
        <w:rPr>
          <w:b/>
        </w:rPr>
        <w:t>SENATE BILL 6494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Olympia and Tumwater school district regionalization factors; amending 2017 3rd sp.s. c 1 s 503 (uncodified);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Olympia, Tumwater, and North Thurston school districts serve students connected by a common local economy and community. These districts are treated differently in the regionalization factors applied to school salaries under the changes made to basic education funding in the 2017 session, with North Thurston receiving regional adjustments of six percent, and Olympia and Tumwater receiving no adjustment. In recognition of the similar economic characteristic of the communities served by these districts and the common economy they share, the legislature finds that regionalization factors should treat them equally.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rPr>
                <w:rFonts w:ascii="Times New Roman" w:hAnsi="Times New Roman"/>
                <w:sz w:val="20"/>
              </w:rPr>
              <w:t xml:space="preserve">$59,333.55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rPr>
                <w:rFonts w:ascii="Times New Roman" w:hAnsi="Times New Roman"/>
                <w:sz w:val="20"/>
              </w:rPr>
              <w:t xml:space="preserve">$79,127.50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rPr>
                <w:rFonts w:ascii="Times New Roman" w:hAnsi="Times New Roman"/>
                <w:sz w:val="20"/>
              </w:rPr>
              <w:t xml:space="preserve">$39,975.50</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w:t>
      </w:r>
      <w:r>
        <w:t>))</w:t>
      </w:r>
      <w:r>
        <w:rPr/>
        <w:t xml:space="preserve"> </w:t>
      </w:r>
      <w:r>
        <w:rPr>
          <w:u w:val="single"/>
        </w:rPr>
        <w:t xml:space="preserve">January 12, 2018, at 8:35</w:t>
      </w:r>
      <w:r>
        <w:rPr/>
        <w:t xml:space="preserve">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
      <w:pPr>
        <w:jc w:val="center"/>
      </w:pPr>
      <w:r>
        <w:rPr>
          <w:b/>
        </w:rPr>
        <w:t>--- END ---</w:t>
      </w:r>
    </w:p>
    <w:sectPr>
      <w:pgNumType w:start="1"/>
      <w:footerReference xmlns:r="http://schemas.openxmlformats.org/officeDocument/2006/relationships" r:id="R340cefad0eb144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4fff6463144526" /><Relationship Type="http://schemas.openxmlformats.org/officeDocument/2006/relationships/footer" Target="/word/footer.xml" Id="R340cefad0eb14495" /></Relationships>
</file>