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4ef89491a4abb" /></Relationships>
</file>

<file path=word/document.xml><?xml version="1.0" encoding="utf-8"?>
<w:document xmlns:w="http://schemas.openxmlformats.org/wordprocessingml/2006/main">
  <w:body>
    <w:p>
      <w:r>
        <w:t>S-3553.1</w:t>
      </w:r>
    </w:p>
    <w:p>
      <w:pPr>
        <w:jc w:val="center"/>
      </w:pPr>
      <w:r>
        <w:t>_______________________________________________</w:t>
      </w:r>
    </w:p>
    <w:p/>
    <w:p>
      <w:pPr>
        <w:jc w:val="center"/>
      </w:pPr>
      <w:r>
        <w:rPr>
          <w:b/>
        </w:rPr>
        <w:t>SENATE BILL 6272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Conway, Sheldon, Becker, Angel, and Honeyford</w:t>
      </w:r>
    </w:p>
    <w:p/>
    <w:p>
      <w:r>
        <w:rPr>
          <w:t xml:space="preserve">Read first time 01/11/18.  </w:t>
        </w:rPr>
      </w:r>
      <w:r>
        <w:rPr>
          <w:t xml:space="preserve">Referred to Committee on Economic Development &amp; International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military benefit zone program; adding a new chapter to Title 39 RCW;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Washington state has the sixth highest regional concentration of military presence in the United States. Military installations, and in particular, Joint Base Lewis-McChord have significant importance to the local and state economy.</w:t>
      </w:r>
    </w:p>
    <w:p>
      <w:pPr>
        <w:spacing w:before="0" w:after="0" w:line="408" w:lineRule="exact"/>
        <w:ind w:left="0" w:right="0" w:firstLine="576"/>
        <w:jc w:val="left"/>
      </w:pPr>
      <w:r>
        <w:rPr/>
        <w:t xml:space="preserve">(2) Joint Base Lewis-McChord is the defense department's premiere military installation on the west coast. Joint Base Lewis-McChord provides world-class installation support to more than forty thousand active, guard, and reserve service members and about fifteen thousand civilian workers. The base supports sixty thousand family members who live on and outside the base, and nearly thirty thousand military retirees living within fifty miles. Active duty personnel have spouses and children, and together they stimulate about fifty million dollars in incremental economic activity.</w:t>
      </w:r>
    </w:p>
    <w:p>
      <w:pPr>
        <w:spacing w:before="0" w:after="0" w:line="408" w:lineRule="exact"/>
        <w:ind w:left="0" w:right="0" w:firstLine="576"/>
        <w:jc w:val="left"/>
      </w:pPr>
      <w:r>
        <w:rPr/>
        <w:t xml:space="preserve">(3) It is the intent of this state to provide the necessary means to assist communities with significant military installations in supporting and sustaining those installations. It is further the intent to encourage communities to initiate a coordinated program of response and plan of action in advance of future actions of the federal government relating to base realignments and closures. It is critical that communities develop and implement strategies to preserve and protect military installations, which often includes planning for and constructing additional infrastructure.</w:t>
      </w:r>
    </w:p>
    <w:p>
      <w:pPr>
        <w:spacing w:before="0" w:after="0" w:line="408" w:lineRule="exact"/>
        <w:ind w:left="0" w:right="0" w:firstLine="576"/>
        <w:jc w:val="left"/>
      </w:pPr>
      <w:r>
        <w:rPr/>
        <w:t xml:space="preserve">(4) Declining resources for new infrastructure has increased pressure on cities and counties, and as urban areas have grown near Washington's military installations, there has often developed a pattern that has not supported the needs of the military for housing, services, and quality of life. Therefore, to support and sustain military installations, local governments located within the vicinity of these facilities need additional funding options to improve infrastructure. To that end, the legislature intends to establish a military benefit zone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five million dollars statewide per fiscal year, plus the additional amounts approved for the pilot project in section 13 of this act.</w:t>
      </w:r>
    </w:p>
    <w:p>
      <w:pPr>
        <w:spacing w:before="0" w:after="0" w:line="408" w:lineRule="exact"/>
        <w:ind w:left="0" w:right="0" w:firstLine="576"/>
        <w:jc w:val="left"/>
      </w:pPr>
      <w:r>
        <w:rPr/>
        <w:t xml:space="preserve">(2) "Approving agency" means the department of commerce.</w:t>
      </w:r>
    </w:p>
    <w:p>
      <w:pPr>
        <w:spacing w:before="0" w:after="0" w:line="408" w:lineRule="exact"/>
        <w:ind w:left="0" w:right="0" w:firstLine="576"/>
        <w:jc w:val="left"/>
      </w:pPr>
      <w:r>
        <w:rPr/>
        <w:t xml:space="preserve">(3) "Bond" means a bond,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"Fiscal year" means the twelve-month period beginning July 1st and ending the following June 30th.</w:t>
      </w:r>
    </w:p>
    <w:p>
      <w:pPr>
        <w:spacing w:before="0" w:after="0" w:line="408" w:lineRule="exact"/>
        <w:ind w:left="0" w:right="0" w:firstLine="576"/>
        <w:jc w:val="left"/>
      </w:pPr>
      <w:r>
        <w:rPr/>
        <w:t xml:space="preserve">(6) "Local government" means any city, town, or county within two miles of the boundary of Joint Base Lewis-McChord.</w:t>
      </w:r>
    </w:p>
    <w:p>
      <w:pPr>
        <w:spacing w:before="0" w:after="0" w:line="408" w:lineRule="exact"/>
        <w:ind w:left="0" w:right="0" w:firstLine="576"/>
        <w:jc w:val="left"/>
      </w:pPr>
      <w:r>
        <w:rPr/>
        <w:t xml:space="preserve">(7) "Local sales and use tax increment" means the estimated annual increase in local sales and use taxes as determined by the local government in the calendar years following the approval of the military benefit zone by the approving agency from taxable activity within the benefit zone.</w:t>
      </w:r>
    </w:p>
    <w:p>
      <w:pPr>
        <w:spacing w:before="0" w:after="0" w:line="408" w:lineRule="exact"/>
        <w:ind w:left="0" w:right="0" w:firstLine="576"/>
        <w:jc w:val="left"/>
      </w:pPr>
      <w:r>
        <w:rPr/>
        <w:t xml:space="preserve">(8) "Local sales and use taxes" means local revenues derived from the imposition of sales and use taxes authorized in section 11 of this act.</w:t>
      </w:r>
    </w:p>
    <w:p>
      <w:pPr>
        <w:spacing w:before="0" w:after="0" w:line="408" w:lineRule="exact"/>
        <w:ind w:left="0" w:right="0" w:firstLine="576"/>
        <w:jc w:val="left"/>
      </w:pPr>
      <w:r>
        <w:rPr/>
        <w:t xml:space="preserve">(9) "Military benefit financing" means the use of revenues from local public sources, dedicated to pay the principal and interest on bonds authorized in section 7 of this act and public improvement costs within the benefit zone on a pay-as-you-go basis, and revenues received from the local option sales and use tax authorized under section 11 of this act dedicated to pay the principal and interest on bonds authorized under section 7 of this act.</w:t>
      </w:r>
    </w:p>
    <w:p>
      <w:pPr>
        <w:spacing w:before="0" w:after="0" w:line="408" w:lineRule="exact"/>
        <w:ind w:left="0" w:right="0" w:firstLine="576"/>
        <w:jc w:val="left"/>
      </w:pPr>
      <w:r>
        <w:rPr/>
        <w:t xml:space="preserve">(10) "Military benefit zone" means the geographic area adopted by a sponsoring military community and approved by the approving agency, from which local sales and use tax increments are estimated.</w:t>
      </w:r>
    </w:p>
    <w:p>
      <w:pPr>
        <w:spacing w:before="0" w:after="0" w:line="408" w:lineRule="exact"/>
        <w:ind w:left="0" w:right="0" w:firstLine="576"/>
        <w:jc w:val="left"/>
      </w:pPr>
      <w:r>
        <w:rPr/>
        <w:t xml:space="preserve">(11) "Ordinance" means any appropriate method of taking legislative action by a local government.</w:t>
      </w:r>
    </w:p>
    <w:p>
      <w:pPr>
        <w:spacing w:before="0" w:after="0" w:line="408" w:lineRule="exact"/>
        <w:ind w:left="0" w:right="0" w:firstLine="576"/>
        <w:jc w:val="left"/>
      </w:pPr>
      <w:r>
        <w:rPr/>
        <w:t xml:space="preserve">(12) "Participating local government" means a local government having a military benefit zone within its geographic boundaries that has taken action as provided in section 6 of this act to allow the use of all or some of its local sales and use tax increments or other revenues from local public sources dedicated for military benefit financing.</w:t>
      </w:r>
    </w:p>
    <w:p>
      <w:pPr>
        <w:spacing w:before="0" w:after="0" w:line="408" w:lineRule="exact"/>
        <w:ind w:left="0" w:right="0" w:firstLine="576"/>
        <w:jc w:val="left"/>
      </w:pPr>
      <w:r>
        <w:rPr/>
        <w:t xml:space="preserve">(13) "Public improvements" means:</w:t>
      </w:r>
    </w:p>
    <w:p>
      <w:pPr>
        <w:spacing w:before="0" w:after="0" w:line="408" w:lineRule="exact"/>
        <w:ind w:left="0" w:right="0" w:firstLine="576"/>
        <w:jc w:val="left"/>
      </w:pPr>
      <w:r>
        <w:rPr/>
        <w:t xml:space="preserve">(a) Infrastructure improvements within the benefit zone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benefit zone. Including the management and promotion of retail trade activities in the benefit zone;</w:t>
      </w:r>
    </w:p>
    <w:p>
      <w:pPr>
        <w:spacing w:before="0" w:after="0" w:line="408" w:lineRule="exact"/>
        <w:ind w:left="0" w:right="0" w:firstLine="576"/>
        <w:jc w:val="left"/>
      </w:pPr>
      <w:r>
        <w:rPr/>
        <w:t xml:space="preserve">(ii) Providing maintenance and security for common or public areas in the benefit zone;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(14) "Public improvements costs" means the cost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military benefit financing to fund the costs of the public improvements.</w:t>
      </w:r>
    </w:p>
    <w:p>
      <w:pPr>
        <w:spacing w:before="0" w:after="0" w:line="408" w:lineRule="exact"/>
        <w:ind w:left="0" w:right="0" w:firstLine="576"/>
        <w:jc w:val="left"/>
      </w:pPr>
      <w:r>
        <w:rPr/>
        <w:t xml:space="preserve">(15)(a) "Revenues from local public sources" means:</w:t>
      </w:r>
    </w:p>
    <w:p>
      <w:pPr>
        <w:spacing w:before="0" w:after="0" w:line="408" w:lineRule="exact"/>
        <w:ind w:left="0" w:right="0" w:firstLine="576"/>
        <w:jc w:val="left"/>
      </w:pPr>
      <w:r>
        <w:rPr/>
        <w:t xml:space="preserve">(i) The local sales and use tax amounts received as a result of interlocal agreements, local sales and use tax amounts from a sponsoring military community based on its local sales for payment of bonds under section 9 of this act, or public improvement costs within the benefit zone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which are dedicated for the payment of bonds under section 9 of this act or public improvement costs within the benefit zone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(16) "Sponsoring military community" means a city, town, county, or any combination thereof, that adopts a benefit zone.</w:t>
      </w:r>
    </w:p>
    <w:p>
      <w:pPr>
        <w:spacing w:before="0" w:after="0" w:line="408" w:lineRule="exact"/>
        <w:ind w:left="0" w:right="0" w:firstLine="576"/>
        <w:jc w:val="left"/>
      </w:pPr>
      <w:r>
        <w:rPr/>
        <w:t xml:space="preserve">(17)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approving agency as provided in section 13 of this act;</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section 9 of this act and public improvement costs within the military benefit zone on a pay-as-you-go basis. Revenues from local public sources dedicated in the preceding calendar year that are in excess of the project award may be carried forward and used in later years for the purpose of this subsection (17)(c).</w:t>
      </w:r>
    </w:p>
    <w:p>
      <w:pPr>
        <w:spacing w:before="0" w:after="0" w:line="408" w:lineRule="exact"/>
        <w:ind w:left="0" w:right="0" w:firstLine="576"/>
        <w:jc w:val="left"/>
      </w:pPr>
      <w:r>
        <w:rPr/>
        <w:t xml:space="preserve">(18) "State sales and use taxes" means state retail sales and use taxes under RCW 82.08.020(1) and 82.12.020 at the rate provided in RCW 82.08.020(1), less the amount of tax distributions from all local retail sales and use taxes, other than the local sales and use taxes authorized by section 14 of this act for the applicable military benefit zone, imposed on the same taxable events that are credited against the state retail sales and use taxes under RCW 82.08.020(1) and 82.12.020.</w:t>
      </w:r>
    </w:p>
    <w:p>
      <w:pPr>
        <w:spacing w:before="0" w:after="0" w:line="408" w:lineRule="exact"/>
        <w:ind w:left="0" w:right="0" w:firstLine="576"/>
        <w:jc w:val="left"/>
      </w:pPr>
      <w:r>
        <w:rPr/>
        <w:t xml:space="preserve">(19) "State sales and use tax increment" means the estimated amount of annual increase in state sales and use taxes to be received by the state from taxable activity within the benefit zone in the years following the approval of the benefit zone as determined by the sponsoring military community in an application under section 8 of this act and updated periodically as required in RCW 82.32.765.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GOVERNMENT FINANCING.</w:t>
      </w:r>
      <w:r>
        <w:t xml:space="preserve">  </w:t>
      </w:r>
      <w:r>
        <w:rPr/>
        <w:t xml:space="preserve">A local government may finance public improvements using military benefit financing subject to all of the following conditions:</w:t>
      </w:r>
    </w:p>
    <w:p>
      <w:pPr>
        <w:spacing w:before="0" w:after="0" w:line="408" w:lineRule="exact"/>
        <w:ind w:left="0" w:right="0" w:firstLine="576"/>
        <w:jc w:val="left"/>
      </w:pPr>
      <w:r>
        <w:rPr/>
        <w:t xml:space="preserve">(1) The sponsoring military community has adopted an ordinance designating a military benefit zone within its boundaries and specified the public improvements proposed to be financed in whole or in part with the use of military benefit financing;</w:t>
      </w:r>
    </w:p>
    <w:p>
      <w:pPr>
        <w:spacing w:before="0" w:after="0" w:line="408" w:lineRule="exact"/>
        <w:ind w:left="0" w:right="0" w:firstLine="576"/>
        <w:jc w:val="left"/>
      </w:pPr>
      <w:r>
        <w:rPr/>
        <w:t xml:space="preserve">(2) The public improvements proposed to be financed in whole or in part using military benefit zone financing are expected to encourage private development and increase the quality of life within the benefit zone and to increase the fair market value of real property and sales tax revenue within the benefit zone;</w:t>
      </w:r>
    </w:p>
    <w:p>
      <w:pPr>
        <w:spacing w:before="0" w:after="0" w:line="408" w:lineRule="exact"/>
        <w:ind w:left="0" w:right="0" w:firstLine="576"/>
        <w:jc w:val="left"/>
      </w:pPr>
      <w:r>
        <w:rPr/>
        <w:t xml:space="preserve">(3) The local government has entered into a contract with a private developer relating to the development of private improvements within the benefit zone or has received a letter of intent from a private developer relating to the developer's plans for the development of private improvements within the benefit zone;</w:t>
      </w:r>
    </w:p>
    <w:p>
      <w:pPr>
        <w:spacing w:before="0" w:after="0" w:line="408" w:lineRule="exact"/>
        <w:ind w:left="0" w:right="0" w:firstLine="576"/>
        <w:jc w:val="left"/>
      </w:pPr>
      <w:r>
        <w:rPr/>
        <w:t xml:space="preserve">(4) Private development that is anticipated to occur within the military benefit zone, as a result of the public improvements, will be consistent with the countywide planning policy adopted by the county under RCW 36.70A.210 and the local government's comprehensive plan and development regulations adopted under chapter 36.70A RCW;</w:t>
      </w:r>
    </w:p>
    <w:p>
      <w:pPr>
        <w:spacing w:before="0" w:after="0" w:line="408" w:lineRule="exact"/>
        <w:ind w:left="0" w:right="0" w:firstLine="576"/>
        <w:jc w:val="left"/>
      </w:pPr>
      <w:r>
        <w:rPr/>
        <w:t xml:space="preserve">(5) The sponsoring military community may not use military benefit zone financing to finance the costs associated with the financing, design, acquisition, construction, equipping, operating, maintaining, remodeling, repairing, and reequipping of public facilities funded with taxes collected under RCW 82.14.048 or 82.14.390;</w:t>
      </w:r>
    </w:p>
    <w:p>
      <w:pPr>
        <w:spacing w:before="0" w:after="0" w:line="408" w:lineRule="exact"/>
        <w:ind w:left="0" w:right="0" w:firstLine="576"/>
        <w:jc w:val="left"/>
      </w:pPr>
      <w:r>
        <w:rPr/>
        <w:t xml:space="preserve">(6) The governing body of the sponsoring military community must make a finding that military benefit financing:</w:t>
      </w:r>
    </w:p>
    <w:p>
      <w:pPr>
        <w:spacing w:before="0" w:after="0" w:line="408" w:lineRule="exact"/>
        <w:ind w:left="0" w:right="0" w:firstLine="576"/>
        <w:jc w:val="left"/>
      </w:pPr>
      <w:r>
        <w:rPr/>
        <w:t xml:space="preserve">(a) Will not be used for the purpose of relocating a business from outside the zone, but within this state, into the zone unless convincing evidence is provided that the firm being relocated would otherwise leave the state;</w:t>
      </w:r>
    </w:p>
    <w:p>
      <w:pPr>
        <w:spacing w:before="0" w:after="0" w:line="408" w:lineRule="exact"/>
        <w:ind w:left="0" w:right="0" w:firstLine="576"/>
        <w:jc w:val="left"/>
      </w:pPr>
      <w:r>
        <w:rPr/>
        <w:t xml:space="preserve">(b) Will improve the viability of existing business entities within the zone; and</w:t>
      </w:r>
    </w:p>
    <w:p>
      <w:pPr>
        <w:spacing w:before="0" w:after="0" w:line="408" w:lineRule="exact"/>
        <w:ind w:left="0" w:right="0" w:firstLine="576"/>
        <w:jc w:val="left"/>
      </w:pPr>
      <w:r>
        <w:rPr/>
        <w:t xml:space="preserve">(c) Will be used exclusively in areas within the jurisdiction of the local government deemed in need of either economic development or redevelopment, or both, and absent the financing available under this chapter and sections 14 and 15 of this act the proposed economic development or redevelopment would more than likely not occur; and</w:t>
      </w:r>
    </w:p>
    <w:p>
      <w:pPr>
        <w:spacing w:before="0" w:after="0" w:line="408" w:lineRule="exact"/>
        <w:ind w:left="0" w:right="0" w:firstLine="576"/>
        <w:jc w:val="left"/>
      </w:pPr>
      <w:r>
        <w:rPr/>
        <w:t xml:space="preserve">(7) The governing body of the local government finds that the public improvements proposed to be financed in whole or in part using military benefit financing are reasonably likely to:</w:t>
      </w:r>
    </w:p>
    <w:p>
      <w:pPr>
        <w:spacing w:before="0" w:after="0" w:line="408" w:lineRule="exact"/>
        <w:ind w:left="0" w:right="0" w:firstLine="576"/>
        <w:jc w:val="left"/>
      </w:pPr>
      <w:r>
        <w:rPr/>
        <w:t xml:space="preserve">(a) Increase private investment within the zone;</w:t>
      </w:r>
    </w:p>
    <w:p>
      <w:pPr>
        <w:spacing w:before="0" w:after="0" w:line="408" w:lineRule="exact"/>
        <w:ind w:left="0" w:right="0" w:firstLine="576"/>
        <w:jc w:val="left"/>
      </w:pPr>
      <w:r>
        <w:rPr/>
        <w:t xml:space="preserve">(b) Increase employment within the zone;</w:t>
      </w:r>
    </w:p>
    <w:p>
      <w:pPr>
        <w:spacing w:before="0" w:after="0" w:line="408" w:lineRule="exact"/>
        <w:ind w:left="0" w:right="0" w:firstLine="576"/>
        <w:jc w:val="left"/>
      </w:pPr>
      <w:r>
        <w:rPr/>
        <w:t xml:space="preserve">(c) Generate, over the period of time that the local sales and use tax will be imposed under section 14 of this act, increases in state and local sales and use tax revenues that are equal to or greater than the respective state and local contributions made under this chapter; and</w:t>
      </w:r>
    </w:p>
    <w:p>
      <w:pPr>
        <w:spacing w:before="0" w:after="0" w:line="408" w:lineRule="exact"/>
        <w:ind w:left="0" w:right="0" w:firstLine="576"/>
        <w:jc w:val="left"/>
      </w:pPr>
      <w:r>
        <w:rPr/>
        <w:t xml:space="preserve">(d) Support the needs of the military for housing, services, and quality of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MILITARY BENEFIT ZONE.</w:t>
      </w:r>
      <w:r>
        <w:t xml:space="preserve">  </w:t>
      </w:r>
      <w:r>
        <w:rPr/>
        <w:t xml:space="preserve">(1) Before adopting an ordinance creating the military benefit zone, a sponsoring military community must:</w:t>
      </w:r>
    </w:p>
    <w:p>
      <w:pPr>
        <w:spacing w:before="0" w:after="0" w:line="408" w:lineRule="exact"/>
        <w:ind w:left="0" w:right="0" w:firstLine="576"/>
        <w:jc w:val="left"/>
      </w:pPr>
      <w:r>
        <w:rPr/>
        <w:t xml:space="preserve">(a) Provide notice to all taxing districts that levy a sales and use tax with geographic boundaries within the proposed military benefit zone of the sponsoring military community's intent to create a zone. Notice must be provided in writing to the governing body of the taxing districts and local governments at least sixty days in advance of the public hearing as required by (b) of this subsection. The notice must include the following information:</w:t>
      </w:r>
    </w:p>
    <w:p>
      <w:pPr>
        <w:spacing w:before="0" w:after="0" w:line="408" w:lineRule="exact"/>
        <w:ind w:left="0" w:right="0" w:firstLine="576"/>
        <w:jc w:val="left"/>
      </w:pPr>
      <w:r>
        <w:rPr/>
        <w:t xml:space="preserve">(i) The name of the benefit zone;</w:t>
      </w:r>
    </w:p>
    <w:p>
      <w:pPr>
        <w:spacing w:before="0" w:after="0" w:line="408" w:lineRule="exact"/>
        <w:ind w:left="0" w:right="0" w:firstLine="576"/>
        <w:jc w:val="left"/>
      </w:pPr>
      <w:r>
        <w:rPr/>
        <w:t xml:space="preserve">(ii) The date for the public hearing as required by (b) of this subsection;</w:t>
      </w:r>
    </w:p>
    <w:p>
      <w:pPr>
        <w:spacing w:before="0" w:after="0" w:line="408" w:lineRule="exact"/>
        <w:ind w:left="0" w:right="0" w:firstLine="576"/>
        <w:jc w:val="left"/>
      </w:pPr>
      <w:r>
        <w:rPr/>
        <w:t xml:space="preserve">(iii) The earliest anticipated date when the sponsoring local government will take action to adopt the proposed military benefit zone; and</w:t>
      </w:r>
    </w:p>
    <w:p>
      <w:pPr>
        <w:spacing w:before="0" w:after="0" w:line="408" w:lineRule="exact"/>
        <w:ind w:left="0" w:right="0" w:firstLine="576"/>
        <w:jc w:val="left"/>
      </w:pPr>
      <w:r>
        <w:rPr/>
        <w:t xml:space="preserve">(iv) The name of the contact person with the phone number of the sponsoring local government and mailing address where a copy of an ordinance adopted under section 5 of this act may be sent.</w:t>
      </w:r>
    </w:p>
    <w:p>
      <w:pPr>
        <w:spacing w:before="0" w:after="0" w:line="408" w:lineRule="exact"/>
        <w:ind w:left="0" w:right="0" w:firstLine="576"/>
        <w:jc w:val="left"/>
      </w:pPr>
      <w:r>
        <w:rPr/>
        <w:t xml:space="preserve">(b) Hold a public hearing on the proposed financing of the public improvements in whole or in part with military benefit financing. Notice of the public hearing must be published in a legal newspaper of general circulation within the proposed military benefit zone at least ten days before the public hearing and posted in at least six conspicuous public places located in the proposed zone. Notices must describe the contemplated public improvements, estimate the costs of the public improvements, describe the portion of the costs of the public improvements to be borne by military benefit financing, describe any other sources of revenue to finance the public improvements, describe the boundaries of the proposed zone, and estimate the period during which benefit financing is contemplated to be used. The public hearing may be held by either the governing body of the sponsoring military community, or a committee of the governing body that includes at least a majority of the whole governing body.</w:t>
      </w:r>
    </w:p>
    <w:p>
      <w:pPr>
        <w:spacing w:before="0" w:after="0" w:line="408" w:lineRule="exact"/>
        <w:ind w:left="0" w:right="0" w:firstLine="576"/>
        <w:jc w:val="left"/>
      </w:pPr>
      <w:r>
        <w:rPr/>
        <w:t xml:space="preserve">(2) To create a zone, a sponsoring military community must adopt an ordinance establishing the zone that:</w:t>
      </w:r>
    </w:p>
    <w:p>
      <w:pPr>
        <w:spacing w:before="0" w:after="0" w:line="408" w:lineRule="exact"/>
        <w:ind w:left="0" w:right="0" w:firstLine="576"/>
        <w:jc w:val="left"/>
      </w:pPr>
      <w:r>
        <w:rPr/>
        <w:t xml:space="preserve">(a) Describes the public improvements to be made in the zone;</w:t>
      </w:r>
    </w:p>
    <w:p>
      <w:pPr>
        <w:spacing w:before="0" w:after="0" w:line="408" w:lineRule="exact"/>
        <w:ind w:left="0" w:right="0" w:firstLine="576"/>
        <w:jc w:val="left"/>
      </w:pPr>
      <w:r>
        <w:rPr/>
        <w:t xml:space="preserve">(b) Describes the boundaries of the zone, subject to the limitations in section 5 of this act;</w:t>
      </w:r>
    </w:p>
    <w:p>
      <w:pPr>
        <w:spacing w:before="0" w:after="0" w:line="408" w:lineRule="exact"/>
        <w:ind w:left="0" w:right="0" w:firstLine="576"/>
        <w:jc w:val="left"/>
      </w:pPr>
      <w:r>
        <w:rPr/>
        <w:t xml:space="preserve">(c) Estimates the cost of the proposed public improvements and the portion of these costs to be financed by military benefit financing;</w:t>
      </w:r>
    </w:p>
    <w:p>
      <w:pPr>
        <w:spacing w:before="0" w:after="0" w:line="408" w:lineRule="exact"/>
        <w:ind w:left="0" w:right="0" w:firstLine="576"/>
        <w:jc w:val="left"/>
      </w:pPr>
      <w:r>
        <w:rPr/>
        <w:t xml:space="preserve">(d) Provides the anticipated rate of sales and use tax under section 14 of this act that the local government will impose if awarded a state contribution under section 8 of this act;</w:t>
      </w:r>
    </w:p>
    <w:p>
      <w:pPr>
        <w:spacing w:before="0" w:after="0" w:line="408" w:lineRule="exact"/>
        <w:ind w:left="0" w:right="0" w:firstLine="576"/>
        <w:jc w:val="left"/>
      </w:pPr>
      <w:r>
        <w:rPr/>
        <w:t xml:space="preserve">(e) Provides the anticipated date when the criteria for the sales and use tax in section 14 of this act will be met and the anticipated date when the sales and use tax in section 14 of this act will be imposed; and</w:t>
      </w:r>
    </w:p>
    <w:p>
      <w:pPr>
        <w:spacing w:before="0" w:after="0" w:line="408" w:lineRule="exact"/>
        <w:ind w:left="0" w:right="0" w:firstLine="576"/>
        <w:jc w:val="left"/>
      </w:pPr>
      <w:r>
        <w:rPr/>
        <w:t xml:space="preserve">(f) Estimates the average amount of tax revenue to be received in all fiscal years through the imposition of a sales and use tax in section 7 of this act.</w:t>
      </w:r>
    </w:p>
    <w:p>
      <w:pPr>
        <w:spacing w:before="0" w:after="0" w:line="408" w:lineRule="exact"/>
        <w:ind w:left="0" w:right="0" w:firstLine="576"/>
        <w:jc w:val="left"/>
      </w:pPr>
      <w:r>
        <w:rPr/>
        <w:t xml:space="preserve">(3) Upon creation of a zone, the sponsoring military community must deliver a certified copy of the adopted ordinance to the department and the governing body of each participating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MILITARY BENEFIT ZONES.</w:t>
      </w:r>
      <w:r>
        <w:t xml:space="preserve">  </w:t>
      </w:r>
      <w:r>
        <w:rPr/>
        <w:t xml:space="preserve">The designation of a military benefit zone is subject to the following limitations:</w:t>
      </w:r>
    </w:p>
    <w:p>
      <w:pPr>
        <w:spacing w:before="0" w:after="0" w:line="408" w:lineRule="exact"/>
        <w:ind w:left="0" w:right="0" w:firstLine="576"/>
        <w:jc w:val="left"/>
      </w:pPr>
      <w:r>
        <w:rPr/>
        <w:t xml:space="preserve">(1) No military benefit zone may have within its geographic boundaries any part of a hospital benefit zone under chapter 39.100 RCW, any part of a revenue development area created under chapter 39.102 RCW, any part of an increment area under chapter 39.89 RCW, or any part of a benefit zone under chapter 39.104 RCW;</w:t>
      </w:r>
    </w:p>
    <w:p>
      <w:pPr>
        <w:spacing w:before="0" w:after="0" w:line="408" w:lineRule="exact"/>
        <w:ind w:left="0" w:right="0" w:firstLine="576"/>
        <w:jc w:val="left"/>
      </w:pPr>
      <w:r>
        <w:rPr/>
        <w:t xml:space="preserve">(2) No military benefit zone may overlap boundaries with another military benefit zone;</w:t>
      </w:r>
    </w:p>
    <w:p>
      <w:pPr>
        <w:spacing w:before="0" w:after="0" w:line="408" w:lineRule="exact"/>
        <w:ind w:left="0" w:right="0" w:firstLine="576"/>
        <w:jc w:val="left"/>
      </w:pPr>
      <w:r>
        <w:rPr/>
        <w:t xml:space="preserve">(3) A military benefit zone must be wholly within two miles of the boundary of Joint Base Lewis-McChord;</w:t>
      </w:r>
    </w:p>
    <w:p>
      <w:pPr>
        <w:spacing w:before="0" w:after="0" w:line="408" w:lineRule="exact"/>
        <w:ind w:left="0" w:right="0" w:firstLine="576"/>
        <w:jc w:val="left"/>
      </w:pPr>
      <w:r>
        <w:rPr/>
        <w:t xml:space="preserve">(4) A military benefit zone may not include areas within Joint Base Lewis-McChord;</w:t>
      </w:r>
    </w:p>
    <w:p>
      <w:pPr>
        <w:spacing w:before="0" w:after="0" w:line="408" w:lineRule="exact"/>
        <w:ind w:left="0" w:right="0" w:firstLine="576"/>
        <w:jc w:val="left"/>
      </w:pPr>
      <w:r>
        <w:rPr/>
        <w:t xml:space="preserve">(5) A military benefit zone is limited to contiguous tracts, lots, pieces, or parcels of land without the creation of islands of property not included in the military benefit zone;</w:t>
      </w:r>
    </w:p>
    <w:p>
      <w:pPr>
        <w:spacing w:before="0" w:after="0" w:line="408" w:lineRule="exact"/>
        <w:ind w:left="0" w:right="0" w:firstLine="576"/>
        <w:jc w:val="left"/>
      </w:pPr>
      <w:r>
        <w:rPr/>
        <w:t xml:space="preserve">(6) The boundaries may not be drawn to purposely exclude parcels of land where economic growth is unlikely to occur;</w:t>
      </w:r>
    </w:p>
    <w:p>
      <w:pPr>
        <w:spacing w:before="0" w:after="0" w:line="408" w:lineRule="exact"/>
        <w:ind w:left="0" w:right="0" w:firstLine="576"/>
        <w:jc w:val="left"/>
      </w:pPr>
      <w:r>
        <w:rPr/>
        <w:t xml:space="preserve">(7) The public improvements financed through bonds issued under section 9 of this act must be located in the military benefit zone;</w:t>
      </w:r>
    </w:p>
    <w:p>
      <w:pPr>
        <w:spacing w:before="0" w:after="0" w:line="408" w:lineRule="exact"/>
        <w:ind w:left="0" w:right="0" w:firstLine="576"/>
        <w:jc w:val="left"/>
      </w:pPr>
      <w:r>
        <w:rPr/>
        <w:t xml:space="preserve">(8) A military benefit zone cannot contain more than twenty-five percent of the total assessed value of the taxable real property within the boundaries of the sponsoring military community at the time the military benefit zone is created;</w:t>
      </w:r>
    </w:p>
    <w:p>
      <w:pPr>
        <w:spacing w:before="0" w:after="0" w:line="408" w:lineRule="exact"/>
        <w:ind w:left="0" w:right="0" w:firstLine="576"/>
        <w:jc w:val="left"/>
      </w:pPr>
      <w:r>
        <w:rPr/>
        <w:t xml:space="preserve">(9) The boundaries of the military benefit zone may not be changed for the time period that local sales and use taxes of participating local governments, and the local sales and use tax under section 14 of this act are used to pay bonds issued under section 9 of this act and public improvement costs within the military benefit zone on a pay-as-you-go basis, as provided under this chapter; and</w:t>
      </w:r>
    </w:p>
    <w:p>
      <w:pPr>
        <w:spacing w:before="0" w:after="0" w:line="408" w:lineRule="exact"/>
        <w:ind w:left="0" w:right="0" w:firstLine="576"/>
        <w:jc w:val="left"/>
      </w:pPr>
      <w:r>
        <w:rPr/>
        <w:t xml:space="preserve">(10) A military benefit zone must be geographically restricted to the location of the public improvement and adjacent locations that the sponsoring military community funds to benefit neighborhoods nearest the state's military bases, and infrastructure consistent with the highest public health, safety, and welfare standards in a manner supportive to the Joint Base Lewis-McChord.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INTERLOCAL AGREEMENTS.</w:t>
      </w:r>
      <w:r>
        <w:t xml:space="preserve">  </w:t>
      </w:r>
      <w:r>
        <w:rPr/>
        <w:t xml:space="preserve">(1) A participating local government must enter into an interlocal agreement as provided in chapter 39.34 RCW to participate in military benefit financing with the sponsoring military community.</w:t>
      </w:r>
    </w:p>
    <w:p>
      <w:pPr>
        <w:spacing w:before="0" w:after="0" w:line="408" w:lineRule="exact"/>
        <w:ind w:left="0" w:right="0" w:firstLine="576"/>
        <w:jc w:val="left"/>
      </w:pPr>
      <w:r>
        <w:rPr/>
        <w:t xml:space="preserve">(2)(a) If a local government that imposes a sales and use tax under RCW 82.14.030 does not want to participate in the military benefit financing of public improvements in a military benefit zone, its governing body must adopt an ordinance and notify the sponsoring military community that the taxing authority will not be a participating local government.</w:t>
      </w:r>
    </w:p>
    <w:p>
      <w:pPr>
        <w:spacing w:before="0" w:after="0" w:line="408" w:lineRule="exact"/>
        <w:ind w:left="0" w:right="0" w:firstLine="576"/>
        <w:jc w:val="left"/>
      </w:pPr>
      <w:r>
        <w:rPr/>
        <w:t xml:space="preserve">(b) The local government must provide a copy of the adopted ordinance and the notice to the sponsoring military community creating the military benefit zone before the anticipated date that the sponsoring military community proposes to adopt an ordinance creating the military benefit zone as provided in the notice required by section 4(1)(a)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IMPROVEMENT FINANCING.</w:t>
      </w:r>
      <w:r>
        <w:t xml:space="preserve">  </w:t>
      </w:r>
      <w:r>
        <w:rPr/>
        <w:t xml:space="preserve">A sponsoring military community may use annually local sales and use tax amounts equal to some or all of its local sales and use tax increments to finance public improvements in the military benefit zone. The amounts of local sales and use tax dedicated by a participating local government must begin and cease on the dates specified in an interlocal agreement authorized in chapter 39.34 RCW. Sponsoring military communities and participating local governments are authorized to allocate some or all of their local sales and use tax increments to the sponsoring military community as provided by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PROCESS</w:t>
      </w:r>
      <w:r>
        <w:rPr>
          <w:rFonts w:ascii="Times New Roman" w:hAnsi="Times New Roman"/>
        </w:rPr>
        <w:t xml:space="preserve">—</w:t>
      </w:r>
      <w:r>
        <w:rPr/>
        <w:t xml:space="preserve">APPROVAL OF PROJECT AWARDS BY THE APPROVING AGENCY.</w:t>
      </w:r>
      <w:r>
        <w:t xml:space="preserve">  </w:t>
      </w:r>
      <w:r>
        <w:rPr/>
        <w:t xml:space="preserve">(1) Prior to applying to receive a state contribution, a sponsoring military community must adopt a military benefit zone within the limitations in section 5 of this act and in accordance with section 4 of this act.</w:t>
      </w:r>
    </w:p>
    <w:p>
      <w:pPr>
        <w:spacing w:before="0" w:after="0" w:line="408" w:lineRule="exact"/>
        <w:ind w:left="0" w:right="0" w:firstLine="576"/>
        <w:jc w:val="left"/>
      </w:pPr>
      <w:r>
        <w:rPr/>
        <w:t xml:space="preserve">(2)(a) As a condition to imposing a sales and use tax under section 14 of this act, a sponsoring military community must apply and be approved for a project award amount. The application must be in a form and manner prescribed by the approving agency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section 14 of this act, increases in state sales and use tax revenues as a result of public improvements in the military benefit zone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military community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section 14 of this act;</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section 14 of this act, subject to the rate-setting conditions in section 14 (3) of this act, should the sponsoring military community be approved for a project award; and</w:t>
      </w:r>
    </w:p>
    <w:p>
      <w:pPr>
        <w:spacing w:before="0" w:after="0" w:line="408" w:lineRule="exact"/>
        <w:ind w:left="0" w:right="0" w:firstLine="576"/>
        <w:jc w:val="left"/>
      </w:pPr>
      <w:r>
        <w:rPr/>
        <w:t xml:space="preserve">(vii) The anticipated date when bonds under section 9 of this act will be issued.</w:t>
      </w:r>
    </w:p>
    <w:p>
      <w:pPr>
        <w:spacing w:before="0" w:after="0" w:line="408" w:lineRule="exact"/>
        <w:ind w:left="0" w:right="0" w:firstLine="576"/>
        <w:jc w:val="left"/>
      </w:pPr>
      <w:r>
        <w:rPr/>
        <w:t xml:space="preserve">(b) The approving agency must make available electronic forms to be used for this purpose. As part of the application, each applicant must provide to the department a copy of the adopted ordinance creating the military benefit zone as required in section 4 of this act, copies of any adopted interlocal agreements from participating local governments, and any notices from taxing districts that elect not to participate.</w:t>
      </w:r>
    </w:p>
    <w:p>
      <w:pPr>
        <w:spacing w:before="0" w:after="0" w:line="408" w:lineRule="exact"/>
        <w:ind w:left="0" w:right="0" w:firstLine="576"/>
        <w:jc w:val="left"/>
      </w:pPr>
      <w:r>
        <w:rPr/>
        <w:t xml:space="preserve">(3)(a) Project awards must be determined based on:</w:t>
      </w:r>
    </w:p>
    <w:p>
      <w:pPr>
        <w:spacing w:before="0" w:after="0" w:line="408" w:lineRule="exact"/>
        <w:ind w:left="0" w:right="0" w:firstLine="576"/>
        <w:jc w:val="left"/>
      </w:pPr>
      <w:r>
        <w:rPr/>
        <w:t xml:space="preserve">(i) The availability of a state contribution;</w:t>
      </w:r>
    </w:p>
    <w:p>
      <w:pPr>
        <w:spacing w:before="0" w:after="0" w:line="408" w:lineRule="exact"/>
        <w:ind w:left="0" w:right="0" w:firstLine="576"/>
        <w:jc w:val="left"/>
      </w:pPr>
      <w:r>
        <w:rPr/>
        <w:t xml:space="preserve">(ii) Whether the sponsoring military community would be able to generate enough tax revenue under section 14 of this act to generate the amount of project award requested;</w:t>
      </w:r>
    </w:p>
    <w:p>
      <w:pPr>
        <w:spacing w:before="0" w:after="0" w:line="408" w:lineRule="exact"/>
        <w:ind w:left="0" w:right="0" w:firstLine="576"/>
        <w:jc w:val="left"/>
      </w:pPr>
      <w:r>
        <w:rPr/>
        <w:t xml:space="preserve">(iii) The number of jobs created;</w:t>
      </w:r>
    </w:p>
    <w:p>
      <w:pPr>
        <w:spacing w:before="0" w:after="0" w:line="408" w:lineRule="exact"/>
        <w:ind w:left="0" w:right="0" w:firstLine="576"/>
        <w:jc w:val="left"/>
      </w:pPr>
      <w:r>
        <w:rPr/>
        <w:t xml:space="preserve">(iv) The fit of the expected business creation or expansion within the region's preferred economic growth strategy;</w:t>
      </w:r>
    </w:p>
    <w:p>
      <w:pPr>
        <w:spacing w:before="0" w:after="0" w:line="408" w:lineRule="exact"/>
        <w:ind w:left="0" w:right="0" w:firstLine="576"/>
        <w:jc w:val="left"/>
      </w:pPr>
      <w:r>
        <w:rPr/>
        <w:t xml:space="preserve">(v) The speed with which the project can begin construction;</w:t>
      </w:r>
    </w:p>
    <w:p>
      <w:pPr>
        <w:spacing w:before="0" w:after="0" w:line="408" w:lineRule="exact"/>
        <w:ind w:left="0" w:right="0" w:firstLine="576"/>
        <w:jc w:val="left"/>
      </w:pPr>
      <w:r>
        <w:rPr/>
        <w:t xml:space="preserve">(vi) The extent to which the project leverages nonstate funds; and</w:t>
      </w:r>
    </w:p>
    <w:p>
      <w:pPr>
        <w:spacing w:before="0" w:after="0" w:line="408" w:lineRule="exact"/>
        <w:ind w:left="0" w:right="0" w:firstLine="576"/>
        <w:jc w:val="left"/>
      </w:pPr>
      <w:r>
        <w:rPr/>
        <w:t xml:space="preserve">(vii) The benefit of the project to the quality of life for military personnel and families.</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approving agency and the application describes the impact on the proposed project as a result of the lesser award in addition to new application information required in subsection (2) of this section.</w:t>
      </w:r>
    </w:p>
    <w:p>
      <w:pPr>
        <w:spacing w:before="0" w:after="0" w:line="408" w:lineRule="exact"/>
        <w:ind w:left="0" w:right="0" w:firstLine="576"/>
        <w:jc w:val="left"/>
      </w:pPr>
      <w:r>
        <w:rPr/>
        <w:t xml:space="preserve">(d) Applicants that are not approved for a project award due to lack of available state contribution must be retained on file by the approving agency.</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additional funds available for applicants, applications will be accepted again as described in subsection (5) of this section.</w:t>
      </w:r>
    </w:p>
    <w:p>
      <w:pPr>
        <w:spacing w:before="0" w:after="0" w:line="408" w:lineRule="exact"/>
        <w:ind w:left="0" w:right="0" w:firstLine="576"/>
        <w:jc w:val="left"/>
      </w:pPr>
      <w:r>
        <w:rPr/>
        <w:t xml:space="preserve">(4) The approving agency must notify the sponsoring military community of approval or denial of a project award within sixty days of the approving agency's receipt of the sponsoring military community's application. Determination of a project award by the approving agency is final. Notification must include the earliest date when the tax authorized under section 14 of this act may be imposed, subject to conditions in chapter 82.14 RCW. The project award notification must specify the rate requested in the application and any adjustments to the rate that would need to be made based on the project award and rate restrictions in section 14 of this act. The department of commerce must consult with the department in determining the amount of a project award.</w:t>
      </w:r>
    </w:p>
    <w:p>
      <w:pPr>
        <w:spacing w:before="0" w:after="0" w:line="408" w:lineRule="exact"/>
        <w:ind w:left="0" w:right="0" w:firstLine="576"/>
        <w:jc w:val="left"/>
      </w:pPr>
      <w:r>
        <w:rPr/>
        <w:t xml:space="preserve">(5) The department of commerce must begin accepting applications and approving project awards under this section on and after June 1, 2018. The department of commerce must notify the department of all approved project awards under this section. The department of commerce must also provide to the department any information necessary to implement the tax authorized under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GENERAL OBLIGATION BONDS.</w:t>
      </w:r>
      <w:r>
        <w:t xml:space="preserve">  </w:t>
      </w:r>
      <w:r>
        <w:rPr/>
        <w:t xml:space="preserve">(1) A sponsoring military community creating a military benefit zone and authorizing the use of local military benefit financing may incur general indebtedness, including issuing general obligation bonds, to finance the public improvements and retire the indebtedness in whole or in part from local military benefit financing it receives, subject to the following requirements:</w:t>
      </w:r>
    </w:p>
    <w:p>
      <w:pPr>
        <w:spacing w:before="0" w:after="0" w:line="408" w:lineRule="exact"/>
        <w:ind w:left="0" w:right="0" w:firstLine="576"/>
        <w:jc w:val="left"/>
      </w:pPr>
      <w:r>
        <w:rPr/>
        <w:t xml:space="preserve">(a)(i) The ordinance adopted by the sponsoring military community creating the military benefit zone and authorizing the use of local military benefit financing indicates an intent to incur this indebtedness and the maximum amount of this indebtedness that is contemplated; and</w:t>
      </w:r>
    </w:p>
    <w:p>
      <w:pPr>
        <w:spacing w:before="0" w:after="0" w:line="408" w:lineRule="exact"/>
        <w:ind w:left="0" w:right="0" w:firstLine="576"/>
        <w:jc w:val="left"/>
      </w:pPr>
      <w:r>
        <w:rPr/>
        <w:t xml:space="preserve">(ii) The sponsoring military community includes this statement of intent in all notices required by RCW 39.104.040; or</w:t>
      </w:r>
    </w:p>
    <w:p>
      <w:pPr>
        <w:spacing w:before="0" w:after="0" w:line="408" w:lineRule="exact"/>
        <w:ind w:left="0" w:right="0" w:firstLine="576"/>
        <w:jc w:val="left"/>
      </w:pPr>
      <w:r>
        <w:rPr/>
        <w:t xml:space="preserve">(b) The sponsoring military community adopts a resolution, after opportunity for public comment, that indicates an intent to incur this indebtedness and the maximum amount of this indebtedness that is contemplated.</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sponsoring military community, and nontax income, revenues, fees, and rents from the public improvements, as well as contributions, grants, and nontax money available to the local government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sponsoring military community creating a military benefit zone and authorizing the use of local military benefit financing may require any nonpublic participants to provide adequate security to protect the public investment in the public improvement within the military benefit zone.</w:t>
      </w:r>
    </w:p>
    <w:p>
      <w:pPr>
        <w:spacing w:before="0" w:after="0" w:line="408" w:lineRule="exact"/>
        <w:ind w:left="0" w:right="0" w:firstLine="576"/>
        <w:jc w:val="left"/>
      </w:pPr>
      <w:r>
        <w:rPr/>
        <w:t xml:space="preserve">(4) As may be provided by a trust indenture or mortgage issued pursuant thereto or by an ordinance, bonds issued under this section must:</w:t>
      </w:r>
    </w:p>
    <w:p>
      <w:pPr>
        <w:spacing w:before="0" w:after="0" w:line="408" w:lineRule="exact"/>
        <w:ind w:left="0" w:right="0" w:firstLine="576"/>
        <w:jc w:val="left"/>
      </w:pPr>
      <w:r>
        <w:rPr/>
        <w:t xml:space="preserve">(a) Be authorized by ordinance of the sponsoring military community and may be issued in one or more series and must bear a date or dates;</w:t>
      </w:r>
    </w:p>
    <w:p>
      <w:pPr>
        <w:spacing w:before="0" w:after="0" w:line="408" w:lineRule="exact"/>
        <w:ind w:left="0" w:right="0" w:firstLine="576"/>
        <w:jc w:val="left"/>
      </w:pPr>
      <w:r>
        <w:rPr/>
        <w:t xml:space="preserve">(b) Be payable upon demand or mature at a time or times;</w:t>
      </w:r>
    </w:p>
    <w:p>
      <w:pPr>
        <w:spacing w:before="0" w:after="0" w:line="408" w:lineRule="exact"/>
        <w:ind w:left="0" w:right="0" w:firstLine="576"/>
        <w:jc w:val="left"/>
      </w:pPr>
      <w:r>
        <w:rPr/>
        <w:t xml:space="preserve">(c) Bear interest at a rate or rates;</w:t>
      </w:r>
    </w:p>
    <w:p>
      <w:pPr>
        <w:spacing w:before="0" w:after="0" w:line="408" w:lineRule="exact"/>
        <w:ind w:left="0" w:right="0" w:firstLine="576"/>
        <w:jc w:val="left"/>
      </w:pPr>
      <w:r>
        <w:rPr/>
        <w:t xml:space="preserve">(d) Be in a denomination or denominations;</w:t>
      </w:r>
    </w:p>
    <w:p>
      <w:pPr>
        <w:spacing w:before="0" w:after="0" w:line="408" w:lineRule="exact"/>
        <w:ind w:left="0" w:right="0" w:firstLine="576"/>
        <w:jc w:val="left"/>
      </w:pPr>
      <w:r>
        <w:rPr/>
        <w:t xml:space="preserve">(e) Be in the form of either coupon or registered as provided in section 3 of this act;</w:t>
      </w:r>
    </w:p>
    <w:p>
      <w:pPr>
        <w:spacing w:before="0" w:after="0" w:line="408" w:lineRule="exact"/>
        <w:ind w:left="0" w:right="0" w:firstLine="576"/>
        <w:jc w:val="left"/>
      </w:pPr>
      <w:r>
        <w:rPr/>
        <w:t xml:space="preserve">(f) Carry conversation or registration privileges;</w:t>
      </w:r>
    </w:p>
    <w:p>
      <w:pPr>
        <w:spacing w:before="0" w:after="0" w:line="408" w:lineRule="exact"/>
        <w:ind w:left="0" w:right="0" w:firstLine="576"/>
        <w:jc w:val="left"/>
      </w:pPr>
      <w:r>
        <w:rPr/>
        <w:t xml:space="preserve">(g) Have a rank or priority;</w:t>
      </w:r>
    </w:p>
    <w:p>
      <w:pPr>
        <w:spacing w:before="0" w:after="0" w:line="408" w:lineRule="exact"/>
        <w:ind w:left="0" w:right="0" w:firstLine="576"/>
        <w:jc w:val="left"/>
      </w:pPr>
      <w:r>
        <w:rPr/>
        <w:t xml:space="preserve">(h) Be executed in a manner;</w:t>
      </w:r>
    </w:p>
    <w:p>
      <w:pPr>
        <w:spacing w:before="0" w:after="0" w:line="408" w:lineRule="exact"/>
        <w:ind w:left="0" w:right="0" w:firstLine="576"/>
        <w:jc w:val="left"/>
      </w:pPr>
      <w:r>
        <w:rPr/>
        <w:t xml:space="preserve">(i) Be payable in a medium of payment, at a place or places, and be subject to terms of redemption with or without premium;</w:t>
      </w:r>
    </w:p>
    <w:p>
      <w:pPr>
        <w:spacing w:before="0" w:after="0" w:line="408" w:lineRule="exact"/>
        <w:ind w:left="0" w:right="0" w:firstLine="576"/>
        <w:jc w:val="left"/>
      </w:pPr>
      <w:r>
        <w:rPr/>
        <w:t xml:space="preserve">(j) Be secured in a manner; and</w:t>
      </w:r>
    </w:p>
    <w:p>
      <w:pPr>
        <w:spacing w:before="0" w:after="0" w:line="408" w:lineRule="exact"/>
        <w:ind w:left="0" w:right="0" w:firstLine="576"/>
        <w:jc w:val="left"/>
      </w:pPr>
      <w:r>
        <w:rPr/>
        <w:t xml:space="preserve">(k) Have any other characteristics.</w:t>
      </w:r>
    </w:p>
    <w:p>
      <w:pPr>
        <w:spacing w:before="0" w:after="0" w:line="408" w:lineRule="exact"/>
        <w:ind w:left="0" w:right="0" w:firstLine="576"/>
        <w:jc w:val="left"/>
      </w:pPr>
      <w:r>
        <w:rPr/>
        <w:t xml:space="preserve">(5) The sponsoring military community may:</w:t>
      </w:r>
    </w:p>
    <w:p>
      <w:pPr>
        <w:spacing w:before="0" w:after="0" w:line="408" w:lineRule="exact"/>
        <w:ind w:left="0" w:right="0" w:firstLine="576"/>
        <w:jc w:val="left"/>
      </w:pPr>
      <w:r>
        <w:rPr/>
        <w:t xml:space="preserve">(a) Annually pay into the special fund established pursuant to this section a fixed proportion or a fixed amount of any revenues derived from taxes imposed under section 14 of this act, such payment to continue until all bonds payable from the fund are paid in full. Revenues derived from taxes imposed under section 14 of this act are subject to the use restriction in section 15 of this act; and</w:t>
      </w:r>
    </w:p>
    <w:p>
      <w:pPr>
        <w:spacing w:before="0" w:after="0" w:line="408" w:lineRule="exact"/>
        <w:ind w:left="0" w:right="0" w:firstLine="576"/>
        <w:jc w:val="left"/>
      </w:pPr>
      <w:r>
        <w:rPr/>
        <w:t xml:space="preserve">(b) Issue revenue bonds payable from any or all revenues deposited in the special fund established pursuant to this section.</w:t>
      </w:r>
    </w:p>
    <w:p>
      <w:pPr>
        <w:spacing w:before="0" w:after="0" w:line="408" w:lineRule="exact"/>
        <w:ind w:left="0" w:right="0" w:firstLine="576"/>
        <w:jc w:val="left"/>
      </w:pPr>
      <w:r>
        <w:rPr/>
        <w:t xml:space="preserve">(6) In case any of the public officials of the sponsoring military community whose signatures appear on any bonds or any coupons issued under this chapter cease to be the officials before the delivery of the bonds, the signatures must, nevertheless, be valid and sufficient for all purposes, the same as if the officials had remained in office until the delivery. Any provision of any law to the contrary notwithstanding, any bonds issued under this chapter are fully negotiable.</w:t>
      </w:r>
    </w:p>
    <w:p>
      <w:pPr>
        <w:spacing w:before="0" w:after="0" w:line="408" w:lineRule="exact"/>
        <w:ind w:left="0" w:right="0" w:firstLine="576"/>
        <w:jc w:val="left"/>
      </w:pPr>
      <w:r>
        <w:rPr/>
        <w:t xml:space="preserve">(7) Notwithstanding subsections (4) through (6) of this section, bonds issued under this section may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sponsoring local government that issues bonds under section 9 of this act to finance public improvements may pledge for the payment of such bonds all or part of any revenues derived from taxes imposed under section 14 of this act and held in connection with the public improvements. All of such tax revenues are subject to the use restriction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local government under section 9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 BY THE DEPARTMENT OF REVENUE AND THE DEPARTMENT OF COMMERCE</w:t>
      </w:r>
      <w:r>
        <w:rPr>
          <w:rFonts w:ascii="Times New Roman" w:hAnsi="Times New Roman"/>
        </w:rPr>
        <w:t xml:space="preserve">—</w:t>
      </w:r>
      <w:r>
        <w:rPr/>
        <w:t xml:space="preserve">ADOPTION OF RULES.</w:t>
      </w:r>
      <w:r>
        <w:t xml:space="preserve">  </w:t>
      </w:r>
      <w:r>
        <w:rPr/>
        <w:t xml:space="preserve">The department and the department of commerce may adopt any rules under chapter 34.05 RCW that the departments consider necessary for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BENEFIT FINANCING</w:t>
      </w:r>
      <w:r>
        <w:rPr>
          <w:rFonts w:ascii="Times New Roman" w:hAnsi="Times New Roman"/>
        </w:rPr>
        <w:t xml:space="preserve">—</w:t>
      </w:r>
      <w:r>
        <w:rPr/>
        <w:t xml:space="preserve">PILOT PROJECT.</w:t>
      </w:r>
      <w:r>
        <w:t xml:space="preserve">  </w:t>
      </w:r>
      <w:r>
        <w:rPr/>
        <w:t xml:space="preserve">(1) Pilot projects are designated to determine the feasibility of military benefit financing.</w:t>
      </w:r>
    </w:p>
    <w:p>
      <w:pPr>
        <w:spacing w:before="0" w:after="0" w:line="408" w:lineRule="exact"/>
        <w:ind w:left="0" w:right="0" w:firstLine="576"/>
        <w:jc w:val="left"/>
      </w:pPr>
      <w:r>
        <w:rPr/>
        <w:t xml:space="preserve">(2) Notwithstanding section 8 of this act, the approving agency must approve each pilot project that meets the applicable conditions, limitations, and requirements provided in this chapter and chapter 39.--- RCW (the new chapter created in section 16 of this act) as follows:</w:t>
      </w:r>
    </w:p>
    <w:p>
      <w:pPr>
        <w:spacing w:before="0" w:after="0" w:line="408" w:lineRule="exact"/>
        <w:ind w:left="0" w:right="0" w:firstLine="576"/>
        <w:jc w:val="left"/>
      </w:pPr>
      <w:r>
        <w:rPr/>
        <w:t xml:space="preserve">(a) The city of Lakewood redevelopment project must be approved for at least one million dollars; and</w:t>
      </w:r>
    </w:p>
    <w:p>
      <w:pPr>
        <w:spacing w:before="0" w:after="0" w:line="408" w:lineRule="exact"/>
        <w:ind w:left="0" w:right="0" w:firstLine="576"/>
        <w:jc w:val="left"/>
      </w:pPr>
      <w:r>
        <w:rPr/>
        <w:t xml:space="preserve">(b) Any other pilot project application submitted under this section by a local government.</w:t>
      </w:r>
    </w:p>
    <w:p>
      <w:pPr>
        <w:spacing w:before="0" w:after="0" w:line="408" w:lineRule="exact"/>
        <w:ind w:left="0" w:right="0" w:firstLine="576"/>
        <w:jc w:val="left"/>
      </w:pPr>
      <w:r>
        <w:rPr/>
        <w:t xml:space="preserve">(3) Local government sponsors of pilot projects under this section must submit to the approving agency by no later than September 1, 2018, documentation that substantiates that the project has met the applicable conditions, limitations, and requirements provided in this chapter and chapter 39.--- RCW (the new chapter created in section 16 of this act).</w:t>
      </w:r>
    </w:p>
    <w:p>
      <w:pPr>
        <w:spacing w:before="0" w:after="0" w:line="408" w:lineRule="exact"/>
        <w:ind w:left="0" w:right="0" w:firstLine="576"/>
        <w:jc w:val="left"/>
      </w:pPr>
      <w:r>
        <w:rPr/>
        <w:t xml:space="preserve">(4) Within ninety days of submitting the documentation required under subsection (3) of this section, the approving agency must approve a pilot project that has met the conditions, limitations, and requirements under this chapter.</w:t>
      </w:r>
    </w:p>
    <w:p>
      <w:pPr>
        <w:spacing w:before="0" w:after="0" w:line="408" w:lineRule="exact"/>
        <w:ind w:left="0" w:right="0" w:firstLine="576"/>
        <w:jc w:val="left"/>
      </w:pPr>
      <w:r>
        <w:rPr/>
        <w:t xml:space="preserve">(5) Local government sponsors of pilot projects may elect to decline the project awards as designated in this section, and may elect instead to submit applications according to the process described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SALE AND USE TAX AUTHORITY.</w:t>
      </w:r>
      <w:r>
        <w:t xml:space="preserve">  </w:t>
      </w:r>
      <w:r>
        <w:rPr/>
        <w:t xml:space="preserve">(1) Any city or county that has been approved for a project award under section 8 of this act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 the department of commerce,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section 8 of this act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section 8 of this act, it may not be increased.</w:t>
      </w:r>
    </w:p>
    <w:p>
      <w:pPr>
        <w:spacing w:before="0" w:after="0" w:line="408" w:lineRule="exact"/>
        <w:ind w:left="0" w:right="0" w:firstLine="576"/>
        <w:jc w:val="left"/>
      </w:pPr>
      <w:r>
        <w:rPr/>
        <w:t xml:space="preserve">(5)(a) Except as provided in (c) and (d) of this subsection, no tax may be imposed under the authority of this section before:</w:t>
      </w:r>
    </w:p>
    <w:p>
      <w:pPr>
        <w:spacing w:before="0" w:after="0" w:line="408" w:lineRule="exact"/>
        <w:ind w:left="0" w:right="0" w:firstLine="576"/>
        <w:jc w:val="left"/>
      </w:pPr>
      <w:r>
        <w:rPr/>
        <w:t xml:space="preserve">(i) July 1, 2019;</w:t>
      </w:r>
    </w:p>
    <w:p>
      <w:pPr>
        <w:spacing w:before="0" w:after="0" w:line="408" w:lineRule="exact"/>
        <w:ind w:left="0" w:right="0" w:firstLine="576"/>
        <w:jc w:val="left"/>
      </w:pPr>
      <w:r>
        <w:rPr/>
        <w:t xml:space="preserve">(ii) July 1st of the second calendar year following the year in which the application was approved under section 8 of this act;</w:t>
      </w:r>
    </w:p>
    <w:p>
      <w:pPr>
        <w:spacing w:before="0" w:after="0" w:line="408" w:lineRule="exact"/>
        <w:ind w:left="0" w:right="0" w:firstLine="576"/>
        <w:jc w:val="left"/>
      </w:pPr>
      <w:r>
        <w:rPr/>
        <w:t xml:space="preserve">(iii) The state sales and use tax increment for the preceding calendar year is equal to or exceeds the amount of the project award approved under section 8 of this act; and</w:t>
      </w:r>
    </w:p>
    <w:p>
      <w:pPr>
        <w:spacing w:before="0" w:after="0" w:line="408" w:lineRule="exact"/>
        <w:ind w:left="0" w:right="0" w:firstLine="576"/>
        <w:jc w:val="left"/>
      </w:pPr>
      <w:r>
        <w:rPr/>
        <w:t xml:space="preserve">(iv) Bonds have been issued according to section 9 of this act.</w:t>
      </w:r>
    </w:p>
    <w:p>
      <w:pPr>
        <w:spacing w:before="0" w:after="0" w:line="408" w:lineRule="exact"/>
        <w:ind w:left="0" w:right="0" w:firstLine="576"/>
        <w:jc w:val="left"/>
      </w:pPr>
      <w:r>
        <w:rPr/>
        <w:t xml:space="preserve">(b) The tax imposed under this section expires the earlier of the date that the bonds issued under the authority of section 9 of this act are retired or twenty-five years after the tax is first imposed.</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military benefit zone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as provided in section 8 of this act;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section 2 of this act apply to this section subject to subsection (13) of this section and unless the context clearly requires otherwise.</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 chapter 67.28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Moneys collected from the taxes imposed under section 14 of this act may be used only for the purpose of paying debt service on bonds issued under the authority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bff7ecf0112d4f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b48b80aa2a4606" /><Relationship Type="http://schemas.openxmlformats.org/officeDocument/2006/relationships/footer" Target="/word/footer.xml" Id="Rbff7ecf0112d4fe8" /></Relationships>
</file>