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ba65a67d2a4a06" /></Relationships>
</file>

<file path=word/document.xml><?xml version="1.0" encoding="utf-8"?>
<w:document xmlns:w="http://schemas.openxmlformats.org/wordprocessingml/2006/main">
  <w:body>
    <w:p>
      <w:r>
        <w:t>Z-0416.1</w:t>
      </w:r>
    </w:p>
    <w:p>
      <w:pPr>
        <w:jc w:val="center"/>
      </w:pPr>
      <w:r>
        <w:t>_______________________________________________</w:t>
      </w:r>
    </w:p>
    <w:p/>
    <w:p>
      <w:pPr>
        <w:jc w:val="center"/>
      </w:pPr>
      <w:r>
        <w:rPr>
          <w:b/>
        </w:rPr>
        <w:t>SENATE BILL 5259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Darneille, Fain, and Keiser; by request of Governor Inslee</w:t>
      </w:r>
    </w:p>
    <w:p/>
    <w:p>
      <w:r>
        <w:rPr>
          <w:t xml:space="preserve">Read first time 01/18/17.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43.20A.025, 43.20A.065, 43.20A.433, 43.20A.890, 43.20A.892, 43.20A.893, 43.20A.894, 43.20A.896, 43.20A.897, 74.04.015, 71.05.026, 71.05.026, 71.05.027, 71.05.040, 71.05.100, 71.05.203, 71.05.203, 71.05.214, 71.05.214, 71.05.215, 71.05.240, 71.05.285, 71.05.320, 71.05.320, 71.05.325, 71.05.325, 71.05.330, 71.05.335, 71.05.340, 71.05.340, 71.05.350, 71.05.380, 71.05.435, 71.05.435, 71.05.510, 71.05.520, 71.05.525, 71.05.560, 71.05.560, 71.05.590, 71.05.590, 71.05.590, 71.05.620, 71.05.620, 71.05.720, 71.05.732, 71.05.740, 71.05.745, 71.05.745, 71.05.750, 71.05.750, 71.05.755, 71.05.760, 71.05.801, 71.05.940, 71.24.015, 71.24.030, 71.24.035, 71.24.037, 71.24.045, 71.24.045, 71.24.061, 71.24.100, 71.24.155, 71.24.160, 71.24.215, 71.24.220, 71.24.240, 71.24.300, 71.24.310, 71.24.320, 71.24.330,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71.34.375, 71.34.380, 71.34.385, 71.34.385, 71.34.390, 71.34.395, 71.34.400, 71.34.400, 71.34.405, 71.34.420, 71.34.420, 71.34.600, 71.34.600, 71.34.610, 71.34.630, 71.34.630, 71.34.640, 71.34.720, 71.34.720, 71.34.760, 71.34.760, 71.34.780, 71.34.780, 71.34.780, 71.34.790, 71.36.025, 71.36.040, 71.36.060, 70.96A.011, 70.96A.020, 70.96A.095, 70.96A.097, 70.96A.110, 70.96A.120, 70.96A.140, 70.96A.148, 70.96A.160, 70.96A.180, 70.96A.235, 70.96A.240, 70.96A.245, 70.96A.260, 70.96A.265, 70.96A.915, 70.96B.010, 70.96B.020, 70.96B.030, 70.96B.045, 70.96B.050, 70.96B.070, 70.96B.090, 70.96B.140, 41.05.015, 41.05.021, 41.05A.005, 74.09.050, 74.09.055, 74.09.080, 74.09.120, 74.09.160, 74.09.210, 74.09.220, 74.09.230, 74.09.240, 74.09.260, 74.09.280, 74.09.290, 74.09.315, 74.09.325, 74.09.522, 74.09.530, 74.09.540, 74.09.730, 74.09.780, 74.09A.030, 74.64.010, 74.66.010, 70.02.010, 70.02.230, 70.02.240, 70.02.250, 70.02.260, 70.02.340, 70.02.350, 43.70.080, 43.59.030, 48.21.180, 48.44.240, 48.46.350, 69.50.540, 2.30.020, 2.30.030, 9.41.300, 9.94A.703, 10.05.040, 10.05.050, 18.205.080, 18.88A.020, 46.61.5056, 72.09.350, 72.09.370, 72.09.370, 72.09.380, 72.09.381, 72.09.585, and 74.34.020; reenacting and amending RCW 71.05.020, 71.05.020, 71.05.215, 71.05.240, 71.05.320, 71.05.425, 71.05.445, 71.24.025, 71.24.025, 71.24.600, 71.34.020, 71.34.020, 71.34.720, 71.36.010, 70.02.010, 70.02.230, 42.56.270, and 46.61.5055; adding new sections to chapter 41.05 RCW; adding a new section to chapter 43.70 RCW; adding a new section to chapter 71.34 RCW; adding new sections to chapter 71.24 RCW; adding new sections to chapter 74.09 RCW; creating new sections; recodifying RCW 43.20A.025, 43.20A.065, 43.20A.433, 43.20A.890, 43.20A.892, 43.20A.893, 43.20A.894, 43.20A.896, and 43.20A.897; decodifying RCW 71.24.065;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w:t>
      </w:r>
      <w:r>
        <w:t>((</w:t>
      </w:r>
      <w:r>
        <w:rPr>
          <w:strike/>
        </w:rPr>
        <w:t xml:space="preserve">71.34.052</w:t>
      </w:r>
      <w:r>
        <w:t>))</w:t>
      </w:r>
      <w:r>
        <w:rPr/>
        <w:t xml:space="preserve"> </w:t>
      </w:r>
      <w:r>
        <w:rPr>
          <w:u w:val="single"/>
        </w:rPr>
        <w:t xml:space="preserve">71.34.600</w:t>
      </w:r>
      <w:r>
        <w:rPr/>
        <w:t xml:space="preserve">(3), </w:t>
      </w:r>
      <w:r>
        <w:t>((</w:t>
      </w:r>
      <w:r>
        <w:rPr>
          <w:strike/>
        </w:rPr>
        <w:t xml:space="preserve">71.34.054</w:t>
      </w:r>
      <w:r>
        <w:t>))</w:t>
      </w:r>
      <w:r>
        <w:rPr/>
        <w:t xml:space="preserve"> </w:t>
      </w:r>
      <w:r>
        <w:rPr>
          <w:u w:val="single"/>
        </w:rPr>
        <w:t xml:space="preserve">71.34.650</w:t>
      </w:r>
      <w:r>
        <w:rPr/>
        <w:t xml:space="preserve">(1), 70.96A.245(3), and 70.96A.250(1).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department or the </w:t>
      </w:r>
      <w:r>
        <w:t>((</w:t>
      </w:r>
      <w:r>
        <w:rPr>
          <w:strike/>
        </w:rPr>
        <w:t xml:space="preserve">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(16) "Director" means the director of the authority;</w:t>
      </w:r>
    </w:p>
    <w:p>
      <w:pPr>
        <w:spacing w:before="0" w:after="0" w:line="408" w:lineRule="exact"/>
        <w:ind w:left="0" w:right="0" w:firstLine="576"/>
        <w:jc w:val="left"/>
      </w:pPr>
      <w:r>
        <w:rPr>
          <w:u w:val="single"/>
        </w:rPr>
        <w:t xml:space="preserve">(17)</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(41)</w:t>
      </w:r>
      <w:r>
        <w:t>))</w:t>
      </w:r>
      <w:r>
        <w:rPr/>
        <w:t xml:space="preserve"> </w:t>
      </w:r>
      <w:r>
        <w:rPr>
          <w:u w:val="single"/>
        </w:rPr>
        <w:t xml:space="preserve">(42)</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"Resource management services" has the meaning given in chapter 71.24 RCW;</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violent offense" has the same meaning as provided in RCW 9.94A.030;</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w:t>
      </w:r>
      <w:r>
        <w:t>((</w:t>
      </w:r>
      <w:r>
        <w:rPr>
          <w:strike/>
        </w:rPr>
        <w:t xml:space="preserve">by</w:t>
      </w:r>
      <w:r>
        <w:t>))</w:t>
      </w:r>
      <w:r>
        <w:rPr/>
        <w:t xml:space="preserve">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w:t>
      </w:r>
      <w:r>
        <w:t>((</w:t>
      </w:r>
      <w:r>
        <w:rPr>
          <w:strike/>
        </w:rPr>
        <w:t xml:space="preserve">county</w:t>
      </w:r>
      <w:r>
        <w:t>))</w:t>
      </w:r>
      <w:r>
        <w:rPr/>
        <w:t xml:space="preserve"> designated mental health professionals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w:t>
      </w:r>
      <w:r>
        <w:t>((</w:t>
      </w:r>
      <w:r>
        <w:rPr>
          <w:strike/>
        </w:rPr>
        <w:t xml:space="preserve">county</w:t>
      </w:r>
      <w:r>
        <w:t>))</w:t>
      </w:r>
      <w:r>
        <w:rPr/>
        <w:t xml:space="preserve"> designated mental health professionals, </w:t>
      </w:r>
      <w:r>
        <w:rPr>
          <w:u w:val="single"/>
        </w:rPr>
        <w:t xml:space="preserve">the department of social and health services,</w:t>
      </w:r>
      <w:r>
        <w:rPr/>
        <w:t xml:space="preserve"> local government, law enforcement, county and city prosecutors, public defenders, and groups concerned with mental illness.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c 155 s 3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(4)</w:t>
      </w:r>
      <w:r>
        <w:rPr/>
        <w:t xml:space="preserve">, the superintendent, professional person, or designated mental health professional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or state hospital, the evaluation and treatment facility or state hospital shall provide notice of the person's discharge to the designated mental health professional office responsible for the initial commitment and the designated mental health professional office that serves the county in which the person is expected to reside. The evaluation and treatment facility or state hospital must also provide these offices with a copy of any less restrictive order or conditional release order entered in conjunction with the discharge of the person, unless the evaluation and treatment facility or state hospital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mental health professional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chapters 70.96A, 71.34, and 70.96B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person's attorney or guardian;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mental health professional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mental health professional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501 and 2016 c 155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 and chapter 70.96A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 "Director" means the director of the authority.</w:t>
      </w:r>
    </w:p>
    <w:p>
      <w:pPr>
        <w:spacing w:before="0" w:after="0" w:line="408" w:lineRule="exact"/>
        <w:ind w:left="0" w:right="0" w:firstLine="576"/>
        <w:jc w:val="left"/>
      </w:pP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(21)</w:t>
      </w:r>
      <w:r>
        <w:t>))</w:t>
      </w:r>
      <w:r>
        <w:rPr/>
        <w:t xml:space="preserve"> </w:t>
      </w:r>
      <w:r>
        <w:rPr>
          <w:u w:val="single"/>
        </w:rPr>
        <w:t xml:space="preserve">(23)</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"Mentally ill persons," "persons who are mentally ill," and "the mentally ill" mean persons and conditions defined in subsections (1), </w:t>
      </w:r>
      <w:r>
        <w:t>((</w:t>
      </w:r>
      <w:r>
        <w:rPr>
          <w:strike/>
        </w:rPr>
        <w:t xml:space="preserve">(9), (35), and (36)</w:t>
      </w:r>
      <w:r>
        <w:t>))</w:t>
      </w:r>
      <w:r>
        <w:rPr/>
        <w:t xml:space="preserve"> </w:t>
      </w:r>
      <w:r>
        <w:rPr>
          <w:u w:val="single"/>
        </w:rPr>
        <w:t xml:space="preserve">(10), (37), and (38)</w:t>
      </w:r>
      <w:r>
        <w:rPr/>
        <w:t xml:space="preserve"> of this section.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(21)</w:t>
      </w:r>
      <w:r>
        <w:t>))</w:t>
      </w:r>
      <w:r>
        <w:rPr/>
        <w:t xml:space="preserve"> </w:t>
      </w:r>
      <w:r>
        <w:rPr>
          <w:u w:val="single"/>
        </w:rPr>
        <w:t xml:space="preserve">(23)</w:t>
      </w:r>
      <w:r>
        <w:rPr/>
        <w:t xml:space="preserve"> of this section but does not meet the full criteria for evidence-based.</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p>
    <w:p>
      <w:pPr>
        <w:spacing w:before="0" w:after="0" w:line="408" w:lineRule="exact"/>
        <w:ind w:left="0" w:right="0" w:firstLine="576"/>
        <w:jc w:val="left"/>
      </w:pPr>
      <w:r>
        <w:t>((</w:t>
      </w:r>
      <w:r>
        <w:rPr>
          <w:strike/>
        </w:rPr>
        <w:t xml:space="preserve">(b) licensed service providers for the provision of mental health services; (c) residential services; and (d)</w:t>
      </w:r>
      <w:r>
        <w:t>))</w:t>
      </w:r>
      <w:r>
        <w:rPr/>
        <w:t xml:space="preserve"> </w:t>
      </w: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2016 sp.s. c 29 s 505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w:t>
      </w:r>
      <w:r>
        <w:t>))</w:t>
      </w:r>
      <w:r>
        <w:rPr/>
        <w:t xml:space="preserve"> designated mental health professional or </w:t>
      </w:r>
      <w:r>
        <w:t>((</w:t>
      </w:r>
      <w:r>
        <w:rPr>
          <w:strike/>
        </w:rPr>
        <w:t xml:space="preserve">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For purposes of this section, "area" means the county in which an applicant proposes to locate a </w:t>
      </w:r>
      <w:r>
        <w:rPr>
          <w:u w:val="single"/>
        </w:rPr>
        <w:t xml:space="preserve">licensed or</w:t>
      </w:r>
      <w:r>
        <w:rPr/>
        <w:t xml:space="preserve"> certified program and counties adjacent, or near to, the county in which the program is proposed to be located.</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or special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t xml:space="preserve">(f) Consider the availability of other </w:t>
      </w:r>
      <w:r>
        <w:rPr>
          <w:u w:val="single"/>
        </w:rPr>
        <w:t xml:space="preserve">licensed or</w:t>
      </w:r>
      <w:r>
        <w:rPr/>
        <w:t xml:space="preserve"> certified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abstinence from opiates and opiate substitutes, obtaining mental health treatment, improving economic independence, and reducing adverse consequences associated with illegal use of controlled substances. The department shall prioritize </w:t>
      </w:r>
      <w:r>
        <w:rPr>
          <w:u w:val="single"/>
        </w:rPr>
        <w:t xml:space="preserve">licensing or</w:t>
      </w:r>
      <w:r>
        <w:rPr/>
        <w:t xml:space="preserv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and one hearing in the area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opiate substitution treatment means:</w:t>
      </w:r>
    </w:p>
    <w:p>
      <w:pPr>
        <w:spacing w:before="0" w:after="0" w:line="408" w:lineRule="exact"/>
        <w:ind w:left="0" w:right="0" w:firstLine="576"/>
        <w:jc w:val="left"/>
      </w:pPr>
      <w:r>
        <w:rPr/>
        <w:t xml:space="preserve">(a) Dispensing an opiate substitution drug approved by the federal drug administration for the treatment of opiate addiction;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opiate substitution treatment service providers and counties and cities, shall establish statewide treatment standards for </w:t>
      </w:r>
      <w:r>
        <w:rPr>
          <w:u w:val="single"/>
        </w:rPr>
        <w:t xml:space="preserve">licensed or</w:t>
      </w:r>
      <w:r>
        <w:rPr/>
        <w:t xml:space="preserve"> certified opiate substitution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opiate substitution treatment programs and counties, shall establish statewide operating standards for certified opiate substitution treatment programs. The department shall enforce these operating standards. The operating standards shall include, but not be limited to, reasonable provisions necessary to enable the department and counties to monitor certified </w:t>
      </w:r>
      <w:r>
        <w:rPr>
          <w:u w:val="single"/>
        </w:rPr>
        <w:t xml:space="preserve">or</w:t>
      </w:r>
      <w:r>
        <w:rPr/>
        <w:t xml:space="preserve"> licensed opiate substitution treatment programs for compliance with this chapter and the treatment standards authorized by this chapter and to minimize the impact of the opiate substitution treatment programs upon the business and residential neighborhoods in which the program is located.</w:t>
      </w:r>
    </w:p>
    <w:p>
      <w:pPr>
        <w:spacing w:before="0" w:after="0" w:line="408" w:lineRule="exact"/>
        <w:ind w:left="0" w:right="0" w:firstLine="576"/>
        <w:jc w:val="left"/>
      </w:pPr>
      <w:r>
        <w:rPr/>
        <w:t xml:space="preserve">(3) The department shall establish criteria for evaluating the compliance of opiate substitution treatment programs with the goals and standards established under this chapter. As a condition of </w:t>
      </w:r>
      <w:r>
        <w:rPr>
          <w:u w:val="single"/>
        </w:rPr>
        <w:t xml:space="preserve">licensing or</w:t>
      </w:r>
      <w:r>
        <w:rPr/>
        <w:t xml:space="preserve">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"Authority" means the Washington state health care authority.</w:t>
      </w:r>
    </w:p>
    <w:p>
      <w:pPr>
        <w:spacing w:before="0" w:after="0" w:line="408" w:lineRule="exact"/>
        <w:ind w:left="0" w:right="0" w:firstLine="576"/>
        <w:jc w:val="left"/>
      </w:pPr>
      <w:r>
        <w:rPr>
          <w:u w:val="single"/>
        </w:rPr>
        <w:t xml:space="preserve">(2)</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"Director" means the director of the authority.</w:t>
      </w:r>
    </w:p>
    <w:p>
      <w:pPr>
        <w:spacing w:before="0" w:after="0" w:line="408" w:lineRule="exact"/>
        <w:ind w:left="0" w:right="0" w:firstLine="576"/>
        <w:jc w:val="left"/>
      </w:pPr>
      <w:r>
        <w:rPr>
          <w:u w:val="single"/>
        </w:rPr>
        <w:t xml:space="preserve">(8)</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"Inpatient treatment" means twenty-four-hour-per-day mental health care provided within a general hospital, psychiatric hospital, or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"Outpatient treatment" means any of the nonresidential services mandated under chapter 71.24 RCW and provided by licensed </w:t>
      </w:r>
      <w:r>
        <w:rPr>
          <w:u w:val="single"/>
        </w:rPr>
        <w:t xml:space="preserve">or certified</w:t>
      </w:r>
      <w:r>
        <w:rPr/>
        <w:t xml:space="preserve">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"Secretary" means the secretary of the department or secretary's designee.</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 or evaluation, brings his or her minor child to an evaluation and treatment facility, a hospital emergency room, an inpatient facility licensed under chapter 72.23 RCW, or an inpatient facility licensed under chapter 70.41 or 71.12 RCW operating inpatient psychiatric beds for minors,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w:t>
      </w:r>
      <w:r>
        <w:t>((</w:t>
      </w:r>
      <w:r>
        <w:rPr>
          <w:strike/>
        </w:rPr>
        <w:t xml:space="preserve">county-</w:t>
      </w:r>
      <w:r>
        <w:t>))</w:t>
      </w:r>
      <w:r>
        <w:rPr/>
        <w:t xml:space="preserve">designated mental health professionals are specifically trained in adolescent mental health issues, the mental health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w:t>
      </w:r>
      <w:r>
        <w:t>((</w:t>
      </w:r>
      <w:r>
        <w:rPr>
          <w:strike/>
        </w:rPr>
        <w:t xml:space="preserve">county</w:t>
      </w:r>
      <w:r>
        <w:t>))</w:t>
      </w:r>
      <w:r>
        <w:rPr/>
        <w:t xml:space="preserve"> designated mental health professional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c 155 s 19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 physician assistant, or psychiatric advanced registered nurse practitioner determine that the initial needs of the minor would be better served by placement in a chemical dependency treatment facility, then the minor shall be referred to an approved </w:t>
      </w:r>
      <w:r>
        <w:rPr>
          <w:u w:val="single"/>
        </w:rPr>
        <w:t xml:space="preserve">substance use disorder</w:t>
      </w:r>
      <w:r>
        <w:rPr/>
        <w:t xml:space="preserve">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including at least one child psychiatrist who represents the state-funded, long-term, evaluation and treatment facility for minors.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order that the minor be taken into custody and transported to an inpatient evaluation and treatment facility.</w:t>
      </w:r>
    </w:p>
    <w:p>
      <w:pPr>
        <w:spacing w:before="0" w:after="0" w:line="408" w:lineRule="exact"/>
        <w:ind w:left="0" w:right="0" w:firstLine="576"/>
        <w:jc w:val="left"/>
      </w:pPr>
      <w:r>
        <w:rPr/>
        <w:t xml:space="preserve">(2)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70</w:t>
      </w:r>
      <w:r>
        <w:rPr/>
        <w:t xml:space="preserve">.</w:t>
      </w:r>
      <w:r>
        <w:t xml:space="preserve">96A</w:t>
      </w:r>
      <w:r>
        <w:rPr/>
        <w:t xml:space="preserve">.</w:t>
      </w:r>
      <w:r>
        <w:t xml:space="preserve">011</w:t>
      </w:r>
      <w:r>
        <w:rPr/>
        <w:t xml:space="preserve"> and 2014 c 225 s 19 are each amended to read as follows:</w:t>
      </w:r>
    </w:p>
    <w:p>
      <w:pPr>
        <w:spacing w:before="0" w:after="0" w:line="408" w:lineRule="exact"/>
        <w:ind w:left="0" w:right="0" w:firstLine="576"/>
        <w:jc w:val="left"/>
      </w:pPr>
      <w:r>
        <w:rPr/>
        <w:t xml:space="preserve">The legislature finds that the use of alcohol and other drugs has become a serious threat to the health of the citizens of the state of Washington. The use of psychoactive chemicals has been found to be a prime factor in the current AIDS epidemic. Therefore, a comprehensive statute to deal with alcoholism and other drug addiction is necessary.</w:t>
      </w:r>
    </w:p>
    <w:p>
      <w:pPr>
        <w:spacing w:before="0" w:after="0" w:line="408" w:lineRule="exact"/>
        <w:ind w:left="0" w:right="0" w:firstLine="576"/>
        <w:jc w:val="left"/>
      </w:pPr>
      <w:r>
        <w:rPr/>
        <w:t xml:space="preserve">The legislature agrees with the 1987 resolution of the American Medical Association that endorses the proposition that all chemical dependencies, including alcoholism, are diseases. It is the intent of the legislature to recognize that chemical dependency is a disease, and to insure that prevention and treatment services are available and are of high quality. It is the purpose of this chapter to provide the financial assistance necessary to enable the </w:t>
      </w:r>
      <w:r>
        <w:t>((</w:t>
      </w:r>
      <w:r>
        <w:rPr>
          <w:strike/>
        </w:rPr>
        <w:t xml:space="preserve">department of social and health services</w:t>
      </w:r>
      <w:r>
        <w:t>))</w:t>
      </w:r>
      <w:r>
        <w:rPr/>
        <w:t xml:space="preserve"> </w:t>
      </w:r>
      <w:r>
        <w:rPr>
          <w:u w:val="single"/>
        </w:rPr>
        <w:t xml:space="preserve">health care authority</w:t>
      </w:r>
      <w:r>
        <w:rPr/>
        <w:t xml:space="preserve"> to provide a program of alcoholism and other drug addiction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2016 sp.s. c 29 s 101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persons with a substance use disorder provided by a treatment program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as meeting standards adopted under this chapter.</w:t>
      </w:r>
    </w:p>
    <w:p>
      <w:pPr>
        <w:spacing w:before="0" w:after="0" w:line="408" w:lineRule="exact"/>
        <w:ind w:left="0" w:right="0" w:firstLine="576"/>
        <w:jc w:val="left"/>
      </w:pPr>
      <w:r>
        <w:rPr/>
        <w:t xml:space="preserve">(3) </w:t>
      </w:r>
      <w:r>
        <w:rPr>
          <w:u w:val="single"/>
        </w:rPr>
        <w:t xml:space="preserve">"Authority" means the health care authority.</w:t>
      </w:r>
    </w:p>
    <w:p>
      <w:pPr>
        <w:spacing w:before="0" w:after="0" w:line="408" w:lineRule="exact"/>
        <w:ind w:left="0" w:right="0" w:firstLine="576"/>
        <w:jc w:val="left"/>
      </w:pPr>
      <w:r>
        <w:rPr>
          <w:u w:val="single"/>
        </w:rPr>
        <w:t xml:space="preserve">(4)</w:t>
      </w:r>
      <w:r>
        <w:rPr/>
        <w:t xml:space="preserve"> "Behavioral health organization" means a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regional service area.</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"Behavioral health program" has the same meaning as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or "specialist" means a person designated by the behavioral health organization or by the county substance use disorder treatment program coordinator designated by the behavioral health organization to perform the commitment duties described in RCW 70.96A.140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of a minor means a requested </w:t>
      </w:r>
      <w:r>
        <w:rPr>
          <w:u w:val="single"/>
        </w:rPr>
        <w:t xml:space="preserve">licensed or</w:t>
      </w:r>
      <w:r>
        <w:rPr/>
        <w:t xml:space="preserve">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w:t>
      </w:r>
      <w:r>
        <w:rPr>
          <w:u w:val="single"/>
        </w:rPr>
        <w:t xml:space="preserve">of health</w:t>
      </w:r>
      <w:r>
        <w:rPr/>
        <w:t xml:space="preserve"> pursuant to the provisions of chapter 71.05 RCW.</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"Professional person in charge" or "professional person"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"Substance use disorder treatment program" means an organization, institution, or corporation, public or private, engaged in the care, treatment, or rehabilitation of persons with substance use disorders.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"Treatment" means the broad range of emergency, withdrawal management, residential, and outpatient services and care, including diagnostic evaluation, substance use disorder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chemical dependency treatment program </w:t>
      </w:r>
      <w:r>
        <w:rPr>
          <w:u w:val="single"/>
        </w:rPr>
        <w:t xml:space="preserve">licensed or</w:t>
      </w:r>
      <w:r>
        <w:rPr/>
        <w:t xml:space="preserve"> certified by the department </w:t>
      </w:r>
      <w:r>
        <w:rPr>
          <w:u w:val="single"/>
        </w:rPr>
        <w:t xml:space="preserve">of health</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that, for any minor admitted to inpatient treatment under RCW 70.96A.245, a review is conducted by a physician or chemical dependency counselor, as defined in rule by the department </w:t>
      </w:r>
      <w:r>
        <w:rPr>
          <w:u w:val="single"/>
        </w:rPr>
        <w:t xml:space="preserve">of health</w:t>
      </w:r>
      <w:r>
        <w:rPr/>
        <w:t xml:space="preserve">, who is employed by the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the likelihood the minor's chemical dependency recovery will deteriorate if released from inpatient treatment, and the wishes of the parent.</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110</w:t>
      </w:r>
      <w:r>
        <w:rPr/>
        <w:t xml:space="preserve"> and 2014 c 225 s 28 are each amended to read as follows:</w:t>
      </w:r>
    </w:p>
    <w:p>
      <w:pPr>
        <w:spacing w:before="0" w:after="0" w:line="408" w:lineRule="exact"/>
        <w:ind w:left="0" w:right="0" w:firstLine="576"/>
        <w:jc w:val="left"/>
      </w:pPr>
      <w:r>
        <w:rPr/>
        <w:t xml:space="preserve">(1) An individual with a substance use disorder may apply for voluntary treatment directly to an approved treatment program. If the proposed patient is a minor or an incompetent person, he or she, a parent, a legal guardian, or other legal representative may make the application.</w:t>
      </w:r>
    </w:p>
    <w:p>
      <w:pPr>
        <w:spacing w:before="0" w:after="0" w:line="408" w:lineRule="exact"/>
        <w:ind w:left="0" w:right="0" w:firstLine="576"/>
        <w:jc w:val="left"/>
      </w:pPr>
      <w:r>
        <w:rPr/>
        <w:t xml:space="preserve">(2) Subject to rules adopted by the </w:t>
      </w:r>
      <w:r>
        <w:t>((</w:t>
      </w:r>
      <w:r>
        <w:rPr>
          <w:strike/>
        </w:rPr>
        <w:t xml:space="preserve">secretary</w:t>
      </w:r>
      <w:r>
        <w:t>))</w:t>
      </w:r>
      <w:r>
        <w:rPr/>
        <w:t xml:space="preserve"> </w:t>
      </w:r>
      <w:r>
        <w:rPr>
          <w:u w:val="single"/>
        </w:rPr>
        <w:t xml:space="preserve">director</w:t>
      </w:r>
      <w:r>
        <w:rPr/>
        <w:t xml:space="preserve">, the administrator in charge of an approved treatment program may determine who shall be admitted for treatment. If a person is refused admission to an approved treatment program, the administrator, subject to rules adopted by the </w:t>
      </w:r>
      <w:r>
        <w:t>((</w:t>
      </w:r>
      <w:r>
        <w:rPr>
          <w:strike/>
        </w:rPr>
        <w:t xml:space="preserve">secretary</w:t>
      </w:r>
      <w:r>
        <w:t>))</w:t>
      </w:r>
      <w:r>
        <w:rPr/>
        <w:t xml:space="preserve"> </w:t>
      </w:r>
      <w:r>
        <w:rPr>
          <w:u w:val="single"/>
        </w:rPr>
        <w:t xml:space="preserve">director</w:t>
      </w:r>
      <w:r>
        <w:rPr/>
        <w:t xml:space="preserve">, shall refer the person to another approved treatment program for treatment if possible and appropriate.</w:t>
      </w:r>
    </w:p>
    <w:p>
      <w:pPr>
        <w:spacing w:before="0" w:after="0" w:line="408" w:lineRule="exact"/>
        <w:ind w:left="0" w:right="0" w:firstLine="576"/>
        <w:jc w:val="left"/>
      </w:pPr>
      <w:r>
        <w:rPr/>
        <w:t xml:space="preserve">(3) If a patient receiving inpatient care leaves an approved treatment program, he or she shall be encouraged to consent to appropriate outpatient treatment. If it appears to the administrator in charge of the treatment program that the patient is an individual with a substance use disorder who requires help, the </w:t>
      </w:r>
      <w:r>
        <w:t>((</w:t>
      </w:r>
      <w:r>
        <w:rPr>
          <w:strike/>
        </w:rPr>
        <w:t xml:space="preserve">department</w:t>
      </w:r>
      <w:r>
        <w:t>))</w:t>
      </w:r>
      <w:r>
        <w:rPr/>
        <w:t xml:space="preserve"> </w:t>
      </w:r>
      <w:r>
        <w:rPr>
          <w:u w:val="single"/>
        </w:rPr>
        <w:t xml:space="preserve">authority</w:t>
      </w:r>
      <w:r>
        <w:rPr/>
        <w:t xml:space="preserve"> may arrange for assistance in obtaining supportive services and residential programs.</w:t>
      </w:r>
    </w:p>
    <w:p>
      <w:pPr>
        <w:spacing w:before="0" w:after="0" w:line="408" w:lineRule="exact"/>
        <w:ind w:left="0" w:right="0" w:firstLine="576"/>
        <w:jc w:val="left"/>
      </w:pPr>
      <w:r>
        <w:rPr/>
        <w:t xml:space="preserve">(4) If a patient leaves an approved public treatment program, with or against the advice of the administrator in charge of the program, the </w:t>
      </w:r>
      <w:r>
        <w:t>((</w:t>
      </w:r>
      <w:r>
        <w:rPr>
          <w:strike/>
        </w:rPr>
        <w:t xml:space="preserve">department</w:t>
      </w:r>
      <w:r>
        <w:t>))</w:t>
      </w:r>
      <w:r>
        <w:rPr/>
        <w:t xml:space="preserve"> </w:t>
      </w:r>
      <w:r>
        <w:rPr>
          <w:u w:val="single"/>
        </w:rPr>
        <w:t xml:space="preserve">authority</w:t>
      </w:r>
      <w:r>
        <w:rPr/>
        <w:t xml:space="preserve"> may make reasonable provisions for his or her transportation to another program or to his or her home. If the patient has no home he or she should be assisted in obtaining shelter. If the patient is less than fourteen years of age or an incompetent person the request for discharge from an inpatient program shall be made by a parent, legal guardian, or other legal representative or by the minor or incompetent if he or she was the original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120</w:t>
      </w:r>
      <w:r>
        <w:rPr/>
        <w:t xml:space="preserve"> and 1991 c 290 s 6 are each amended to read as follows:</w:t>
      </w:r>
    </w:p>
    <w:p>
      <w:pPr>
        <w:spacing w:before="0" w:after="0" w:line="408" w:lineRule="exact"/>
        <w:ind w:left="0" w:right="0" w:firstLine="576"/>
        <w:jc w:val="left"/>
      </w:pPr>
      <w:r>
        <w:rPr/>
        <w:t xml:space="preserve">(1) An intoxicated person may come voluntarily to an approved treatment program for treatment. A person who appears to be intoxicated in a public place and to be in need of help, if he or she consents to the proffered help, may be assisted to his or her home, an approved treatment program or other health facility.</w:t>
      </w:r>
    </w:p>
    <w:p>
      <w:pPr>
        <w:spacing w:before="0" w:after="0" w:line="408" w:lineRule="exact"/>
        <w:ind w:left="0" w:right="0" w:firstLine="576"/>
        <w:jc w:val="left"/>
      </w:pPr>
      <w:r>
        <w:rPr/>
        <w:t xml:space="preserve">(2) Except for a person who may be apprehended for possible violation of laws not relating to alcoholism, drug addiction, or intoxication and except for a person who may be apprehended for possible violation of laws relating to driving or being in physical control of a vehicle while under the influence of intoxicating liquor or any drug and except for a person who may wish to avail himself or herself of the provisions of RCW 46.20.308, a person who appears to be incapacitated or gravely disabled by alcohol or other drugs and who is in a public place or who has threatened, attempted, or inflicted physical harm on himself, herself, or another, shall be taken into protective custody by a peace officer or staff designated by the county </w:t>
      </w:r>
      <w:r>
        <w:rPr>
          <w:u w:val="single"/>
        </w:rPr>
        <w:t xml:space="preserve">or behavioral health organization</w:t>
      </w:r>
      <w:r>
        <w:rPr/>
        <w:t xml:space="preserve"> and as soon as practicable, but in no event beyond eight hours brought to an approved treatment program for treatment. If no approved treatment program is readily available he or she shall be taken to an emergency medical service customarily used for incapacitated persons. The peace officer or staff designated by the county </w:t>
      </w:r>
      <w:r>
        <w:rPr>
          <w:u w:val="single"/>
        </w:rPr>
        <w:t xml:space="preserve">or behavioral health organization</w:t>
      </w:r>
      <w:r>
        <w:rPr/>
        <w:t xml:space="preserve">, in detaining the person and in taking him or her to an approved treatment program, is taking him or her into protective custody and shall make every reasonable effort to protect his or her health and safety. In taking the person into protective custody, the detaining peace officer or staff designated by the county </w:t>
      </w:r>
      <w:r>
        <w:rPr>
          <w:u w:val="single"/>
        </w:rPr>
        <w:t xml:space="preserve">or behavioral health organization</w:t>
      </w:r>
      <w:r>
        <w:rPr/>
        <w:t xml:space="preserve"> may take reasonable steps including reasonable force if necessary to protect himself or herself or effect the custody. A taking into protective custody under this section is not an arrest. No entry or other record shall be made to indicate that the person has been arrested or charged with a crime.</w:t>
      </w:r>
    </w:p>
    <w:p>
      <w:pPr>
        <w:spacing w:before="0" w:after="0" w:line="408" w:lineRule="exact"/>
        <w:ind w:left="0" w:right="0" w:firstLine="576"/>
        <w:jc w:val="left"/>
      </w:pPr>
      <w:r>
        <w:rPr/>
        <w:t xml:space="preserve">(3) A person who comes voluntarily or is brought to an approved treatment program shall be examined by a qualified person. He or she may then be admitted as a patient or referred to another health facility, which provides emergency medical treatment, where it appears that such treatment may be necessary. The referring approved treatment program shall arrange for his or her transportation.</w:t>
      </w:r>
    </w:p>
    <w:p>
      <w:pPr>
        <w:spacing w:before="0" w:after="0" w:line="408" w:lineRule="exact"/>
        <w:ind w:left="0" w:right="0" w:firstLine="576"/>
        <w:jc w:val="left"/>
      </w:pPr>
      <w:r>
        <w:rPr/>
        <w:t xml:space="preserve">(4) A person who is found to be incapacitated or gravely disabled by alcohol or other drugs at the time of his or her admission or to have become incapacitated or gravely disabled at any time after his or her admission, may not be detained at the program for more than seventy-two hours after admission as a patient, unless a petition is filed under RCW 70.96A.140, as now or hereafter amended: PROVIDED, That the treatment personnel at an approved treatment program are authorized to use such reasonable physical restraint as may be necessary to retain an incapacitated or gravely disabled person for up to seventy-two hours from the time of admission. The seventy-two hour periods specified in this section shall be computed by excluding Saturdays, Sundays, and holidays. A person may consent to remain in the program as long as the physician in charge believes appropriate.</w:t>
      </w:r>
    </w:p>
    <w:p>
      <w:pPr>
        <w:spacing w:before="0" w:after="0" w:line="408" w:lineRule="exact"/>
        <w:ind w:left="0" w:right="0" w:firstLine="576"/>
        <w:jc w:val="left"/>
      </w:pPr>
      <w:r>
        <w:rPr/>
        <w:t xml:space="preserve">(5) A person who is not admitted to an approved treatment program, is not referred to another health facility, and has no funds, may be taken to his or her home, if any. If he or she has no home, the approved treatment program shall provide him or her with information and assistance to access available community shelter resources.</w:t>
      </w:r>
    </w:p>
    <w:p>
      <w:pPr>
        <w:spacing w:before="0" w:after="0" w:line="408" w:lineRule="exact"/>
        <w:ind w:left="0" w:right="0" w:firstLine="576"/>
        <w:jc w:val="left"/>
      </w:pPr>
      <w:r>
        <w:rPr/>
        <w:t xml:space="preserve">(6) If a patient is admitted to an approved treatment program, his or her family or next of kin shall be notified as promptly as possible by the treatment program. If an adult patient who is not incapacitated requests that there be no notification, his or her request shall be respected.</w:t>
      </w:r>
    </w:p>
    <w:p>
      <w:pPr>
        <w:spacing w:before="0" w:after="0" w:line="408" w:lineRule="exact"/>
        <w:ind w:left="0" w:right="0" w:firstLine="576"/>
        <w:jc w:val="left"/>
      </w:pPr>
      <w:r>
        <w:rPr/>
        <w:t xml:space="preserve">(7) The peace officer, staff designated by the county </w:t>
      </w:r>
      <w:r>
        <w:rPr>
          <w:u w:val="single"/>
        </w:rPr>
        <w:t xml:space="preserve">or behavioral health organization</w:t>
      </w:r>
      <w:r>
        <w:rPr/>
        <w:t xml:space="preserve">, or treatment facility personnel, who act in compliance with this chapter and are performing in the course of their official duty are not criminally or civilly liable therefor.</w:t>
      </w:r>
    </w:p>
    <w:p>
      <w:pPr>
        <w:spacing w:before="0" w:after="0" w:line="408" w:lineRule="exact"/>
        <w:ind w:left="0" w:right="0" w:firstLine="576"/>
        <w:jc w:val="left"/>
      </w:pPr>
      <w:r>
        <w:rPr/>
        <w:t xml:space="preserve">(8) If the person in charge of the approved treatment program determines that appropriate treatment is available, the patient shall be encouraged to agree to further diagnosis and appropriate 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mental health professional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mental health professional,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w:t>
      </w:r>
      <w:r>
        <w:t>((</w:t>
      </w:r>
      <w:r>
        <w:rPr>
          <w:strike/>
        </w:rPr>
        <w:t xml:space="preserve">department</w:t>
      </w:r>
      <w:r>
        <w:t>))</w:t>
      </w:r>
      <w:r>
        <w:rPr/>
        <w:t xml:space="preserve"> </w:t>
      </w:r>
      <w:r>
        <w:rPr>
          <w:u w:val="single"/>
        </w:rPr>
        <w:t xml:space="preserve">authority</w:t>
      </w:r>
      <w:r>
        <w:rPr/>
        <w:t xml:space="preserve">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148</w:t>
      </w:r>
      <w:r>
        <w:rPr/>
        <w:t xml:space="preserve"> and 2001 c 13 s 4 are each amended to read as follows:</w:t>
      </w:r>
    </w:p>
    <w:p>
      <w:pPr>
        <w:spacing w:before="0" w:after="0" w:line="408" w:lineRule="exact"/>
        <w:ind w:left="0" w:right="0" w:firstLine="576"/>
        <w:jc w:val="left"/>
      </w:pPr>
      <w:r>
        <w:rPr/>
        <w:t xml:space="preserve">The county alcoholism and other drug addiction program coordinator </w:t>
      </w:r>
      <w:r>
        <w:rPr>
          <w:u w:val="single"/>
        </w:rPr>
        <w:t xml:space="preserve">or behavioral health organization</w:t>
      </w:r>
      <w:r>
        <w:rPr/>
        <w:t xml:space="preserve"> may designate the </w:t>
      </w:r>
      <w:r>
        <w:t>((</w:t>
      </w:r>
      <w:r>
        <w:rPr>
          <w:strike/>
        </w:rPr>
        <w:t xml:space="preserve">county</w:t>
      </w:r>
      <w:r>
        <w:t>))</w:t>
      </w:r>
      <w:r>
        <w:rPr/>
        <w:t xml:space="preserve"> designated mental health professional to perform the detention and commitment duties described in RCW 70.96A.120 and 70.96A.140.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160</w:t>
      </w:r>
      <w:r>
        <w:rPr/>
        <w:t xml:space="preserve"> and 1989 c 270 s 29 are each amended to read as follows:</w:t>
      </w:r>
    </w:p>
    <w:p>
      <w:pPr>
        <w:spacing w:before="0" w:after="0" w:line="408" w:lineRule="exact"/>
        <w:ind w:left="0" w:right="0" w:firstLine="576"/>
        <w:jc w:val="left"/>
      </w:pPr>
      <w:r>
        <w:rPr/>
        <w:t xml:space="preserve">(1) Subject to reasonable rules regarding hours of visitation which the secretary </w:t>
      </w:r>
      <w:r>
        <w:rPr>
          <w:u w:val="single"/>
        </w:rPr>
        <w:t xml:space="preserve">of health</w:t>
      </w:r>
      <w:r>
        <w:rPr/>
        <w:t xml:space="preserve"> may adopt, patients in any approved treatment program shall be granted opportunities for adequate consultation with counsel, and for continuing contact with family and friends consistent with an effective treatment program.</w:t>
      </w:r>
    </w:p>
    <w:p>
      <w:pPr>
        <w:spacing w:before="0" w:after="0" w:line="408" w:lineRule="exact"/>
        <w:ind w:left="0" w:right="0" w:firstLine="576"/>
        <w:jc w:val="left"/>
      </w:pPr>
      <w:r>
        <w:rPr/>
        <w:t xml:space="preserve">(2) Neither mail nor other communication to or from a patient in any approved treatment program may be intercepted, read, or censored. The secretary </w:t>
      </w:r>
      <w:r>
        <w:rPr>
          <w:u w:val="single"/>
        </w:rPr>
        <w:t xml:space="preserve">of health</w:t>
      </w:r>
      <w:r>
        <w:rPr/>
        <w:t xml:space="preserve"> may adopt reasonable rules regarding the use of telephone by patients in approved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treatment is provided by an approved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chemical dependency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a </w:t>
      </w:r>
      <w:r>
        <w:rPr>
          <w:u w:val="single"/>
        </w:rPr>
        <w:t xml:space="preserve">licensed or</w:t>
      </w:r>
      <w:r>
        <w:rPr/>
        <w:t xml:space="preserve">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w:t>
      </w:r>
      <w:r>
        <w:rPr>
          <w:u w:val="single"/>
        </w:rPr>
        <w:t xml:space="preserve">licensed or</w:t>
      </w:r>
      <w:r>
        <w:rPr/>
        <w:t xml:space="preserve"> certified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260</w:t>
      </w:r>
      <w:r>
        <w:rPr/>
        <w:t xml:space="preserve"> and 1998 c 296 s 31 are each amended to read as follows:</w:t>
      </w:r>
    </w:p>
    <w:p>
      <w:pPr>
        <w:spacing w:before="0" w:after="0" w:line="408" w:lineRule="exact"/>
        <w:ind w:left="0" w:right="0" w:firstLine="576"/>
        <w:jc w:val="left"/>
      </w:pPr>
      <w:r>
        <w:rPr/>
        <w:t xml:space="preserve">If the minor is not released as a result of the petition filed under RCW 70.96A.255,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70.96A.097(2); or (2) the filing of a petition for judicial review under RCW 70.96A.255, unless a professional person or the designated chemical dependency specialist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chemical dependency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915</w:t>
      </w:r>
      <w:r>
        <w:rPr/>
        <w:t xml:space="preserve"> and 1989 c 271 s 309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is authorized to allocate appropriated funds in the manner that it determines best meets the purposes of this chapter. Nothing in this chapter shall be construed to entitle any individual to services authorized in this chapter, or to require the </w:t>
      </w:r>
      <w:r>
        <w:t>((</w:t>
      </w:r>
      <w:r>
        <w:rPr>
          <w:strike/>
        </w:rPr>
        <w:t xml:space="preserve">department</w:t>
      </w:r>
      <w:r>
        <w:t>))</w:t>
      </w:r>
      <w:r>
        <w:rPr/>
        <w:t xml:space="preserve"> </w:t>
      </w:r>
      <w:r>
        <w:rPr>
          <w:u w:val="single"/>
        </w:rPr>
        <w:t xml:space="preserve">authority</w:t>
      </w:r>
      <w:r>
        <w:rPr/>
        <w:t xml:space="preserve"> or its contractors to reallocate funds in order to ensure that services are available to any eligible person upon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010</w:t>
      </w:r>
      <w:r>
        <w:rPr/>
        <w:t xml:space="preserve"> and 2014 c 225 s 74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that a person should be examined or treated as a patient in a hospital, an evaluation and treatment facility, or other inpatient facility, or a decision by a professional person in charge or his or her designee that a person should be detained as a patient for evaluation and treatment in a secure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"Approved treatment program" means a discrete program of chemical dependency treatment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70.96A RCW.</w:t>
      </w:r>
    </w:p>
    <w:p>
      <w:pPr>
        <w:spacing w:before="0" w:after="0" w:line="408" w:lineRule="exact"/>
        <w:ind w:left="0" w:right="0" w:firstLine="576"/>
        <w:jc w:val="left"/>
      </w:pPr>
      <w:r>
        <w:rPr/>
        <w:t xml:space="preserve">(4)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(5) </w:t>
      </w:r>
      <w:r>
        <w:rPr>
          <w:u w:val="single"/>
        </w:rPr>
        <w:t xml:space="preserve">"Authority" means the health care authority.</w:t>
      </w:r>
    </w:p>
    <w:p>
      <w:pPr>
        <w:spacing w:before="0" w:after="0" w:line="408" w:lineRule="exact"/>
        <w:ind w:left="0" w:right="0" w:firstLine="576"/>
        <w:jc w:val="left"/>
      </w:pPr>
      <w:r>
        <w:rPr>
          <w:u w:val="single"/>
        </w:rPr>
        <w:t xml:space="preserve">(6)</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"Conditional release" means a revocable modification of a commitment that may be revoked upon violation of any of its terms.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"Custody" means involuntary detention under either chapter 71.05 or 70.96A RCW or this chapter,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chemical dependency specialist" or "specialist" means a person designated by the county alcoholism and other drug addiction program coordinator designated under RCW 70.96A.310 to perform the commitment duties described in RCW 70.96A.140 and this chapter,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"Designated crisis responder" means a person designated by the county or behavioral health organization to perform the duties specified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mental health professional" means a mental health professional designated by the county or </w:t>
      </w:r>
      <w:r>
        <w:t>((</w:t>
      </w:r>
      <w:r>
        <w:rPr>
          <w:strike/>
        </w:rPr>
        <w:t xml:space="preserve">other authority authorized in rule</w:t>
      </w:r>
      <w:r>
        <w:t>))</w:t>
      </w:r>
      <w:r>
        <w:rPr/>
        <w:t xml:space="preserve"> </w:t>
      </w:r>
      <w:r>
        <w:rPr>
          <w:u w:val="single"/>
        </w:rPr>
        <w:t xml:space="preserve">behavioral health organization</w:t>
      </w:r>
      <w:r>
        <w:rPr/>
        <w:t xml:space="preserve">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this chapter, or chapter 70.96A or 71.05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individuals with developmental disabilities and is a psychiatrist, psychologist, or social worker, and such other developmental disabilities professionals as may be defined by rules adopted by the secretary </w:t>
      </w:r>
      <w:r>
        <w:rPr>
          <w:u w:val="single"/>
        </w:rPr>
        <w:t xml:space="preserve">of health</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health care authority.</w:t>
      </w:r>
    </w:p>
    <w:p>
      <w:pPr>
        <w:spacing w:before="0" w:after="0" w:line="408" w:lineRule="exact"/>
        <w:ind w:left="0" w:right="0" w:firstLine="576"/>
        <w:jc w:val="left"/>
      </w:pPr>
      <w:r>
        <w:rPr>
          <w:u w:val="single"/>
        </w:rPr>
        <w:t xml:space="preserve">(19)</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"Evaluation and treatment facility" means any facility that can provide directly, or by direct arrangement with other public or private agencies, emergency evaluation and treatment, outpatient care, and timely and appropriate inpatient care to persons suffering from a mental disorder, and that is </w:t>
      </w:r>
      <w:r>
        <w:rPr>
          <w:u w:val="single"/>
        </w:rPr>
        <w:t xml:space="preserve">licensed or</w:t>
      </w:r>
      <w:r>
        <w:rPr/>
        <w:t xml:space="preserve"> certified as such by the department </w:t>
      </w:r>
      <w:r>
        <w:rPr>
          <w:u w:val="single"/>
        </w:rPr>
        <w:t xml:space="preserve">of health</w:t>
      </w:r>
      <w:r>
        <w:rPr/>
        <w:t xml:space="preserve">. A physically separate and separately operated portion of a state hospital may be designated as an evaluation and treatment facility. A facility that is part of, or operated by, the department or any federal agency does not require certification. No correctional institution or facility, or jail, may be an evaluation and treatment facility within the meaning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"Facility" means either an evaluation and treatment facility or a secure detoxification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 person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 person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 person upon the property of others, as evidenced by behavior that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 disorder" means any organic, mental, or emotional impairment that has substantial adverse effects on a person's cognitive or volitional functions.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"Mental health professional" means a psychiatrist, psychologist, psychiatric nurse, or social worker, and such other mental health professionals as may be defined by rules adopted by the secretary </w:t>
      </w:r>
      <w:r>
        <w:rPr>
          <w:u w:val="single"/>
        </w:rPr>
        <w:t xml:space="preserve">of health</w:t>
      </w:r>
      <w:r>
        <w:rPr/>
        <w:t xml:space="preserve"> under the authority of chapter 71.05 RCW.</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in charge"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and/or chemically dependent.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"Professional person" means a mental health professional or chemical dependency professional and shall also mean a physician, registered nurse, and such others as may be defined by rules adopted by the secretary </w:t>
      </w:r>
      <w:r>
        <w:rPr>
          <w:u w:val="single"/>
        </w:rPr>
        <w:t xml:space="preserve">of health</w:t>
      </w:r>
      <w:r>
        <w:rPr/>
        <w:t xml:space="preserve"> pursuant to the provisions of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"Public agency" means any evaluation and treatment facility or institution, or hospital, or approved treatment program that is conducted for, or includes a department or ward conducted for, the care and treatment of persons who are mentally ill and/or chemically dependent,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"Registration records" means all the records of the department, </w:t>
      </w:r>
      <w:r>
        <w:rPr>
          <w:u w:val="single"/>
        </w:rPr>
        <w:t xml:space="preserve">the authority,</w:t>
      </w:r>
      <w:r>
        <w:rPr/>
        <w:t xml:space="preserve"> behavioral health organizations, treatment facilities, and other persons providing services to the department,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"Release" means legal termination of the commitment under chapter 70.96A or 71.05 RCW or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"Secretary" means the secretary of the department or the secretary's designee.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"Secure detoxification facility" means a facility operated by either a public or private agency or by the program of an agency that serves the purpose of providing evaluation and assessment, and acute and/or subacute detoxification services for intoxicated persons and includes security measures sufficient to protect the patients, staff, and community.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"Treatment records" means registration records and all other records concerning persons who are receiving or who at any time have received services for mental illness </w:t>
      </w:r>
      <w:r>
        <w:rPr>
          <w:u w:val="single"/>
        </w:rPr>
        <w:t xml:space="preserve">or chemical dependency</w:t>
      </w:r>
      <w:r>
        <w:rPr/>
        <w:t xml:space="preserve">, which are maintained by the department, </w:t>
      </w:r>
      <w:r>
        <w:rPr>
          <w:u w:val="single"/>
        </w:rPr>
        <w:t xml:space="preserve">by the authority,</w:t>
      </w:r>
      <w:r>
        <w:rPr/>
        <w:t xml:space="preserve"> by behavioral health organizations and their staffs, and by treatment facilities. Treatment records do not include notes or records maintained for personal use by a person providing treatment services for the department, </w:t>
      </w:r>
      <w:r>
        <w:rPr>
          <w:u w:val="single"/>
        </w:rPr>
        <w:t xml:space="preserve">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020</w:t>
      </w:r>
      <w:r>
        <w:rPr/>
        <w:t xml:space="preserve"> and 2014 c 225 s 75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after consulting with the Washington state association of counties, shall select and contract with behavioral health organizations or counties to provide two integrated crisis response and involuntary treatment pilot programs for adults and shall allocate resources for both integrated services and secure detoxification services in the pilot areas. In selecting the two behavioral health organizations or counties, the </w:t>
      </w:r>
      <w:r>
        <w:t>((</w:t>
      </w:r>
      <w:r>
        <w:rPr>
          <w:strike/>
        </w:rPr>
        <w:t xml:space="preserve">secretary</w:t>
      </w:r>
      <w:r>
        <w:t>))</w:t>
      </w:r>
      <w:r>
        <w:rPr/>
        <w:t xml:space="preserve"> </w:t>
      </w:r>
      <w:r>
        <w:rPr>
          <w:u w:val="single"/>
        </w:rPr>
        <w:t xml:space="preserve">director</w:t>
      </w:r>
      <w:r>
        <w:rPr/>
        <w:t xml:space="preserve"> shall endeavor to site one in an urban and one in a rural behavioral health organization or county; and to site them in counties other than those selected pursuant to RCW </w:t>
      </w:r>
      <w:r>
        <w:t>((</w:t>
      </w:r>
      <w:r>
        <w:rPr>
          <w:strike/>
        </w:rPr>
        <w:t xml:space="preserve">70.96A.800</w:t>
      </w:r>
      <w:r>
        <w:t>))</w:t>
      </w:r>
      <w:r>
        <w:rPr/>
        <w:t xml:space="preserve"> </w:t>
      </w:r>
      <w:r>
        <w:rPr>
          <w:u w:val="single"/>
        </w:rPr>
        <w:t xml:space="preserve">71.24.620</w:t>
      </w:r>
      <w:r>
        <w:rPr/>
        <w:t xml:space="preserve">, to the extent necessary to facilitate evaluation of pilot project results.</w:t>
      </w:r>
    </w:p>
    <w:p>
      <w:pPr>
        <w:spacing w:before="0" w:after="0" w:line="408" w:lineRule="exact"/>
        <w:ind w:left="0" w:right="0" w:firstLine="576"/>
        <w:jc w:val="left"/>
      </w:pPr>
      <w:r>
        <w:rPr/>
        <w:t xml:space="preserve">(2) The behavioral health organizations or counties shall implement the pilot programs by providing integrated crisis response and involuntary treatment to persons with a chemical dependency, a mental disorder, or both, consistent with this chapter. The pilot programs shall:</w:t>
      </w:r>
    </w:p>
    <w:p>
      <w:pPr>
        <w:spacing w:before="0" w:after="0" w:line="408" w:lineRule="exact"/>
        <w:ind w:left="0" w:right="0" w:firstLine="576"/>
        <w:jc w:val="left"/>
      </w:pPr>
      <w:r>
        <w:rPr/>
        <w:t xml:space="preserve">(a) Combine the crisis responder functions of a designated mental health professional under chapter 71.05 RCW and a designated chemical dependency specialist under chapter 70.96A RCW by establishing a new designated crisis responder who is authorized to conduct investigations and detain persons up to seventy-two hours to the proper facility;</w:t>
      </w:r>
    </w:p>
    <w:p>
      <w:pPr>
        <w:spacing w:before="0" w:after="0" w:line="408" w:lineRule="exact"/>
        <w:ind w:left="0" w:right="0" w:firstLine="576"/>
        <w:jc w:val="left"/>
      </w:pPr>
      <w:r>
        <w:rPr/>
        <w:t xml:space="preserve">(b) Provide training to the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Provide sufficient staff and resources to ensure availability of an adequate number of crisis responders twenty-four hours a day, seven days a week;</w:t>
      </w:r>
    </w:p>
    <w:p>
      <w:pPr>
        <w:spacing w:before="0" w:after="0" w:line="408" w:lineRule="exact"/>
        <w:ind w:left="0" w:right="0" w:firstLine="576"/>
        <w:jc w:val="left"/>
      </w:pPr>
      <w:r>
        <w:rPr/>
        <w:t xml:space="preserve">(d) Provide the administrative and court-related staff, resources, and processes necessary to facilitate the legal requirements of the initial detention and the commitment hearings for persons with a chemical dependency;</w:t>
      </w:r>
    </w:p>
    <w:p>
      <w:pPr>
        <w:spacing w:before="0" w:after="0" w:line="408" w:lineRule="exact"/>
        <w:ind w:left="0" w:right="0" w:firstLine="576"/>
        <w:jc w:val="left"/>
      </w:pPr>
      <w:r>
        <w:rPr/>
        <w:t xml:space="preserve">(e) Participate in the evaluation and report to assess the outcomes of the pilot programs including providing data and information as requested;</w:t>
      </w:r>
    </w:p>
    <w:p>
      <w:pPr>
        <w:spacing w:before="0" w:after="0" w:line="408" w:lineRule="exact"/>
        <w:ind w:left="0" w:right="0" w:firstLine="576"/>
        <w:jc w:val="left"/>
      </w:pPr>
      <w:r>
        <w:rPr/>
        <w:t xml:space="preserve">(f) Provide the other services necessary to the implementation of the pilot programs, consistent with this chapter as determined by the </w:t>
      </w:r>
      <w:r>
        <w:t>((</w:t>
      </w:r>
      <w:r>
        <w:rPr>
          <w:strike/>
        </w:rPr>
        <w:t xml:space="preserve">secretary</w:t>
      </w:r>
      <w:r>
        <w:t>))</w:t>
      </w:r>
      <w:r>
        <w:rPr/>
        <w:t xml:space="preserve"> </w:t>
      </w:r>
      <w:r>
        <w:rPr>
          <w:u w:val="single"/>
        </w:rPr>
        <w:t xml:space="preserve">director</w:t>
      </w:r>
      <w:r>
        <w:rPr/>
        <w:t xml:space="preserve"> in contract; and</w:t>
      </w:r>
    </w:p>
    <w:p>
      <w:pPr>
        <w:spacing w:before="0" w:after="0" w:line="408" w:lineRule="exact"/>
        <w:ind w:left="0" w:right="0" w:firstLine="576"/>
        <w:jc w:val="left"/>
      </w:pPr>
      <w:r>
        <w:rPr/>
        <w:t xml:space="preserve">(g) Collaborate with the department of corrections where persons detained or committed are also subject to supervision by the department of corrections.</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030</w:t>
      </w:r>
      <w:r>
        <w:rPr/>
        <w:t xml:space="preserve"> and 2014 c 225 s 76 are each amended to read as follows:</w:t>
      </w:r>
    </w:p>
    <w:p>
      <w:pPr>
        <w:spacing w:before="0" w:after="0" w:line="408" w:lineRule="exact"/>
        <w:ind w:left="0" w:right="0" w:firstLine="576"/>
        <w:jc w:val="left"/>
      </w:pPr>
      <w:r>
        <w:rPr/>
        <w:t xml:space="preserve">To qualify as a designated crisis responder, a person must have received chemical dependency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(1) Psychiatrist, psychologist, psychiatric nurse, or social worker;</w:t>
      </w:r>
    </w:p>
    <w:p>
      <w:pPr>
        <w:spacing w:before="0" w:after="0" w:line="408" w:lineRule="exact"/>
        <w:ind w:left="0" w:right="0" w:firstLine="576"/>
        <w:jc w:val="left"/>
      </w:pPr>
      <w:r>
        <w:rPr/>
        <w:t xml:space="preserve">(2)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(3) Person who meets the waiver criteria of RCW 71.24.260, which waiver was granted before 1986;</w:t>
      </w:r>
    </w:p>
    <w:p>
      <w:pPr>
        <w:spacing w:before="0" w:after="0" w:line="408" w:lineRule="exact"/>
        <w:ind w:left="0" w:right="0" w:firstLine="576"/>
        <w:jc w:val="left"/>
      </w:pPr>
      <w:r>
        <w:rPr/>
        <w:t xml:space="preserve">(4) Person who had an approved waiver to perform the duties of a mental health professional that was requested by the behavioral health organization and granted by the department before July 1, 2001; or</w:t>
      </w:r>
    </w:p>
    <w:p>
      <w:pPr>
        <w:spacing w:before="0" w:after="0" w:line="408" w:lineRule="exact"/>
        <w:ind w:left="0" w:right="0" w:firstLine="576"/>
        <w:jc w:val="left"/>
      </w:pPr>
      <w:r>
        <w:rPr/>
        <w:t xml:space="preserve">(5) Person who has been granted a time-limited exception of the minimum requirements of a mental health professional by the department </w:t>
      </w:r>
      <w:r>
        <w:rPr>
          <w:u w:val="single"/>
        </w:rPr>
        <w:t xml:space="preserve">of health</w:t>
      </w:r>
      <w:r>
        <w:rPr/>
        <w:t xml:space="preserve"> consistent with rules adopted by the secretary </w:t>
      </w:r>
      <w:r>
        <w:rPr>
          <w:u w:val="single"/>
        </w:rPr>
        <w:t xml:space="preserve">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w:t>
      </w:r>
      <w:r>
        <w:rPr>
          <w:u w:val="single"/>
        </w:rPr>
        <w:t xml:space="preserve">licensed or</w:t>
      </w:r>
      <w:r>
        <w:rPr/>
        <w:t xml:space="preserve">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w:t>
      </w:r>
      <w:r>
        <w:rPr>
          <w:u w:val="single"/>
        </w:rPr>
        <w:t xml:space="preserve">licensed or</w:t>
      </w:r>
      <w:r>
        <w:rPr/>
        <w:t xml:space="preserve"> certified chemical dependency treatment provider: (a) Pursuant to this section; or (b) when he or she has reasonable cause to believe that such person, as a result of a mental disorder or chemical dependency, presents an imminent likelihood of serious harm, or is in imminent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050</w:t>
      </w:r>
      <w:r>
        <w:rPr/>
        <w:t xml:space="preserve"> and 2008 c 320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chemical dependency disorder, or both,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crisis responder must personally interview the person, unless the person refuses an interview, and determine whether the person will voluntarily receive appropriate evaluation and treatment at either an evaluation and treatment facility, a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(2)(a) An order to detain to an evaluation and treatment facility, a detoxification facility, or other </w:t>
      </w:r>
      <w:r>
        <w:rPr>
          <w:u w:val="single"/>
        </w:rPr>
        <w:t xml:space="preserve">licensed or</w:t>
      </w:r>
      <w:r>
        <w:rPr/>
        <w:t xml:space="preserve"> certified chemical dependency provider for not more than a seventy-two hour evaluation and treatment period may be issued by a judge upon request of a designated crisis responder: (i) Whenever it appears to the satisfaction of a judge of the superior court, district court, or other court permitted by court rule, that there is probable cause to support the petition, and (ii)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 appear, together with a notice of rights and a petition for initial detention. After service on the person, the designated crisis responder shall file the return of service in court and provide copies of all papers in the court file to the evaluation and treatment facility or secure detoxification facility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other </w:t>
      </w:r>
      <w:r>
        <w:rPr>
          <w:u w:val="single"/>
        </w:rPr>
        <w:t xml:space="preserve">licensed or</w:t>
      </w:r>
      <w:r>
        <w:rPr/>
        <w:t xml:space="preserve"> certified chemical dependency provider. If requested by the detained person or his or her attorney, the hearing may be postponed for a period not to exceed forty-eight hours. The hearing may be continued subject to the petitioner's showing of good cause for a period not to exceed twenty-four hours. The person may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person accompanying the person may be present during the admission evaluation. The facility may exclude the person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the person or cause the person to be taken into custody and placed in an evaluation and treatment facility, a secure detoxification facility, or other </w:t>
      </w:r>
      <w:r>
        <w:rPr>
          <w:u w:val="single"/>
        </w:rPr>
        <w:t xml:space="preserve">licensed or</w:t>
      </w:r>
      <w:r>
        <w:rPr/>
        <w:t xml:space="preserve"> certified chemical dependency provider. At the time the person is taken into custody there shall commence to be served on the person, his or her guardian, and conservator, if any, a copy of the original order together with a notice of detention,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070</w:t>
      </w:r>
      <w:r>
        <w:rPr/>
        <w:t xml:space="preserve"> and 2005 c 504 s 208 are each amended to read as follows:</w:t>
      </w:r>
    </w:p>
    <w:p>
      <w:pPr>
        <w:spacing w:before="0" w:after="0" w:line="408" w:lineRule="exact"/>
        <w:ind w:left="0" w:right="0" w:firstLine="576"/>
        <w:jc w:val="left"/>
      </w:pPr>
      <w:r>
        <w:rPr/>
        <w:t xml:space="preserve">If the evaluation and treatment facility, secure detoxification facility, or other </w:t>
      </w:r>
      <w:r>
        <w:rPr>
          <w:u w:val="single"/>
        </w:rPr>
        <w:t xml:space="preserve">licensed or</w:t>
      </w:r>
      <w:r>
        <w:rPr/>
        <w:t xml:space="preserve"> certified chemical dependency provider admits the person, it may detain the person for evaluation and treatment for a period not to exceed seventy-two hours from the time of acceptance. The computation of the seventy-two hour period excludes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090</w:t>
      </w:r>
      <w:r>
        <w:rPr/>
        <w:t xml:space="preserve"> and 2005 c 504 s 210 are each amended to read as follows:</w:t>
      </w:r>
    </w:p>
    <w:p>
      <w:pPr>
        <w:spacing w:before="0" w:after="0" w:line="408" w:lineRule="exact"/>
        <w:ind w:left="0" w:right="0" w:firstLine="576"/>
        <w:jc w:val="left"/>
      </w:pPr>
      <w:r>
        <w:rPr/>
        <w:t xml:space="preserve">(1) A person detained for seventy-two hour evaluation and treatment under RCW 70.96B.050 or 70.96A.120 may be detained for not more than fourteen additional days of involuntary chemical dependency treatment if there are beds available at the secure detoxification facility and the following conditions are met:</w:t>
      </w:r>
    </w:p>
    <w:p>
      <w:pPr>
        <w:spacing w:before="0" w:after="0" w:line="408" w:lineRule="exact"/>
        <w:ind w:left="0" w:right="0" w:firstLine="576"/>
        <w:jc w:val="left"/>
      </w:pPr>
      <w:r>
        <w:rPr/>
        <w:t xml:space="preserve">(a) The professional person in charge of the agency or facility or the person's designee providing evaluation and treatment services in a secure detoxification facility has assessed the person's condition and finds that the condition is caused by chemical dependency and either results in a likelihood of serious harm or in the detained person being gravely disabled, and the professional person or his or her designee is prepared to testify those conditions are met;</w:t>
      </w:r>
    </w:p>
    <w:p>
      <w:pPr>
        <w:spacing w:before="0" w:after="0" w:line="408" w:lineRule="exact"/>
        <w:ind w:left="0" w:right="0" w:firstLine="576"/>
        <w:jc w:val="left"/>
      </w:pPr>
      <w:r>
        <w:rPr/>
        <w:t xml:space="preserve">(b) The person has been advised of the need for voluntary treatment and the professional person in charge of the agency or facility or his or her designee has evidence that he or she has not in good faith volunteered for treatment; and</w:t>
      </w:r>
    </w:p>
    <w:p>
      <w:pPr>
        <w:spacing w:before="0" w:after="0" w:line="408" w:lineRule="exact"/>
        <w:ind w:left="0" w:right="0" w:firstLine="576"/>
        <w:jc w:val="left"/>
      </w:pPr>
      <w:r>
        <w:rPr/>
        <w:t xml:space="preserve">(c) The professional person in charge of the agency or facility or the person's designee has filed a petition for fourteen-day involuntary detention with the superior court, district court, or other court permitted by court rule. The petition must be signed by the chemical dependency professional who has examined the person.</w:t>
      </w:r>
    </w:p>
    <w:p>
      <w:pPr>
        <w:spacing w:before="0" w:after="0" w:line="408" w:lineRule="exact"/>
        <w:ind w:left="0" w:right="0" w:firstLine="576"/>
        <w:jc w:val="left"/>
      </w:pPr>
      <w:r>
        <w:rPr/>
        <w:t xml:space="preserve">(2) The petition under subsection (1)(c) of this section shall be accompanied by a certificate of a licensed physician who has examined the person,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w:t>
      </w:r>
      <w:r>
        <w:t>((</w:t>
      </w:r>
      <w:r>
        <w:rPr>
          <w:strike/>
        </w:rPr>
        <w:t xml:space="preserve">department</w:t>
      </w:r>
      <w:r>
        <w:t>))</w:t>
      </w:r>
      <w:r>
        <w:rPr/>
        <w:t xml:space="preserve"> </w:t>
      </w:r>
      <w:r>
        <w:rPr>
          <w:u w:val="single"/>
        </w:rPr>
        <w:t xml:space="preserve">authority</w:t>
      </w:r>
      <w:r>
        <w:rPr/>
        <w:t xml:space="preserve"> is eligible to be the certifying physician.</w:t>
      </w:r>
    </w:p>
    <w:p>
      <w:pPr>
        <w:spacing w:before="0" w:after="0" w:line="408" w:lineRule="exact"/>
        <w:ind w:left="0" w:right="0" w:firstLine="576"/>
        <w:jc w:val="left"/>
      </w:pPr>
      <w:r>
        <w:rPr/>
        <w:t xml:space="preserve">(3) The petition shall state facts that support the finding that the person, as a result of chemical dependency, presents a likelihood of serious harm or is gravely disabled, and that there are no less restrictive alternatives to detention in the best interest of the person or others. The petition shall state specifically that less restrictive alternative treatment was considered and specify why treatment less restrictive than detention is not appropriate.</w:t>
      </w:r>
    </w:p>
    <w:p>
      <w:pPr>
        <w:spacing w:before="0" w:after="0" w:line="408" w:lineRule="exact"/>
        <w:ind w:left="0" w:right="0" w:firstLine="576"/>
        <w:jc w:val="left"/>
      </w:pPr>
      <w:r>
        <w:rPr/>
        <w:t xml:space="preserve">(4) A copy of the petition shall be served on the detained person, his or her attorney, and his or her guardian or conservator, if any, before the probable cause hearing.</w:t>
      </w:r>
    </w:p>
    <w:p>
      <w:pPr>
        <w:spacing w:before="0" w:after="0" w:line="408" w:lineRule="exact"/>
        <w:ind w:left="0" w:right="0" w:firstLine="576"/>
        <w:jc w:val="left"/>
      </w:pPr>
      <w:r>
        <w:rPr/>
        <w:t xml:space="preserve">(5)(a) The court shall inform the person whose commitment is sought of his or her right to contest the petition, be represented by counsel at every stage of any proceedings relating to his or her 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is sought shall be informed of his or her right to be examined by a licensed physician of his or her choice. If the person is unable to obtain a licensed physician and requests examination by a physician, the court shall appoint a reasonably available licensed physician designated by the person.</w:t>
      </w:r>
    </w:p>
    <w:p>
      <w:pPr>
        <w:spacing w:before="0" w:after="0" w:line="408" w:lineRule="exact"/>
        <w:ind w:left="0" w:right="0" w:firstLine="576"/>
        <w:jc w:val="left"/>
      </w:pPr>
      <w:r>
        <w:rPr/>
        <w:t xml:space="preserve">(b) At the conclusion of the probable cause hearing, if the court finds by a preponderance of the evidence that the person, as the result of chemical dependency, presents a likelihood of serious harm or is gravely disabled and, after considering less restrictive alternatives to involuntary detention and treatment, finds that no such alternatives are in the best interest of such person or others, the court shall order that the person be detained for involuntary chemical dependency treatment not to exceed fourteen days in a secure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140</w:t>
      </w:r>
      <w:r>
        <w:rPr/>
        <w:t xml:space="preserve"> and 2005 c 504 s 215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adopt rules to implement this chapter.</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2017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2017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09A</w:t>
      </w:r>
      <w:r>
        <w:rPr/>
        <w:t xml:space="preserve">.</w:t>
      </w:r>
      <w:r>
        <w:t xml:space="preserve">030</w:t>
      </w:r>
      <w:r>
        <w:rPr/>
        <w:t xml:space="preserve"> and 2011 1st sp.s. c 15 s 120 are each amended to read as follows:</w:t>
      </w:r>
    </w:p>
    <w:p>
      <w:pPr>
        <w:spacing w:before="0" w:after="0" w:line="408" w:lineRule="exact"/>
        <w:ind w:left="0" w:right="0" w:firstLine="576"/>
        <w:jc w:val="left"/>
      </w:pPr>
      <w:r>
        <w:rPr/>
        <w:t xml:space="preserve">Health insurers, as a condition of doing business in Washington, must:</w:t>
      </w:r>
    </w:p>
    <w:p>
      <w:pPr>
        <w:spacing w:before="0" w:after="0" w:line="408" w:lineRule="exact"/>
        <w:ind w:left="0" w:right="0" w:firstLine="576"/>
        <w:jc w:val="left"/>
      </w:pPr>
      <w:r>
        <w:rPr/>
        <w:t xml:space="preserve">(1) Provide, with respect to individuals who are eligible for, or are provided, medical assistance under chapter 74.09 RCW </w:t>
      </w:r>
      <w:r>
        <w:rPr>
          <w:u w:val="single"/>
        </w:rPr>
        <w:t xml:space="preserve">or other applicable law</w:t>
      </w:r>
      <w:r>
        <w:rPr/>
        <w:t xml:space="preserve">, upon the request of the authority, information to determine during what period the individual or their spouses or their dependents may be, or may have been, covered by a health insurer and the nature of coverage that is or was provided by the health insurer, including the name, address, and identifying number of the plan, in a manner prescribed by the authority;</w:t>
      </w:r>
    </w:p>
    <w:p>
      <w:pPr>
        <w:spacing w:before="0" w:after="0" w:line="408" w:lineRule="exact"/>
        <w:ind w:left="0" w:right="0" w:firstLine="576"/>
        <w:jc w:val="left"/>
      </w:pPr>
      <w:r>
        <w:rPr/>
        <w:t xml:space="preserve">(2) Accept the authority's right to recovery and the assignment to the authority of any right of an individual or other entity to payment from the party for an item or service for which payment has been made under chapter 74.09 RCW </w:t>
      </w:r>
      <w:r>
        <w:rPr>
          <w:u w:val="single"/>
        </w:rPr>
        <w:t xml:space="preserve">or other applicable law</w:t>
      </w:r>
      <w:r>
        <w:rPr/>
        <w:t xml:space="preserve">;</w:t>
      </w:r>
    </w:p>
    <w:p>
      <w:pPr>
        <w:spacing w:before="0" w:after="0" w:line="408" w:lineRule="exact"/>
        <w:ind w:left="0" w:right="0" w:firstLine="576"/>
        <w:jc w:val="left"/>
      </w:pPr>
      <w:r>
        <w:rPr/>
        <w:t xml:space="preserve">(3) Respond to any inquiry by the authority regarding a claim for payment for any health care item or service that is submitted not later than three years after the date of the provision of such health care item or service;</w:t>
      </w:r>
    </w:p>
    <w:p>
      <w:pPr>
        <w:spacing w:before="0" w:after="0" w:line="408" w:lineRule="exact"/>
        <w:ind w:left="0" w:right="0" w:firstLine="576"/>
        <w:jc w:val="left"/>
      </w:pPr>
      <w:r>
        <w:rPr/>
        <w:t xml:space="preserve">(4) Agree not to deny a claim submitted by the authority solely on the basis of the date of submission of the claim, the type or format of the claim form, or a failure to present proper documentation at the point</w:t>
      </w:r>
      <w:r>
        <w:rPr/>
        <w:noBreakHyphen/>
      </w:r>
      <w:r>
        <w:rPr/>
        <w:t xml:space="preserve">of</w:t>
      </w:r>
      <w:r>
        <w:rPr/>
        <w:noBreakHyphen/>
      </w:r>
      <w:r>
        <w:rPr/>
        <w:t xml:space="preserve">sale that is the basis of the claim, if:</w:t>
      </w:r>
    </w:p>
    <w:p>
      <w:pPr>
        <w:spacing w:before="0" w:after="0" w:line="408" w:lineRule="exact"/>
        <w:ind w:left="0" w:right="0" w:firstLine="576"/>
        <w:jc w:val="left"/>
      </w:pPr>
      <w:r>
        <w:rPr/>
        <w:t xml:space="preserve">(a) The claim is submitted by the authority within the three</w:t>
      </w:r>
      <w:r>
        <w:rPr/>
        <w:noBreakHyphen/>
      </w:r>
      <w:r>
        <w:rPr/>
        <w:t xml:space="preserve">year period beginning on the date the item or service was furnished; and</w:t>
      </w:r>
    </w:p>
    <w:p>
      <w:pPr>
        <w:spacing w:before="0" w:after="0" w:line="408" w:lineRule="exact"/>
        <w:ind w:left="0" w:right="0" w:firstLine="576"/>
        <w:jc w:val="left"/>
      </w:pPr>
      <w:r>
        <w:rPr/>
        <w:t xml:space="preserve">(b) Any action by the authority to enforce its rights with respect to such claim is commenced within six years of the authority's submission of such claim; and</w:t>
      </w:r>
    </w:p>
    <w:p>
      <w:pPr>
        <w:spacing w:before="0" w:after="0" w:line="408" w:lineRule="exact"/>
        <w:ind w:left="0" w:right="0" w:firstLine="576"/>
        <w:jc w:val="left"/>
      </w:pPr>
      <w:r>
        <w:rPr/>
        <w:t xml:space="preserve">(5) Agree that the prevailing party in any legal action to enforce this section receives reasonable attorneys' fees as well as related collection fees and costs incurred in the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mental health professional"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w:t>
      </w:r>
      <w:r>
        <w:t>((</w:t>
      </w:r>
      <w:r>
        <w:rPr>
          <w:strike/>
        </w:rPr>
        <w:t xml:space="preserve">(6)</w:t>
      </w:r>
      <w:r>
        <w:t>))</w:t>
      </w:r>
      <w:r>
        <w:rPr/>
        <w:t xml:space="preserve"> </w:t>
      </w:r>
      <w:r>
        <w:rPr>
          <w:u w:val="single"/>
        </w:rPr>
        <w:t xml:space="preserve">(7)</w:t>
      </w:r>
      <w:r>
        <w:rPr/>
        <w:t xml:space="preserve">.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w:t>
      </w:r>
      <w:r>
        <w:rPr>
          <w:u w:val="single"/>
        </w:rPr>
        <w:t xml:space="preserve">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and</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18.20,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mental health professional,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mental health professional is needed. If an evaluation is recommended, the supporting documentation shall be immediately forwarded to the appropriate designated mental health professional.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mental health professional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mental health professional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mental health professional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mental health professional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By July 1, 2017, the health care authority must enter into an agreement with the department of social and health services. This agreement will allow the department of social and health services to continue to operate and administer the duties and obligations transferred in this act to the health care authority until the staff are fully transferred to the health care authority by January 1, 2018.</w:t>
      </w:r>
    </w:p>
    <w:p>
      <w:pPr>
        <w:spacing w:before="0" w:after="0" w:line="408" w:lineRule="exact"/>
        <w:ind w:left="0" w:right="0" w:firstLine="576"/>
        <w:jc w:val="left"/>
      </w:pPr>
      <w:r>
        <w:rPr/>
        <w:t xml:space="preserve">(10) By January 1, 2018, the health care authority must enter into an agreement with the department of health to ensure coordination of preventative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By July 1, 2017, the department of health must enter into an agreement with the department of social and health services. This agreement will allow the department of social and health services to continue to operate and administer the duties and obligations transferred in this act to the department of health until the staff are fully transferred to the department of health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2018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2001, 3001, 3003, 3008, 3010, 3012, 3017, 3020, 3024, 3027, 3029, 3035, 3037, 3040, 3045, 3047, 4002, 4007, 4019, 5002, 5006, 5009, 5013, 5016, 5018, 5021, 5024, 5027, 5029, 6001 through 6024, 8001, 8003, and 9012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2002, 3002, 3004, 3009, 3011, 3013, 3014, 3018, 3021, 3025, 3030, 3036, 3038, 3041, 3046, 3048, 3050, 4003, 4008, 4020, 5003, 5007, 5010, 5014, 5017, 5019, 5022, 5025, 5028, 5030, 8002, 8004, and 9013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3014, 3018, 3038, 5025, and 5030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3015, 3019, 3039, 5026, and 5031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11005 and 11008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196d76c2ab4a46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d850f1b11c4591" /><Relationship Type="http://schemas.openxmlformats.org/officeDocument/2006/relationships/footer" Target="/word/footer.xml" Id="R196d76c2ab4a46b4" /></Relationships>
</file>