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9712c0532d4472c" /></Relationships>
</file>

<file path=word/document.xml><?xml version="1.0" encoding="utf-8"?>
<w:document xmlns:w="http://schemas.openxmlformats.org/wordprocessingml/2006/main">
  <w:body>
    <w:p>
      <w:pPr>
        <w:jc w:val="left"/>
      </w:pPr>
      <w:r>
        <w:rPr>
          <w:u w:val="single"/>
        </w:rPr>
        <w:t>HOUSE RESOLUTION NO. 2017-4601</w:t>
      </w:r>
      <w:r>
        <w:t xml:space="preserve">, by </w:t>
      </w:r>
      <w:r>
        <w:t>Representatives Sullivan and Kretz</w:t>
      </w:r>
    </w:p>
    <w:p/>
    <w:p>
      <w:pPr>
        <w:spacing w:before="0" w:after="0" w:line="240" w:lineRule="exact"/>
        <w:ind w:left="0" w:right="0" w:firstLine="576"/>
        <w:jc w:val="left"/>
      </w:pPr>
      <w:r>
        <w:rPr/>
        <w:t xml:space="preserve">BE IT RESOLVED, That no later than Friday, January 27, 2017, the nineteenth legislative day, the House of Representatives shall meet to consider adoption of permanent House Rules for the Sixty-Fifth Legislature; and</w:t>
      </w:r>
    </w:p>
    <w:p>
      <w:pPr>
        <w:spacing w:before="0" w:after="0" w:line="240" w:lineRule="exact"/>
        <w:ind w:left="0" w:right="0" w:firstLine="576"/>
        <w:jc w:val="left"/>
      </w:pPr>
      <w:r>
        <w:rPr/>
        <w:t xml:space="preserve">BE IT FURTHER RESOLVED, That temporary House Rules for the Sixty-Fifth Legislature be adopted as follows:</w:t>
      </w:r>
    </w:p>
    <w:p>
      <w:pPr>
        <w:spacing w:before="240" w:after="0" w:line="240" w:lineRule="exact"/>
        <w:ind w:left="0" w:right="0" w:firstLine="0"/>
        <w:jc w:val="center"/>
      </w:pPr>
      <w:r>
        <w:rPr/>
        <w:t xml:space="preserve">TEMPORARY RULES OF THE HOUSE OF REPRESENTATIVES</w:t>
      </w:r>
    </w:p>
    <w:p>
      <w:pPr>
        <w:spacing w:before="0" w:after="240" w:line="240" w:lineRule="exact"/>
        <w:ind w:left="0" w:right="0" w:firstLine="0"/>
        <w:jc w:val="center"/>
      </w:pPr>
      <w:r>
        <w:rPr/>
        <w:t xml:space="preserve">SIXTY-FIFTH LEGISLATURE 2017-2018</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Pr>
          <w:p>
            <w:pPr>
              <w:spacing w:before="0" w:after="0" w:line="240" w:lineRule="exact"/>
              <w:ind w:left="0" w:right="0" w:firstLine="0"/>
              <w:jc w:val="left"/>
            </w:pP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18</w:t>
            </w:r>
          </w:p>
        </w:tc>
        <w:tc>
          <w:tcPr>
            <w:tcW w:w="7520" w:type="dxa"/>
            <w:vAlign w:val="top"/>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19</w:t>
            </w:r>
          </w:p>
        </w:tc>
        <w:tc>
          <w:tcPr>
            <w:tcW w:w="7520" w:type="dxa"/>
            <w:vAlign w:val="top"/>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20</w:t>
            </w:r>
          </w:p>
        </w:tc>
        <w:tc>
          <w:tcPr>
            <w:tcW w:w="7520" w:type="dxa"/>
            <w:vAlign w:val="top"/>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21</w:t>
            </w:r>
          </w:p>
        </w:tc>
        <w:tc>
          <w:tcPr>
            <w:tcW w:w="7520" w:type="dxa"/>
            <w:vAlign w:val="top"/>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22</w:t>
            </w:r>
          </w:p>
        </w:tc>
        <w:tc>
          <w:tcPr>
            <w:tcW w:w="7520" w:type="dxa"/>
            <w:vAlign w:val="top"/>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23</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24</w:t>
            </w:r>
          </w:p>
        </w:tc>
        <w:tc>
          <w:tcPr>
            <w:tcW w:w="7520" w:type="dxa"/>
            <w:vAlign w:val="top"/>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25</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26</w:t>
            </w:r>
          </w:p>
        </w:tc>
        <w:tc>
          <w:tcPr>
            <w:tcW w:w="7520" w:type="dxa"/>
            <w:vAlign w:val="top"/>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27</w:t>
            </w:r>
          </w:p>
        </w:tc>
        <w:tc>
          <w:tcPr>
            <w:tcW w:w="7520" w:type="dxa"/>
            <w:vAlign w:val="top"/>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28</w:t>
            </w:r>
          </w:p>
        </w:tc>
        <w:tc>
          <w:tcPr>
            <w:tcW w:w="7520" w:type="dxa"/>
            <w:vAlign w:val="top"/>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29</w:t>
            </w:r>
          </w:p>
        </w:tc>
        <w:tc>
          <w:tcPr>
            <w:tcW w:w="7520" w:type="dxa"/>
            <w:vAlign w:val="top"/>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30</w:t>
            </w:r>
          </w:p>
        </w:tc>
        <w:tc>
          <w:tcPr>
            <w:tcW w:w="7520" w:type="dxa"/>
            <w:vAlign w:val="top"/>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31</w:t>
            </w:r>
          </w:p>
        </w:tc>
        <w:tc>
          <w:tcPr>
            <w:tcW w:w="7520" w:type="dxa"/>
            <w:vAlign w:val="top"/>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32</w:t>
            </w:r>
          </w:p>
        </w:tc>
        <w:tc>
          <w:tcPr>
            <w:tcW w:w="7520" w:type="dxa"/>
            <w:vAlign w:val="top"/>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33</w:t>
            </w:r>
          </w:p>
        </w:tc>
        <w:tc>
          <w:tcPr>
            <w:tcW w:w="7520" w:type="dxa"/>
            <w:vAlign w:val="top"/>
          </w:tcPr>
          <w:p>
            <w:pPr>
              <w:spacing w:before="0" w:after="0" w:line="240" w:lineRule="exact"/>
              <w:ind w:left="0" w:right="0" w:firstLine="0"/>
              <w:jc w:val="left"/>
            </w:pPr>
            <w:r>
              <w:rPr>
                <w:rFonts w:ascii="Times New Roman" w:hAnsi="Times New Roman"/>
                <w:sz w:val="20"/>
              </w:rPr>
              <w:t xml:space="preserve">Legislative Mailings</w:t>
            </w:r>
          </w:p>
        </w:tc>
      </w:tr>
    </w:tbl>
    <w:p>
      <w:pPr>
        <w:spacing w:before="240" w:after="120" w:line="240" w:lineRule="exact"/>
        <w:ind w:left="0" w:right="0" w:firstLine="576"/>
        <w:jc w:val="center"/>
      </w:pPr>
      <w:r>
        <w:rPr>
          <w:b/>
        </w:rPr>
        <w:t xml:space="preserve">Definitions</w:t>
      </w:r>
    </w:p>
    <w:p>
      <w:pPr>
        <w:spacing w:before="0" w:after="120" w:line="240" w:lineRule="exact"/>
        <w:ind w:left="0" w:right="0" w:firstLine="576"/>
        <w:jc w:val="left"/>
      </w:pPr>
      <w:r>
        <w:rPr>
          <w:b/>
        </w:rPr>
        <w:t xml:space="preserve">Rule 1.</w:t>
      </w:r>
      <w:r>
        <w:rPr/>
        <w:t xml:space="preserve"> "Absent" means an unexcused failure to attend.</w:t>
      </w:r>
    </w:p>
    <w:p>
      <w:pPr>
        <w:spacing w:before="0" w:after="120" w:line="240" w:lineRule="exact"/>
        <w:ind w:left="0" w:right="0" w:firstLine="576"/>
        <w:jc w:val="left"/>
      </w:pPr>
      <w:r>
        <w:rPr/>
        <w:t xml:space="preserve">"Term" means the two-year term during which the members as a body may act.</w:t>
      </w:r>
    </w:p>
    <w:p>
      <w:pPr>
        <w:spacing w:before="0" w:after="120" w:line="240" w:lineRule="exact"/>
        <w:ind w:left="0" w:right="0" w:firstLine="576"/>
        <w:jc w:val="left"/>
      </w:pPr>
      <w:r>
        <w:rPr/>
        <w:t xml:space="preserve">"Session" means a constitutional gathering of the house in accordance with Article </w:t>
      </w:r>
      <w:r>
        <w:t>((</w:t>
      </w:r>
      <w:r>
        <w:rPr>
          <w:strike/>
        </w:rPr>
        <w:t xml:space="preserve">2</w:t>
      </w:r>
      <w:r>
        <w:t>))</w:t>
      </w:r>
      <w:r>
        <w:rPr/>
        <w:t xml:space="preserve"> </w:t>
      </w:r>
      <w:r>
        <w:rPr>
          <w:u w:val="single"/>
        </w:rPr>
        <w:t xml:space="preserve">II</w:t>
      </w:r>
      <w:r>
        <w:rPr/>
        <w:t xml:space="preserve"> § 12 of the state Constitution.</w:t>
      </w:r>
    </w:p>
    <w:p>
      <w:pPr>
        <w:spacing w:before="0" w:after="120" w:line="240" w:lineRule="exact"/>
        <w:ind w:left="0" w:right="0" w:firstLine="576"/>
        <w:jc w:val="left"/>
      </w:pPr>
      <w:r>
        <w:rPr/>
        <w:t xml:space="preserve">"Committee" means any standing, conference, joint, or select committee as so designated by rule or resolution</w:t>
      </w:r>
      <w:r>
        <w:t>((</w:t>
      </w:r>
      <w:r>
        <w:rPr>
          <w:strike/>
        </w:rPr>
        <w:t xml:space="preserve">, and also means any standing committee subcommittee</w:t>
      </w:r>
      <w:r>
        <w:t>))</w:t>
      </w:r>
      <w:r>
        <w:rPr/>
        <w:t xml:space="preserve">.</w:t>
      </w:r>
    </w:p>
    <w:p>
      <w:pPr>
        <w:spacing w:before="0" w:after="120" w:line="240" w:lineRule="exact"/>
        <w:ind w:left="0" w:right="0" w:firstLine="576"/>
        <w:jc w:val="left"/>
      </w:pPr>
      <w:r>
        <w:rPr/>
        <w:t xml:space="preserve">"Fiscal committee" means the appropriations, capital budget, finance, </w:t>
      </w:r>
      <w:r>
        <w:t>((</w:t>
      </w:r>
      <w:r>
        <w:rPr>
          <w:strike/>
        </w:rPr>
        <w:t xml:space="preserve">general government &amp; information technology,</w:t>
      </w:r>
      <w:r>
        <w:t>))</w:t>
      </w:r>
      <w:r>
        <w:rPr/>
        <w:t xml:space="preserve"> and transportation committees.</w:t>
      </w:r>
    </w:p>
    <w:p>
      <w:pPr>
        <w:spacing w:before="0" w:after="0" w:line="240" w:lineRule="exact"/>
        <w:ind w:left="0" w:right="0" w:firstLine="576"/>
        <w:jc w:val="left"/>
      </w:pPr>
      <w:r>
        <w:rPr/>
        <w:t xml:space="preserve">"Bill" means bill, joint memorial, joint resolution, or concurrent resolution unless the context indicates otherwise.</w:t>
      </w:r>
    </w:p>
    <w:p>
      <w:pPr>
        <w:spacing w:before="120" w:after="120" w:line="240" w:lineRule="exact"/>
        <w:ind w:left="0" w:right="0" w:firstLine="576"/>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576"/>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240" w:lineRule="exact"/>
        <w:ind w:left="0" w:right="0" w:firstLine="576"/>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 II §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576"/>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576"/>
        <w:jc w:val="center"/>
      </w:pPr>
      <w:r>
        <w:rPr>
          <w:b/>
        </w:rPr>
        <w:t xml:space="preserve">Duties of Employees</w:t>
      </w:r>
    </w:p>
    <w:p>
      <w:pPr>
        <w:spacing w:before="0" w:after="0" w:line="240" w:lineRule="exact"/>
        <w:ind w:left="0" w:right="0" w:firstLine="576"/>
        <w:jc w:val="left"/>
      </w:pPr>
      <w:r>
        <w:rPr>
          <w:b/>
        </w:rPr>
        <w:t xml:space="preserve">Rule 6.</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576"/>
        <w:jc w:val="center"/>
      </w:pPr>
      <w:r>
        <w:rPr>
          <w:b/>
        </w:rPr>
        <w:t xml:space="preserve">Admission to the House</w:t>
      </w:r>
    </w:p>
    <w:p>
      <w:pPr>
        <w:spacing w:before="0" w:after="120" w:line="240" w:lineRule="exact"/>
        <w:ind w:left="0" w:right="0" w:firstLine="576"/>
        <w:jc w:val="left"/>
      </w:pPr>
      <w:r>
        <w:rPr>
          <w:b/>
        </w:rPr>
        <w:t xml:space="preserve">Rule 7.</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w:t>
      </w:r>
      <w:r>
        <w:rPr>
          <w:u w:val="single"/>
        </w:rPr>
        <w:t xml:space="preserve">of the house</w:t>
      </w:r>
      <w:r>
        <w:rPr/>
        <w:t xml:space="preserve">,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240" w:lineRule="exact"/>
        <w:ind w:left="0" w:right="0" w:firstLine="576"/>
        <w:jc w:val="center"/>
      </w:pPr>
      <w:r>
        <w:rPr>
          <w:b/>
        </w:rPr>
        <w:t xml:space="preserve">Absentees and Courtesy</w:t>
      </w:r>
    </w:p>
    <w:p>
      <w:pPr>
        <w:spacing w:before="0" w:after="0" w:line="240" w:lineRule="exact"/>
        <w:ind w:left="0" w:right="0" w:firstLine="576"/>
        <w:jc w:val="left"/>
      </w:pPr>
      <w:r>
        <w:rPr>
          <w:b/>
        </w:rPr>
        <w:t xml:space="preserve">Rule 8.</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576"/>
        <w:jc w:val="center"/>
      </w:pPr>
      <w:r>
        <w:rPr>
          <w:b/>
        </w:rPr>
        <w:t xml:space="preserve">Bills, Memorials and Resolutions - Introductions</w:t>
      </w:r>
    </w:p>
    <w:p>
      <w:pPr>
        <w:spacing w:before="0" w:after="0" w:line="240" w:lineRule="exact"/>
        <w:ind w:left="0" w:right="0" w:firstLine="576"/>
        <w:jc w:val="left"/>
      </w:pPr>
      <w:r>
        <w:rPr>
          <w:b/>
        </w:rPr>
        <w:t xml:space="preserve">Rule 9.</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576"/>
        <w:jc w:val="center"/>
      </w:pPr>
      <w:r>
        <w:rPr>
          <w:b/>
        </w:rPr>
        <w:t xml:space="preserve">Reading of Bills</w:t>
      </w:r>
    </w:p>
    <w:p>
      <w:pPr>
        <w:spacing w:before="0" w:after="0" w:line="240" w:lineRule="exact"/>
        <w:ind w:left="0" w:right="0" w:firstLine="576"/>
        <w:jc w:val="left"/>
      </w:pPr>
      <w:r>
        <w:rPr>
          <w:b/>
        </w:rPr>
        <w:t xml:space="preserve">Rule 10.</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576"/>
        <w:jc w:val="center"/>
      </w:pPr>
      <w:r>
        <w:rPr>
          <w:b/>
        </w:rPr>
        <w:t xml:space="preserve">Amendments</w:t>
      </w:r>
    </w:p>
    <w:p>
      <w:pPr>
        <w:spacing w:before="0" w:after="0" w:line="240" w:lineRule="exact"/>
        <w:ind w:left="0" w:right="0" w:firstLine="576"/>
        <w:jc w:val="left"/>
      </w:pPr>
      <w:r>
        <w:rPr>
          <w:b/>
        </w:rPr>
        <w:t xml:space="preserve">Rule 11.</w:t>
      </w:r>
      <w:r>
        <w:rPr/>
        <w:t xml:space="preserve"> The right of any member to offer amendments to proposed legislation shall not be limited except as provided in Rule 10(E)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240" w:lineRule="exact"/>
        <w:ind w:left="0" w:right="0" w:firstLine="576"/>
        <w:jc w:val="left"/>
      </w:pPr>
      <w:r>
        <w:rPr/>
        <w:t xml:space="preserve">(F) NO AMENDMENT BY REFERENCE. No act shall ever be revised or amended without being set forth at full length. (Art. II §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240" w:lineRule="exact"/>
        <w:ind w:left="0" w:right="0" w:firstLine="576"/>
        <w:jc w:val="center"/>
      </w:pPr>
      <w:r>
        <w:rPr>
          <w:b/>
        </w:rPr>
        <w:t xml:space="preserve">Final Passage</w:t>
      </w:r>
    </w:p>
    <w:p>
      <w:pPr>
        <w:spacing w:before="0" w:after="0" w:line="240" w:lineRule="exact"/>
        <w:ind w:left="0" w:right="0" w:firstLine="576"/>
        <w:jc w:val="left"/>
      </w:pPr>
      <w:r>
        <w:rPr>
          <w:b/>
        </w:rPr>
        <w:t xml:space="preserve">Rule 12.</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576"/>
        <w:jc w:val="center"/>
      </w:pPr>
      <w:r>
        <w:rPr>
          <w:b/>
        </w:rPr>
        <w:t xml:space="preserve">Hour of Meeting, Roll Call and Quorum</w:t>
      </w:r>
    </w:p>
    <w:p>
      <w:pPr>
        <w:spacing w:before="0" w:after="0" w:line="240" w:lineRule="exact"/>
        <w:ind w:left="0" w:right="0" w:firstLine="576"/>
        <w:jc w:val="left"/>
      </w:pPr>
      <w:r>
        <w:rPr>
          <w:b/>
        </w:rPr>
        <w:t xml:space="preserve">Rule 13.</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21(B). For the purpose of determining if a quorum be present, the speaker shall count all members present, whether voting or not. (Art. II §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576"/>
        <w:jc w:val="center"/>
      </w:pPr>
      <w:r>
        <w:rPr>
          <w:b/>
        </w:rPr>
        <w:t xml:space="preserve">Daily Calendar and Order of Business</w:t>
      </w:r>
    </w:p>
    <w:p>
      <w:pPr>
        <w:spacing w:before="0" w:after="0" w:line="240" w:lineRule="exact"/>
        <w:ind w:left="0" w:right="0" w:firstLine="576"/>
        <w:jc w:val="left"/>
      </w:pPr>
      <w:r>
        <w:rPr>
          <w:b/>
        </w:rPr>
        <w:t xml:space="preserve">Rule 14.</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576"/>
        <w:jc w:val="center"/>
      </w:pPr>
      <w:r>
        <w:rPr>
          <w:b/>
        </w:rPr>
        <w:t xml:space="preserve">Motions</w:t>
      </w:r>
    </w:p>
    <w:p>
      <w:pPr>
        <w:spacing w:before="0" w:after="120" w:line="240" w:lineRule="exact"/>
        <w:ind w:left="0" w:right="0" w:firstLine="576"/>
        <w:jc w:val="left"/>
      </w:pPr>
      <w:r>
        <w:rPr>
          <w:b/>
        </w:rPr>
        <w:t xml:space="preserve">Rule 15.</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22.</w:t>
      </w:r>
    </w:p>
    <w:p>
      <w:pPr>
        <w:spacing w:before="0" w:after="0" w:line="240" w:lineRule="exact"/>
        <w:ind w:left="0" w:right="0" w:firstLine="576"/>
        <w:jc w:val="left"/>
      </w:pPr>
      <w:r>
        <w:rPr/>
        <w:t xml:space="preserve">Motions to adopt house resolutions shall be decided without debate, except as provided in Rule 10(F).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240" w:lineRule="exact"/>
        <w:ind w:left="0" w:right="0" w:firstLine="576"/>
        <w:jc w:val="center"/>
      </w:pPr>
      <w:r>
        <w:rPr>
          <w:b/>
        </w:rPr>
        <w:t xml:space="preserve">Members Right to Debate</w:t>
      </w:r>
    </w:p>
    <w:p>
      <w:pPr>
        <w:spacing w:before="0" w:after="120" w:line="240" w:lineRule="exact"/>
        <w:ind w:left="0" w:right="0" w:firstLine="576"/>
        <w:jc w:val="left"/>
      </w:pPr>
      <w:r>
        <w:rPr>
          <w:b/>
        </w:rPr>
        <w:t xml:space="preserve">Rule 16.</w:t>
      </w:r>
      <w:r>
        <w:rPr/>
        <w:t xml:space="preserve"> The methods by which a member may exercise his or her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18 (Previous Question).</w:t>
      </w:r>
    </w:p>
    <w:p>
      <w:pPr>
        <w:spacing w:before="120" w:after="120" w:line="240" w:lineRule="exact"/>
        <w:ind w:left="0" w:right="0" w:firstLine="576"/>
        <w:jc w:val="center"/>
      </w:pPr>
      <w:r>
        <w:rPr>
          <w:b/>
        </w:rPr>
        <w:t xml:space="preserve">Rules of Debate</w:t>
      </w:r>
    </w:p>
    <w:p>
      <w:pPr>
        <w:spacing w:before="0" w:after="120" w:line="240" w:lineRule="exact"/>
        <w:ind w:left="0" w:right="0" w:firstLine="576"/>
        <w:jc w:val="left"/>
      </w:pPr>
      <w:r>
        <w:rPr>
          <w:b/>
        </w:rPr>
        <w:t xml:space="preserve">Rule 17.</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576"/>
        <w:jc w:val="center"/>
      </w:pPr>
      <w:r>
        <w:rPr>
          <w:b/>
        </w:rPr>
        <w:t xml:space="preserve">Ending of Debate - Previous Question</w:t>
      </w:r>
    </w:p>
    <w:p>
      <w:pPr>
        <w:spacing w:before="0" w:after="120" w:line="240" w:lineRule="exact"/>
        <w:ind w:left="0" w:right="0" w:firstLine="576"/>
        <w:jc w:val="left"/>
      </w:pPr>
      <w:r>
        <w:rPr>
          <w:b/>
        </w:rPr>
        <w:t xml:space="preserve">Rule 18.</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576"/>
        <w:jc w:val="center"/>
      </w:pPr>
      <w:r>
        <w:rPr>
          <w:b/>
        </w:rPr>
        <w:t xml:space="preserve">Voting</w:t>
      </w:r>
    </w:p>
    <w:p>
      <w:pPr>
        <w:spacing w:before="0" w:after="0" w:line="240" w:lineRule="exact"/>
        <w:ind w:left="0" w:right="0" w:firstLine="576"/>
        <w:jc w:val="left"/>
      </w:pPr>
      <w:r>
        <w:rPr>
          <w:b/>
        </w:rPr>
        <w:t xml:space="preserve">Rule 19.</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Upon a division and count of the house on the question, only members at their desks within the bar of the house shall be counted.</w:t>
      </w:r>
    </w:p>
    <w:p>
      <w:pPr>
        <w:spacing w:before="120" w:after="0" w:line="240"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240"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(G) TIE VOTE, QUESTION LOSES. In case of an equal division, the question shall be lost.</w:t>
      </w:r>
    </w:p>
    <w:p>
      <w:pPr>
        <w:spacing w:before="120" w:after="0" w:line="240" w:lineRule="exact"/>
        <w:ind w:left="0" w:right="0" w:firstLine="576"/>
        <w:jc w:val="left"/>
      </w:pPr>
      <w:r>
        <w:rPr/>
        <w:t xml:space="preserve">(H) DIVISION. If the speaker is in doubt, or if division is</w:t>
      </w:r>
    </w:p>
    <w:p>
      <w:pPr>
        <w:spacing w:before="0" w:after="0" w:line="240" w:lineRule="exact"/>
        <w:ind w:left="0" w:right="0" w:firstLine="0"/>
        <w:jc w:val="left"/>
      </w:pPr>
      <w:r>
        <w:rPr/>
        <w:t xml:space="preserve">called for by any member, the house shall divide.</w:t>
      </w:r>
    </w:p>
    <w:p>
      <w:pPr>
        <w:spacing w:before="120" w:after="0" w:line="240"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240" w:lineRule="exact"/>
        <w:ind w:left="0" w:right="0" w:firstLine="576"/>
        <w:jc w:val="center"/>
      </w:pPr>
      <w:r>
        <w:rPr>
          <w:b/>
        </w:rPr>
        <w:t xml:space="preserve">Reconsideration</w:t>
      </w:r>
    </w:p>
    <w:p>
      <w:pPr>
        <w:spacing w:before="0" w:after="0" w:line="240" w:lineRule="exact"/>
        <w:ind w:left="0" w:right="0" w:firstLine="576"/>
        <w:jc w:val="left"/>
      </w:pPr>
      <w:r>
        <w:rPr>
          <w:b/>
        </w:rPr>
        <w:t xml:space="preserve">Rule 20.</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576"/>
        <w:jc w:val="center"/>
      </w:pPr>
      <w:r>
        <w:rPr>
          <w:b/>
        </w:rPr>
        <w:t xml:space="preserve">Call of the House</w:t>
      </w:r>
    </w:p>
    <w:p>
      <w:pPr>
        <w:spacing w:before="0" w:after="0" w:line="240" w:lineRule="exact"/>
        <w:ind w:left="0" w:right="0" w:firstLine="576"/>
        <w:jc w:val="left"/>
      </w:pPr>
      <w:r>
        <w:rPr>
          <w:b/>
        </w:rPr>
        <w:t xml:space="preserve">Rule 21.</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576"/>
        <w:jc w:val="center"/>
      </w:pPr>
      <w:r>
        <w:rPr>
          <w:b/>
        </w:rPr>
        <w:t xml:space="preserve">Appeal from Decision of Chair</w:t>
      </w:r>
    </w:p>
    <w:p>
      <w:pPr>
        <w:spacing w:before="0" w:after="0" w:line="240" w:lineRule="exact"/>
        <w:ind w:left="0" w:right="0" w:firstLine="576"/>
        <w:jc w:val="left"/>
      </w:pPr>
      <w:r>
        <w:rPr>
          <w:b/>
        </w:rPr>
        <w:t xml:space="preserve">Rule 22.</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576"/>
        <w:jc w:val="center"/>
      </w:pPr>
      <w:r>
        <w:rPr>
          <w:b/>
        </w:rPr>
        <w:t xml:space="preserve">Standing Committees</w:t>
      </w:r>
    </w:p>
    <w:p>
      <w:pPr>
        <w:spacing w:before="0" w:after="120" w:line="240" w:lineRule="exact"/>
        <w:ind w:left="0" w:right="0" w:firstLine="576"/>
        <w:jc w:val="left"/>
      </w:pPr>
      <w:r>
        <w:rPr>
          <w:b/>
        </w:rPr>
        <w:t xml:space="preserve">Rule 23.</w:t>
      </w:r>
      <w:r>
        <w:rPr/>
        <w:t xml:space="preserve"> The standing committees of the house and the number of members that shall serve on each committee shall be as follows:</w:t>
      </w:r>
    </w:p>
    <w:p>
      <w:pPr>
        <w:spacing w:before="0" w:after="0" w:line="240" w:lineRule="exact"/>
        <w:ind w:left="0" w:right="0" w:firstLine="576"/>
        <w:jc w:val="left"/>
        <w:tabs>
          <w:tab w:val="right" w:leader="dot" w:pos="9936"/>
        </w:tabs>
      </w:pPr>
      <w:r>
        <w:rPr/>
        <w:t xml:space="preserve">1. Agriculture &amp; Natural Resources</w:t>
      </w:r>
      <w:r>
        <w:tab/>
      </w:r>
      <w:r>
        <w:rPr/>
        <w:t xml:space="preserve">13</w:t>
      </w:r>
    </w:p>
    <w:p>
      <w:pPr>
        <w:spacing w:before="0" w:after="0" w:line="240" w:lineRule="exact"/>
        <w:ind w:left="0" w:right="0" w:firstLine="576"/>
        <w:jc w:val="left"/>
        <w:tabs>
          <w:tab w:val="right" w:leader="dot" w:pos="9936"/>
        </w:tabs>
      </w:pPr>
      <w:r>
        <w:rPr/>
        <w:t xml:space="preserve">2. Appropriations</w:t>
      </w:r>
      <w:r>
        <w:tab/>
      </w:r>
      <w:r>
        <w:rPr/>
        <w:t xml:space="preserve">33</w:t>
      </w:r>
    </w:p>
    <w:p>
      <w:pPr>
        <w:spacing w:before="0" w:after="0" w:line="240" w:lineRule="exact"/>
        <w:ind w:left="0" w:right="0" w:firstLine="576"/>
        <w:jc w:val="left"/>
        <w:tabs>
          <w:tab w:val="right" w:leader="dot" w:pos="9936"/>
        </w:tabs>
      </w:pPr>
      <w:r>
        <w:rPr/>
        <w:t xml:space="preserve">3. Business &amp; Financial Services</w:t>
      </w:r>
      <w:r>
        <w:tab/>
      </w:r>
      <w:r>
        <w:rPr/>
        <w:t xml:space="preserve">11</w:t>
      </w:r>
    </w:p>
    <w:p>
      <w:pPr>
        <w:spacing w:before="0" w:after="0" w:line="240" w:lineRule="exact"/>
        <w:ind w:left="0" w:right="0" w:firstLine="576"/>
        <w:jc w:val="left"/>
        <w:tabs>
          <w:tab w:val="right" w:leader="dot" w:pos="9936"/>
        </w:tabs>
      </w:pPr>
      <w:r>
        <w:rPr/>
        <w:t xml:space="preserve">4. Capital Budget</w:t>
      </w:r>
      <w:r>
        <w:tab/>
      </w:r>
      <w:r>
        <w:t>((</w:t>
      </w:r>
      <w:r>
        <w:rPr>
          <w:strike/>
        </w:rPr>
        <w:t xml:space="preserve">9</w:t>
      </w:r>
      <w:r>
        <w:t>))</w:t>
      </w:r>
      <w:r>
        <w:rPr/>
        <w:t xml:space="preserve"> </w:t>
      </w:r>
      <w:r>
        <w:rPr>
          <w:u w:val="single"/>
        </w:rPr>
        <w:t xml:space="preserve">19</w:t>
      </w:r>
    </w:p>
    <w:p>
      <w:pPr>
        <w:spacing w:before="0" w:after="0" w:line="240" w:lineRule="exact"/>
        <w:ind w:left="0" w:right="0" w:firstLine="576"/>
        <w:jc w:val="left"/>
        <w:tabs>
          <w:tab w:val="right" w:leader="dot" w:pos="9936"/>
        </w:tabs>
      </w:pPr>
      <w:r>
        <w:rPr/>
        <w:t xml:space="preserve">5. Commerce &amp; Gaming</w:t>
      </w:r>
      <w:r>
        <w:tab/>
      </w:r>
      <w:r>
        <w:t>((</w:t>
      </w:r>
      <w:r>
        <w:rPr>
          <w:strike/>
        </w:rPr>
        <w:t xml:space="preserve">9</w:t>
      </w:r>
      <w:r>
        <w:t>))</w:t>
      </w:r>
      <w:r>
        <w:rPr/>
        <w:t xml:space="preserve"> </w:t>
      </w:r>
      <w:r>
        <w:rPr>
          <w:u w:val="single"/>
        </w:rPr>
        <w:t xml:space="preserve">11</w:t>
      </w:r>
    </w:p>
    <w:p>
      <w:pPr>
        <w:spacing w:before="0" w:after="0" w:line="240" w:lineRule="exact"/>
        <w:ind w:left="0" w:right="0" w:firstLine="576"/>
        <w:jc w:val="left"/>
        <w:tabs>
          <w:tab w:val="right" w:leader="dot" w:pos="9936"/>
        </w:tabs>
      </w:pPr>
      <w:r>
        <w:rPr/>
        <w:t xml:space="preserve">6. Community Development, Housing &amp; Tribal Affairs</w:t>
      </w:r>
      <w:r>
        <w:tab/>
      </w:r>
      <w:r>
        <w:rPr/>
        <w:t xml:space="preserve">7</w:t>
      </w:r>
    </w:p>
    <w:p>
      <w:pPr>
        <w:spacing w:before="0" w:after="0" w:line="240" w:lineRule="exact"/>
        <w:ind w:left="0" w:right="0" w:firstLine="576"/>
        <w:jc w:val="left"/>
        <w:tabs>
          <w:tab w:val="right" w:leader="dot" w:pos="9936"/>
        </w:tabs>
      </w:pPr>
      <w:r>
        <w:rPr/>
        <w:t xml:space="preserve">7. Early Learning &amp; Human Services</w:t>
      </w:r>
      <w:r>
        <w:tab/>
      </w:r>
      <w:r>
        <w:t>((</w:t>
      </w:r>
      <w:r>
        <w:rPr>
          <w:strike/>
        </w:rPr>
        <w:t xml:space="preserve">11</w:t>
      </w:r>
      <w:r>
        <w:t>))</w:t>
      </w:r>
      <w:r>
        <w:rPr/>
        <w:t xml:space="preserve"> </w:t>
      </w:r>
      <w:r>
        <w:rPr>
          <w:u w:val="single"/>
        </w:rPr>
        <w:t xml:space="preserve">13</w:t>
      </w:r>
    </w:p>
    <w:p>
      <w:pPr>
        <w:spacing w:before="0" w:after="0" w:line="240" w:lineRule="exact"/>
        <w:ind w:left="0" w:right="0" w:firstLine="576"/>
        <w:jc w:val="left"/>
        <w:tabs>
          <w:tab w:val="right" w:leader="dot" w:pos="9936"/>
        </w:tabs>
      </w:pPr>
      <w:r>
        <w:rPr/>
        <w:t xml:space="preserve">8. Education</w:t>
      </w:r>
      <w:r>
        <w:tab/>
      </w:r>
      <w:r>
        <w:t>((</w:t>
      </w:r>
      <w:r>
        <w:rPr>
          <w:strike/>
        </w:rPr>
        <w:t xml:space="preserve">21</w:t>
      </w:r>
      <w:r>
        <w:t>))</w:t>
      </w:r>
      <w:r>
        <w:rPr/>
        <w:t xml:space="preserve"> </w:t>
      </w:r>
      <w:r>
        <w:rPr>
          <w:u w:val="single"/>
        </w:rPr>
        <w:t xml:space="preserve">19</w:t>
      </w:r>
    </w:p>
    <w:p>
      <w:pPr>
        <w:spacing w:before="0" w:after="0" w:line="240" w:lineRule="exact"/>
        <w:ind w:left="0" w:right="0" w:firstLine="576"/>
        <w:jc w:val="left"/>
        <w:tabs>
          <w:tab w:val="right" w:leader="dot" w:pos="9936"/>
        </w:tabs>
      </w:pPr>
      <w:r>
        <w:rPr/>
        <w:t xml:space="preserve">9. Environment</w:t>
      </w:r>
      <w:r>
        <w:tab/>
      </w:r>
      <w:r>
        <w:t>((</w:t>
      </w:r>
      <w:r>
        <w:rPr>
          <w:strike/>
        </w:rPr>
        <w:t xml:space="preserve">11</w:t>
      </w:r>
      <w:r>
        <w:t>))</w:t>
      </w:r>
      <w:r>
        <w:rPr/>
        <w:t xml:space="preserve"> </w:t>
      </w:r>
      <w:r>
        <w:rPr>
          <w:u w:val="single"/>
        </w:rPr>
        <w:t xml:space="preserve">9</w:t>
      </w:r>
    </w:p>
    <w:p>
      <w:pPr>
        <w:spacing w:before="0" w:after="0" w:line="240" w:lineRule="exact"/>
        <w:ind w:left="0" w:right="0" w:firstLine="576"/>
        <w:jc w:val="left"/>
        <w:tabs>
          <w:tab w:val="right" w:leader="dot" w:pos="9936"/>
        </w:tabs>
      </w:pPr>
      <w:r>
        <w:rPr/>
        <w:t xml:space="preserve">10. Finance</w:t>
      </w:r>
      <w:r>
        <w:tab/>
      </w:r>
      <w:r>
        <w:t>((</w:t>
      </w:r>
      <w:r>
        <w:rPr>
          <w:strike/>
        </w:rPr>
        <w:t xml:space="preserve">15</w:t>
      </w:r>
      <w:r>
        <w:t>))</w:t>
      </w:r>
      <w:r>
        <w:rPr/>
        <w:t xml:space="preserve"> </w:t>
      </w:r>
      <w:r>
        <w:rPr>
          <w:u w:val="single"/>
        </w:rPr>
        <w:t xml:space="preserve">11</w:t>
      </w:r>
    </w:p>
    <w:p>
      <w:pPr>
        <w:spacing w:before="0" w:after="0" w:line="240" w:lineRule="exact"/>
        <w:ind w:left="0" w:right="0" w:firstLine="576"/>
        <w:jc w:val="left"/>
        <w:tabs>
          <w:tab w:val="right" w:leader="dot" w:pos="9936"/>
        </w:tabs>
      </w:pPr>
      <w:r>
        <w:rPr/>
        <w:t xml:space="preserve">11. </w:t>
      </w:r>
      <w:r>
        <w:t>((</w:t>
      </w:r>
      <w:r>
        <w:rPr>
          <w:strike/>
        </w:rPr>
        <w:t xml:space="preserve">General Government &amp; Information Technology</w:t>
      </w:r>
      <w:r>
        <w:tab/>
      </w:r>
      <w:r>
        <w:rPr>
          <w:strike/>
        </w:rPr>
        <w:t xml:space="preserve">7</w:t>
      </w:r>
    </w:p>
    <w:p>
      <w:pPr>
        <w:spacing w:before="0" w:after="0" w:line="240" w:lineRule="exact"/>
        <w:ind w:left="0" w:right="0" w:firstLine="576"/>
        <w:jc w:val="left"/>
        <w:tabs>
          <w:tab w:val="right" w:leader="dot" w:pos="9936"/>
        </w:tabs>
      </w:pPr>
      <w:r>
        <w:rPr>
          <w:strike/>
        </w:rPr>
        <w:t xml:space="preserve">12.</w:t>
      </w:r>
      <w:r>
        <w:t>))</w:t>
      </w:r>
      <w:r>
        <w:rPr/>
        <w:t xml:space="preserve"> Health Care &amp; Wellness</w:t>
      </w:r>
      <w:r>
        <w:tab/>
      </w:r>
      <w:r>
        <w:rPr/>
        <w:t xml:space="preserve">15</w:t>
      </w:r>
    </w:p>
    <w:p>
      <w:pPr>
        <w:spacing w:before="0" w:after="0" w:line="240" w:lineRule="exact"/>
        <w:ind w:left="0" w:right="0" w:firstLine="576"/>
        <w:jc w:val="left"/>
        <w:tabs>
          <w:tab w:val="right" w:leader="dot" w:pos="9936"/>
        </w:tabs>
      </w:pPr>
      <w:r>
        <w:t>((</w:t>
      </w:r>
      <w:r>
        <w:rPr>
          <w:strike/>
        </w:rPr>
        <w:t xml:space="preserve">13.</w:t>
      </w:r>
      <w:r>
        <w:t>))</w:t>
      </w:r>
      <w:r>
        <w:rPr/>
        <w:t xml:space="preserve"> </w:t>
      </w:r>
      <w:r>
        <w:rPr>
          <w:u w:val="single"/>
        </w:rPr>
        <w:t xml:space="preserve">12.</w:t>
      </w:r>
      <w:r>
        <w:rPr/>
        <w:t xml:space="preserve"> Higher Education</w:t>
      </w:r>
      <w:r>
        <w:tab/>
      </w:r>
      <w:r>
        <w:t>((</w:t>
      </w:r>
      <w:r>
        <w:rPr>
          <w:strike/>
        </w:rPr>
        <w:t xml:space="preserve">13</w:t>
      </w:r>
      <w:r>
        <w:t>))</w:t>
      </w:r>
      <w:r>
        <w:rPr/>
        <w:t xml:space="preserve"> </w:t>
      </w:r>
      <w:r>
        <w:rPr>
          <w:u w:val="single"/>
        </w:rPr>
        <w:t xml:space="preserve">9</w:t>
      </w:r>
    </w:p>
    <w:p>
      <w:pPr>
        <w:spacing w:before="0" w:after="0" w:line="240" w:lineRule="exact"/>
        <w:ind w:left="0" w:right="0" w:firstLine="576"/>
        <w:jc w:val="left"/>
        <w:tabs>
          <w:tab w:val="right" w:leader="dot" w:pos="9936"/>
        </w:tabs>
      </w:pPr>
      <w:r>
        <w:t>((</w:t>
      </w:r>
      <w:r>
        <w:rPr>
          <w:strike/>
        </w:rPr>
        <w:t xml:space="preserve">14.</w:t>
      </w:r>
      <w:r>
        <w:t>))</w:t>
      </w:r>
      <w:r>
        <w:rPr/>
        <w:t xml:space="preserve"> </w:t>
      </w:r>
      <w:r>
        <w:rPr>
          <w:u w:val="single"/>
        </w:rPr>
        <w:t xml:space="preserve">13.</w:t>
      </w:r>
      <w:r>
        <w:rPr/>
        <w:t xml:space="preserve"> Judiciary</w:t>
      </w:r>
      <w:r>
        <w:tab/>
      </w:r>
      <w:r>
        <w:rPr/>
        <w:t xml:space="preserve">13</w:t>
      </w:r>
    </w:p>
    <w:p>
      <w:pPr>
        <w:spacing w:before="0" w:after="0" w:line="240" w:lineRule="exact"/>
        <w:ind w:left="0" w:right="0" w:firstLine="576"/>
        <w:jc w:val="left"/>
        <w:tabs>
          <w:tab w:val="right" w:leader="dot" w:pos="9936"/>
        </w:tabs>
      </w:pPr>
      <w:r>
        <w:t>((</w:t>
      </w:r>
      <w:r>
        <w:rPr>
          <w:strike/>
        </w:rPr>
        <w:t xml:space="preserve">15.</w:t>
      </w:r>
      <w:r>
        <w:t>))</w:t>
      </w:r>
      <w:r>
        <w:rPr/>
        <w:t xml:space="preserve"> </w:t>
      </w:r>
      <w:r>
        <w:rPr>
          <w:u w:val="single"/>
        </w:rPr>
        <w:t xml:space="preserve">14.</w:t>
      </w:r>
      <w:r>
        <w:rPr/>
        <w:t xml:space="preserve"> Labor &amp; Workplace Standards</w:t>
      </w:r>
      <w:r>
        <w:tab/>
      </w:r>
      <w:r>
        <w:rPr/>
        <w:t xml:space="preserve">7</w:t>
      </w:r>
    </w:p>
    <w:p>
      <w:pPr>
        <w:spacing w:before="0" w:after="0" w:line="240" w:lineRule="exact"/>
        <w:ind w:left="0" w:right="0" w:firstLine="576"/>
        <w:jc w:val="left"/>
        <w:tabs>
          <w:tab w:val="right" w:leader="dot" w:pos="9936"/>
        </w:tabs>
      </w:pPr>
      <w:r>
        <w:t>((</w:t>
      </w:r>
      <w:r>
        <w:rPr>
          <w:strike/>
        </w:rPr>
        <w:t xml:space="preserve">16.</w:t>
      </w:r>
      <w:r>
        <w:t>))</w:t>
      </w:r>
      <w:r>
        <w:rPr/>
        <w:t xml:space="preserve"> </w:t>
      </w:r>
      <w:r>
        <w:rPr>
          <w:u w:val="single"/>
        </w:rPr>
        <w:t xml:space="preserve">15.</w:t>
      </w:r>
      <w:r>
        <w:rPr/>
        <w:t xml:space="preserve"> Local Government</w:t>
      </w:r>
      <w:r>
        <w:tab/>
      </w:r>
      <w:r>
        <w:t>((</w:t>
      </w:r>
      <w:r>
        <w:rPr>
          <w:strike/>
        </w:rPr>
        <w:t xml:space="preserve">9</w:t>
      </w:r>
      <w:r>
        <w:t>))</w:t>
      </w:r>
      <w:r>
        <w:rPr/>
        <w:t xml:space="preserve"> </w:t>
      </w:r>
      <w:r>
        <w:rPr>
          <w:u w:val="single"/>
        </w:rPr>
        <w:t xml:space="preserve">7</w:t>
      </w:r>
    </w:p>
    <w:p>
      <w:pPr>
        <w:spacing w:before="0" w:after="0" w:line="240" w:lineRule="exact"/>
        <w:ind w:left="0" w:right="0" w:firstLine="576"/>
        <w:jc w:val="left"/>
        <w:tabs>
          <w:tab w:val="right" w:leader="dot" w:pos="9936"/>
        </w:tabs>
      </w:pPr>
      <w:r>
        <w:t>((</w:t>
      </w:r>
      <w:r>
        <w:rPr>
          <w:strike/>
        </w:rPr>
        <w:t xml:space="preserve">17.</w:t>
      </w:r>
      <w:r>
        <w:t>))</w:t>
      </w:r>
      <w:r>
        <w:rPr/>
        <w:t xml:space="preserve"> </w:t>
      </w:r>
      <w:r>
        <w:rPr>
          <w:u w:val="single"/>
        </w:rPr>
        <w:t xml:space="preserve">16.</w:t>
      </w:r>
      <w:r>
        <w:rPr/>
        <w:t xml:space="preserve"> Public Safety</w:t>
      </w:r>
      <w:r>
        <w:tab/>
      </w:r>
      <w:r>
        <w:t>((</w:t>
      </w:r>
      <w:r>
        <w:rPr>
          <w:strike/>
        </w:rPr>
        <w:t xml:space="preserve">9</w:t>
      </w:r>
      <w:r>
        <w:t>))</w:t>
      </w:r>
      <w:r>
        <w:rPr/>
        <w:t xml:space="preserve"> </w:t>
      </w:r>
      <w:r>
        <w:rPr>
          <w:u w:val="single"/>
        </w:rPr>
        <w:t xml:space="preserve">11</w:t>
      </w:r>
    </w:p>
    <w:p>
      <w:pPr>
        <w:spacing w:before="0" w:after="0" w:line="240" w:lineRule="exact"/>
        <w:ind w:left="0" w:right="0" w:firstLine="576"/>
        <w:jc w:val="left"/>
        <w:tabs>
          <w:tab w:val="right" w:leader="dot" w:pos="9936"/>
        </w:tabs>
      </w:pPr>
      <w:r>
        <w:t>((</w:t>
      </w:r>
      <w:r>
        <w:rPr>
          <w:strike/>
        </w:rPr>
        <w:t xml:space="preserve">18.</w:t>
      </w:r>
      <w:r>
        <w:t>))</w:t>
      </w:r>
      <w:r>
        <w:rPr/>
        <w:t xml:space="preserve"> </w:t>
      </w:r>
      <w:r>
        <w:rPr>
          <w:u w:val="single"/>
        </w:rPr>
        <w:t xml:space="preserve">17.</w:t>
      </w:r>
      <w:r>
        <w:rPr/>
        <w:t xml:space="preserve"> Rules</w:t>
      </w:r>
      <w:r>
        <w:tab/>
      </w:r>
      <w:r>
        <w:t>((</w:t>
      </w:r>
      <w:r>
        <w:rPr>
          <w:strike/>
        </w:rPr>
        <w:t xml:space="preserve">23</w:t>
      </w:r>
      <w:r>
        <w:t>))</w:t>
      </w:r>
      <w:r>
        <w:rPr/>
        <w:t xml:space="preserve"> </w:t>
      </w:r>
      <w:r>
        <w:rPr>
          <w:u w:val="single"/>
        </w:rPr>
        <w:t xml:space="preserve">25</w:t>
      </w:r>
    </w:p>
    <w:p>
      <w:pPr>
        <w:spacing w:before="0" w:after="0" w:line="240" w:lineRule="exact"/>
        <w:ind w:left="0" w:right="0" w:firstLine="576"/>
        <w:jc w:val="left"/>
        <w:tabs>
          <w:tab w:val="right" w:leader="dot" w:pos="9936"/>
        </w:tabs>
      </w:pPr>
      <w:r>
        <w:t>((</w:t>
      </w:r>
      <w:r>
        <w:rPr>
          <w:strike/>
        </w:rPr>
        <w:t xml:space="preserve">19.</w:t>
      </w:r>
      <w:r>
        <w:t>))</w:t>
      </w:r>
      <w:r>
        <w:rPr/>
        <w:t xml:space="preserve"> </w:t>
      </w:r>
      <w:r>
        <w:rPr>
          <w:u w:val="single"/>
        </w:rPr>
        <w:t xml:space="preserve">18.</w:t>
      </w:r>
      <w:r>
        <w:rPr/>
        <w:t xml:space="preserve"> State Government</w:t>
      </w:r>
      <w:r>
        <w:tab/>
      </w:r>
      <w:r>
        <w:t>((</w:t>
      </w:r>
      <w:r>
        <w:rPr>
          <w:strike/>
        </w:rPr>
        <w:t xml:space="preserve">7</w:t>
      </w:r>
      <w:r>
        <w:t>))</w:t>
      </w:r>
      <w:r>
        <w:rPr/>
        <w:t xml:space="preserve"> </w:t>
      </w:r>
      <w:r>
        <w:rPr>
          <w:u w:val="single"/>
        </w:rPr>
        <w:t xml:space="preserve">9</w:t>
      </w:r>
    </w:p>
    <w:p>
      <w:pPr>
        <w:spacing w:before="0" w:after="0" w:line="240" w:lineRule="exact"/>
        <w:ind w:left="0" w:right="0" w:firstLine="576"/>
        <w:jc w:val="left"/>
        <w:tabs>
          <w:tab w:val="right" w:leader="dot" w:pos="9936"/>
        </w:tabs>
      </w:pPr>
      <w:r>
        <w:t>((</w:t>
      </w:r>
      <w:r>
        <w:rPr>
          <w:strike/>
        </w:rPr>
        <w:t xml:space="preserve">20.</w:t>
      </w:r>
      <w:r>
        <w:t>))</w:t>
      </w:r>
      <w:r>
        <w:rPr/>
        <w:t xml:space="preserve"> </w:t>
      </w:r>
      <w:r>
        <w:rPr>
          <w:u w:val="single"/>
        </w:rPr>
        <w:t xml:space="preserve">19.</w:t>
      </w:r>
      <w:r>
        <w:rPr/>
        <w:t xml:space="preserve"> Technology &amp; Economic Development</w:t>
      </w:r>
      <w:r>
        <w:tab/>
      </w:r>
      <w:r>
        <w:t>((</w:t>
      </w:r>
      <w:r>
        <w:rPr>
          <w:strike/>
        </w:rPr>
        <w:t xml:space="preserve">13</w:t>
      </w:r>
      <w:r>
        <w:t>))</w:t>
      </w:r>
      <w:r>
        <w:rPr/>
        <w:t xml:space="preserve"> </w:t>
      </w:r>
      <w:r>
        <w:rPr>
          <w:u w:val="single"/>
        </w:rPr>
        <w:t xml:space="preserve">15</w:t>
      </w:r>
    </w:p>
    <w:p>
      <w:pPr>
        <w:spacing w:before="0" w:after="0" w:line="240" w:lineRule="exact"/>
        <w:ind w:left="0" w:right="0" w:firstLine="576"/>
        <w:jc w:val="left"/>
        <w:tabs>
          <w:tab w:val="right" w:leader="dot" w:pos="9936"/>
        </w:tabs>
      </w:pPr>
      <w:r>
        <w:t>((</w:t>
      </w:r>
      <w:r>
        <w:rPr>
          <w:strike/>
        </w:rPr>
        <w:t xml:space="preserve">21.</w:t>
      </w:r>
      <w:r>
        <w:t>))</w:t>
      </w:r>
      <w:r>
        <w:rPr/>
        <w:t xml:space="preserve"> </w:t>
      </w:r>
      <w:r>
        <w:rPr>
          <w:u w:val="single"/>
        </w:rPr>
        <w:t xml:space="preserve">20.</w:t>
      </w:r>
      <w:r>
        <w:rPr/>
        <w:t xml:space="preserve"> Transportation</w:t>
      </w:r>
      <w:r>
        <w:tab/>
      </w:r>
      <w:r>
        <w:rPr/>
        <w:t xml:space="preserve">25</w:t>
      </w:r>
    </w:p>
    <w:p>
      <w:pPr>
        <w:spacing w:before="120" w:after="0" w:line="240" w:lineRule="exact"/>
        <w:ind w:left="0" w:right="0" w:firstLine="0"/>
        <w:jc w:val="left"/>
      </w:pPr>
      <w:r>
        <w:rPr/>
        <w:t xml:space="preserve">Committee members shall be selected by each party's caucus. Membership on appropriations subcommittees is restricted to the membership of the appropriations committee. The majority party caucus shall select all committee chairs.</w:t>
      </w:r>
    </w:p>
    <w:p>
      <w:pPr>
        <w:spacing w:before="120" w:after="120" w:line="240" w:lineRule="exact"/>
        <w:ind w:left="0" w:right="0" w:firstLine="576"/>
        <w:jc w:val="center"/>
      </w:pPr>
      <w:r>
        <w:rPr>
          <w:b/>
        </w:rPr>
        <w:t xml:space="preserve">Duties of Committees</w:t>
      </w:r>
    </w:p>
    <w:p>
      <w:pPr>
        <w:spacing w:before="0" w:after="120" w:line="240" w:lineRule="exact"/>
        <w:ind w:left="0" w:right="0" w:firstLine="576"/>
        <w:jc w:val="left"/>
      </w:pPr>
      <w:r>
        <w:rPr>
          <w:b/>
        </w:rPr>
        <w:t xml:space="preserve">Rule 24.</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240"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240"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240"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(6) All bills having a direct appropriation shall be referred to the appropriate fiscal committee before their final passage.</w:t>
      </w:r>
    </w:p>
    <w:p>
      <w:pPr>
        <w:spacing w:before="0" w:after="0" w:line="240" w:lineRule="exact"/>
        <w:ind w:left="0" w:right="0" w:firstLine="576"/>
        <w:jc w:val="left"/>
      </w:pPr>
      <w:r>
        <w:rPr/>
        <w:t xml:space="preserve">(7) No standing committee shall vote by secret written ballot on any issue.</w:t>
      </w:r>
    </w:p>
    <w:p>
      <w:pPr>
        <w:spacing w:before="0" w:after="0" w:line="240"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(10) Standing committee subcommittees established in Rule 23 have the same powers and duties as standing committees.</w:t>
      </w:r>
    </w:p>
    <w:p>
      <w:pPr>
        <w:spacing w:before="0" w:after="0" w:line="240" w:lineRule="exact"/>
        <w:ind w:left="0" w:right="0" w:firstLine="576"/>
        <w:jc w:val="left"/>
      </w:pPr>
      <w:r>
        <w:rPr/>
        <w:t xml:space="preserve">(11)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576"/>
        <w:jc w:val="center"/>
      </w:pPr>
      <w:r>
        <w:rPr>
          <w:b/>
        </w:rPr>
        <w:t xml:space="preserve">Standing Committees - Expenses - Subpoena Power</w:t>
      </w:r>
    </w:p>
    <w:p>
      <w:pPr>
        <w:spacing w:before="0" w:after="0" w:line="240" w:lineRule="exact"/>
        <w:ind w:left="0" w:right="0" w:firstLine="576"/>
        <w:jc w:val="left"/>
      </w:pPr>
      <w:r>
        <w:rPr>
          <w:b/>
        </w:rPr>
        <w:t xml:space="preserve">Rule 25.</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576"/>
        <w:jc w:val="center"/>
      </w:pPr>
      <w:r>
        <w:rPr>
          <w:b/>
        </w:rPr>
        <w:t xml:space="preserve">Vetoed Bills</w:t>
      </w:r>
    </w:p>
    <w:p>
      <w:pPr>
        <w:spacing w:before="0" w:after="0" w:line="240" w:lineRule="exact"/>
        <w:ind w:left="0" w:right="0" w:firstLine="576"/>
        <w:jc w:val="left"/>
      </w:pPr>
      <w:r>
        <w:rPr>
          <w:b/>
        </w:rPr>
        <w:t xml:space="preserve">Rule 26.</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576"/>
        <w:jc w:val="center"/>
      </w:pPr>
      <w:r>
        <w:rPr>
          <w:b/>
        </w:rPr>
        <w:t xml:space="preserve">Suspension of Compensation</w:t>
      </w:r>
    </w:p>
    <w:p>
      <w:pPr>
        <w:spacing w:before="0" w:after="0" w:line="240" w:lineRule="exact"/>
        <w:ind w:left="0" w:right="0" w:firstLine="576"/>
        <w:jc w:val="left"/>
      </w:pPr>
      <w:r>
        <w:rPr>
          <w:b/>
        </w:rPr>
        <w:t xml:space="preserve">Rule 27.</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576"/>
        <w:jc w:val="center"/>
      </w:pPr>
      <w:r>
        <w:rPr>
          <w:b/>
        </w:rPr>
        <w:t xml:space="preserve">Smoking</w:t>
      </w:r>
    </w:p>
    <w:p>
      <w:pPr>
        <w:spacing w:before="0" w:after="0" w:line="240" w:lineRule="exact"/>
        <w:ind w:left="0" w:right="0" w:firstLine="576"/>
        <w:jc w:val="left"/>
      </w:pPr>
      <w:r>
        <w:rPr>
          <w:b/>
        </w:rPr>
        <w:t xml:space="preserve">Rule 28.</w:t>
      </w:r>
      <w:r>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t xml:space="preserve">"No smoking" signs shall be posted so as to give notice of this rule.</w:t>
      </w:r>
    </w:p>
    <w:p>
      <w:pPr>
        <w:spacing w:before="120" w:after="120" w:line="240" w:lineRule="exact"/>
        <w:ind w:left="0" w:right="0" w:firstLine="576"/>
        <w:jc w:val="center"/>
      </w:pPr>
      <w:r>
        <w:rPr>
          <w:b/>
        </w:rPr>
        <w:t xml:space="preserve">Liquor</w:t>
      </w:r>
    </w:p>
    <w:p>
      <w:pPr>
        <w:spacing w:before="0" w:after="0" w:line="240" w:lineRule="exact"/>
        <w:ind w:left="0" w:right="0" w:firstLine="576"/>
        <w:jc w:val="left"/>
      </w:pPr>
      <w:r>
        <w:rPr>
          <w:b/>
        </w:rPr>
        <w:t xml:space="preserve">Rule 29.</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576"/>
        <w:jc w:val="center"/>
      </w:pPr>
      <w:r>
        <w:rPr>
          <w:b/>
        </w:rPr>
        <w:t xml:space="preserve">Parliamentary Rules</w:t>
      </w:r>
    </w:p>
    <w:p>
      <w:pPr>
        <w:spacing w:before="0" w:after="0" w:line="240" w:lineRule="exact"/>
        <w:ind w:left="0" w:right="0" w:firstLine="576"/>
        <w:jc w:val="left"/>
      </w:pPr>
      <w:r>
        <w:rPr>
          <w:b/>
        </w:rPr>
        <w:t xml:space="preserve">Rule 30.</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576"/>
        <w:jc w:val="center"/>
      </w:pPr>
      <w:r>
        <w:rPr>
          <w:b/>
        </w:rPr>
        <w:t xml:space="preserve">Standing Rules Amendment</w:t>
      </w:r>
    </w:p>
    <w:p>
      <w:pPr>
        <w:spacing w:before="0" w:after="0" w:line="240" w:lineRule="exact"/>
        <w:ind w:left="0" w:right="0" w:firstLine="576"/>
        <w:jc w:val="left"/>
      </w:pPr>
      <w:r>
        <w:rPr>
          <w:b/>
        </w:rPr>
        <w:t xml:space="preserve">Rule 31.</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10.</w:t>
      </w:r>
    </w:p>
    <w:p>
      <w:pPr>
        <w:spacing w:before="120" w:after="120" w:line="240" w:lineRule="exact"/>
        <w:ind w:left="0" w:right="0" w:firstLine="576"/>
        <w:jc w:val="center"/>
      </w:pPr>
      <w:r>
        <w:rPr>
          <w:b/>
        </w:rPr>
        <w:t xml:space="preserve">Rules to Apply for Assembly</w:t>
      </w:r>
    </w:p>
    <w:p>
      <w:pPr>
        <w:spacing w:before="0" w:after="0" w:line="240" w:lineRule="exact"/>
        <w:ind w:left="0" w:right="0" w:firstLine="576"/>
        <w:jc w:val="left"/>
      </w:pPr>
      <w:r>
        <w:rPr>
          <w:b/>
        </w:rPr>
        <w:t xml:space="preserve">Rule 32.</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576"/>
        <w:jc w:val="center"/>
      </w:pPr>
      <w:r>
        <w:rPr>
          <w:b/>
        </w:rPr>
        <w:t xml:space="preserve">Legislative </w:t>
      </w:r>
      <w:r>
        <w:t>((</w:t>
      </w:r>
      <w:r>
        <w:rPr>
          <w:b/>
          <w:strike/>
        </w:rPr>
        <w:t xml:space="preserve">Mailings</w:t>
      </w:r>
      <w:r>
        <w:t>))</w:t>
      </w:r>
      <w:r>
        <w:rPr>
          <w:b/>
        </w:rPr>
        <w:t xml:space="preserve"> </w:t>
      </w:r>
      <w:r>
        <w:rPr>
          <w:b/>
          <w:u w:val="single"/>
        </w:rPr>
        <w:t xml:space="preserve">Publications</w:t>
      </w:r>
    </w:p>
    <w:p>
      <w:pPr>
        <w:spacing w:before="0" w:after="0" w:line="240" w:lineRule="exact"/>
        <w:ind w:left="0" w:right="0" w:firstLine="576"/>
        <w:jc w:val="left"/>
      </w:pPr>
      <w:r>
        <w:rPr>
          <w:b/>
        </w:rPr>
        <w:t xml:space="preserve">Rule 33.</w:t>
      </w:r>
      <w:r>
        <w:rPr/>
        <w:t xml:space="preserve"> The House of Representatives directs the house executive rules committee to adopt procedures and guidelines to ensure that all legislative </w:t>
      </w:r>
      <w:r>
        <w:t>((</w:t>
      </w:r>
      <w:r>
        <w:rPr>
          <w:strike/>
        </w:rPr>
        <w:t xml:space="preserve">mailings</w:t>
      </w:r>
      <w:r>
        <w:t>))</w:t>
      </w:r>
      <w:r>
        <w:rPr/>
        <w:t xml:space="preserve"> </w:t>
      </w:r>
      <w:r>
        <w:rPr>
          <w:u w:val="single"/>
        </w:rPr>
        <w:t xml:space="preserve">publications</w:t>
      </w:r>
      <w:r>
        <w:rPr/>
        <w:t xml:space="preserve"> at public expense are for legitimate legislative purposes.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4601 adopted by the House of Representatives</w:t>
      </w:r>
    </w:p>
    <w:p>
      <w:pPr>
        <w:spacing w:before="0" w:after="0" w:line="240" w:lineRule="exact"/>
        <w:ind w:left="0" w:right="0" w:firstLine="576"/>
        <w:jc w:val="center"/>
      </w:pPr>
      <w:r>
        <w:rPr/>
        <w:t xml:space="preserve">January 9,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8221a41d534816" /></Relationships>
</file>