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16b5a3120d4824" /></Relationships>
</file>

<file path=word/document.xml><?xml version="1.0" encoding="utf-8"?>
<w:document xmlns:w="http://schemas.openxmlformats.org/wordprocessingml/2006/main">
  <w:body>
    <w:p>
      <w:r>
        <w:t>H-1789.3</w:t>
      </w:r>
    </w:p>
    <w:p>
      <w:pPr>
        <w:jc w:val="center"/>
      </w:pPr>
      <w:r>
        <w:t>_______________________________________________</w:t>
      </w:r>
    </w:p>
    <w:p/>
    <w:p>
      <w:pPr>
        <w:jc w:val="center"/>
      </w:pPr>
      <w:r>
        <w:rPr>
          <w:b/>
        </w:rPr>
        <w:t>SUBSTITUTE HOUSE BILL 1611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Environment (originally sponsored by Representatives Farrell, Fitzgibbon, Fey, Peterson, Slatter, Tharinger, Pollet, Stonier, Senn, Appleton, Chapman, Goodman, Robinson, Pettigrew, Bergquist, Hudgins, McBride, Cody, Macri, Doglio, Stanford, Jinkins, Tarleton, and Kagi)</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oil transportation safety; amending RCW 88.16.190, 90.56.370, 82.23B.020, 82.23B.030, 90.56.200, 90.56.240, 90.56.510, 90.56.565, 90.56.210, 90.56.220, 90.56.230, and 80.50.060; reenacting and amending RCW 82.23B.010, 80.50.020, and 90.56.010; adding a new section to chapter 90.56 RCW; creating new sections; repealing RCW 82.23B.040; prescribing penalties;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system of crude oil transportation by boat, rail, and pipeline in Washington has experienced significant changes in recent years. By enacting chapter 274, Laws of 2015 (the oil transportation safety act), the legislature took significant steps to address the risks of oil transportation. However, because that legislation primarily focused on the risks of crude oil transportation by rail, and did not address the growing risks of oil shipped through state waters, additional attention to this issue is warranted and the additional steps taken in this act will help continue to improve oil transportation safety.</w:t>
      </w:r>
    </w:p>
    <w:p>
      <w:pPr>
        <w:spacing w:before="0" w:after="0" w:line="408" w:lineRule="exact"/>
        <w:ind w:left="0" w:right="0" w:firstLine="576"/>
        <w:jc w:val="left"/>
      </w:pPr>
      <w:r>
        <w:rPr/>
        <w:t xml:space="preserve">(2) In light of recent events since the passage of the oil transportation safety act, oil transportation patterns are expected to continue to further change in coming years. With these changes, additional and changing risks are also expected:</w:t>
      </w:r>
    </w:p>
    <w:p>
      <w:pPr>
        <w:spacing w:before="0" w:after="0" w:line="408" w:lineRule="exact"/>
        <w:ind w:left="0" w:right="0" w:firstLine="576"/>
        <w:jc w:val="left"/>
      </w:pPr>
      <w:r>
        <w:rPr/>
        <w:t xml:space="preserve">(a) One important contextual change driving oil transportation risks in Washington was the recent decision by the United States congress in December 2015 to remove the longstanding prohibition on the export of crude oil from the United States. This reversal of federal law presents a significant prospective change to the patterns of oil shipment through the state and may bring additional environmental and public safety risks that are not adequately addressed by existing plans and safety regulations.</w:t>
      </w:r>
    </w:p>
    <w:p>
      <w:pPr>
        <w:spacing w:before="0" w:after="0" w:line="408" w:lineRule="exact"/>
        <w:ind w:left="0" w:right="0" w:firstLine="576"/>
        <w:jc w:val="left"/>
      </w:pPr>
      <w:r>
        <w:rPr/>
        <w:t xml:space="preserve">(b) A second change on the horizon, which will have huge ramifications for the transport of oil through the boundary waters and the Strait of Juan de Fuca, stems from the recently approved expansion of the Trans Mountain pipeline from Alberta to British Columbia, Canada. The expanded pipeline is anticipated to increase oil tanker traffic in the already busy United States-Canadian boundary water shipping lanes from five tankers per month to up to thirty-four oil laden tankers per month. Because the precipitating event for this increase in traffic is the construction of a facility in Canada, the environmental impacts of this traffic in Washington waters will not otherwise be mitigated under chapter 43.21C RCW, the state environmental policy act. Therefore, it is urgent and imperative that the legislature act now to enhance its marine oil transport risk reduction framework in order for the state to be even minimally prepared for the tectonic shift in oil transportation that is likely to occur in our ecologically fragile northern waters.</w:t>
      </w:r>
    </w:p>
    <w:p>
      <w:pPr>
        <w:spacing w:before="0" w:after="0" w:line="408" w:lineRule="exact"/>
        <w:ind w:left="0" w:right="0" w:firstLine="576"/>
        <w:jc w:val="left"/>
      </w:pPr>
      <w:r>
        <w:rPr/>
        <w:t xml:space="preserve">(3) Therefore, in light of these changes, it is the intent of the legislature to enhance a variety of safety measures that protect against the risk of oil spills occurring on land and on water, to provide a sustainable source of funding for the state's oil spill preparedness and response program, and to ensure the state's ability to recover from the full scope of economic harms that would result from a large oil spill.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190</w:t>
      </w:r>
      <w:r>
        <w:rPr/>
        <w:t xml:space="preserve"> and 1994 c 52 s 1 are each amended to read as follows:</w:t>
      </w:r>
    </w:p>
    <w:p>
      <w:pPr>
        <w:spacing w:before="0" w:after="0" w:line="408" w:lineRule="exact"/>
        <w:ind w:left="0" w:right="0" w:firstLine="576"/>
        <w:jc w:val="left"/>
      </w:pPr>
      <w:r>
        <w:rPr/>
        <w:t xml:space="preserve">(1) Any oil tanker, whether enrolled or registered, of greater than one hundred and twenty-five thousand deadweight tons shall be prohibited from proceeding beyond a point east of a line extending from Discovery Island light south to New Dungeness light.</w:t>
      </w:r>
    </w:p>
    <w:p>
      <w:pPr>
        <w:spacing w:before="0" w:after="0" w:line="408" w:lineRule="exact"/>
        <w:ind w:left="0" w:right="0" w:firstLine="576"/>
        <w:jc w:val="left"/>
      </w:pPr>
      <w:r>
        <w:rPr/>
        <w:t xml:space="preserve">(2) </w:t>
      </w:r>
      <w:r>
        <w:t>((</w:t>
      </w:r>
      <w:r>
        <w:rPr>
          <w:strike/>
        </w:rPr>
        <w:t xml:space="preserve">An oil tanker, whether enrolled or registered, of forty to one hundred and twenty-five thousand deadweight tons may proceed beyond the points enumerated in subsection (1) if such tanker possesses all of the following standard safety features:</w:t>
      </w:r>
    </w:p>
    <w:p>
      <w:pPr>
        <w:spacing w:before="0" w:after="0" w:line="408" w:lineRule="exact"/>
        <w:ind w:left="0" w:right="0" w:firstLine="576"/>
        <w:jc w:val="left"/>
      </w:pPr>
      <w:r>
        <w:rPr>
          <w:strike/>
        </w:rPr>
        <w:t xml:space="preserve">(a) Shaft horsepower in the ratio of one horsepower to each two and one-half deadweight tons; and</w:t>
      </w:r>
    </w:p>
    <w:p>
      <w:pPr>
        <w:spacing w:before="0" w:after="0" w:line="408" w:lineRule="exact"/>
        <w:ind w:left="0" w:right="0" w:firstLine="576"/>
        <w:jc w:val="left"/>
      </w:pPr>
      <w:r>
        <w:rPr>
          <w:strike/>
        </w:rPr>
        <w:t xml:space="preserve">(b) Twin screws; and</w:t>
      </w:r>
    </w:p>
    <w:p>
      <w:pPr>
        <w:spacing w:before="0" w:after="0" w:line="408" w:lineRule="exact"/>
        <w:ind w:left="0" w:right="0" w:firstLine="576"/>
        <w:jc w:val="left"/>
      </w:pPr>
      <w:r>
        <w:rPr>
          <w:strike/>
        </w:rPr>
        <w:t xml:space="preserve">(c) Double bottoms, underneath all oil and liquid cargo compartments; and</w:t>
      </w:r>
    </w:p>
    <w:p>
      <w:pPr>
        <w:spacing w:before="0" w:after="0" w:line="408" w:lineRule="exact"/>
        <w:ind w:left="0" w:right="0" w:firstLine="576"/>
        <w:jc w:val="left"/>
      </w:pPr>
      <w:r>
        <w:rPr>
          <w:strike/>
        </w:rPr>
        <w:t xml:space="preserve">(d) Two radars in working order and operating, one of which must be collision avoidance radar; and</w:t>
      </w:r>
    </w:p>
    <w:p>
      <w:pPr>
        <w:spacing w:before="0" w:after="0" w:line="408" w:lineRule="exact"/>
        <w:ind w:left="0" w:right="0" w:firstLine="576"/>
        <w:jc w:val="left"/>
      </w:pPr>
      <w:r>
        <w:rPr>
          <w:strike/>
        </w:rPr>
        <w:t xml:space="preserve">(e) Such other navigational position location systems as may be prescribed from time to time by the board of pilotage commissioners:</w:t>
      </w:r>
    </w:p>
    <w:p>
      <w:pPr>
        <w:spacing w:before="0" w:after="0" w:line="408" w:lineRule="exact"/>
        <w:ind w:left="0" w:right="0" w:firstLine="576"/>
        <w:jc w:val="left"/>
      </w:pPr>
      <w:r>
        <w:rPr>
          <w:strike/>
        </w:rPr>
        <w:t xml:space="preserve">PROVIDED, That, if such forty to one hundred and twenty-five thousand deadweight ton tanker is in ballast or is under escort of a tug or tugs with an aggregate shaft horsepower equivalent to five percent of the deadweight tons of that tanker, subsection (2) of this section shall not apply: PROVIDED FURTHER, That additional tug shaft horsepower equivalencies may be required under certain conditions as established by rule and regulation of the Washington utilities and transportation commission pursuant to chapter 34.05 RCW: PROVIDED FURTHER, That</w:t>
      </w:r>
      <w:r>
        <w:t>))</w:t>
      </w:r>
      <w:r>
        <w:rPr/>
        <w:t xml:space="preserve"> </w:t>
      </w:r>
      <w:r>
        <w:rPr>
          <w:u w:val="single"/>
        </w:rPr>
        <w:t xml:space="preserve">(a) Except as provided in subsection (3) of this section, an oil tanker of forty to one hundred twenty-five thousand deadweight tons may operate in the waters east of a line extending from Discovery Island light south to New Dungeness light and all points in the Puget Sound area, including but not limited to the San Juan archipelago and connected waterways and the waters south of Admiralty Inlet, to the extent that these waters are within the territorial boundaries of Washington, only if the oil tanker is under the escort of a tug or tugs in compliance with the requirements of subsection (4) of this section.</w:t>
      </w:r>
    </w:p>
    <w:p>
      <w:pPr>
        <w:spacing w:before="0" w:after="0" w:line="408" w:lineRule="exact"/>
        <w:ind w:left="0" w:right="0" w:firstLine="576"/>
        <w:jc w:val="left"/>
      </w:pPr>
      <w:r>
        <w:rPr>
          <w:u w:val="single"/>
        </w:rPr>
        <w:t xml:space="preserve">(b) The board of pilotage commissioners, in consultation with and assisted by the department of ecology and considering the results of the most recently completed vessel traffic risk assessments, shall adopt rules by December 31, 2018, to implement this subsection (2)(b). The board of pilotage commissioners may enter into an interagency agreement with the department of ecology to develop the rules. The rules must include tug escort requirements and may include pilotage requirements, requirements that the owner or operator of oil-laden vessels establish and fund an emergency response system that provides for an emergency towing vessel to be stationed in or near the narrow channels of the San Juan Islands that meets the criteria of RCW 88.46.135 other than the stationing location of the response vessel, and other safety measures. The rules may apply to oil tankers of less than forty thousand deadweight tons and articulated tug barges and waterborne vessels or barges of greater than five thousand deadweight tons. The geographic scope of the rules is the entirety of the Puget Sound and must address the narrow channels of the San Juan archipelago, including Rosario Strait, Haro Strait, Boundary Pass, and connected waterways.</w:t>
      </w:r>
    </w:p>
    <w:p>
      <w:pPr>
        <w:spacing w:before="0" w:after="0" w:line="408" w:lineRule="exact"/>
        <w:ind w:left="0" w:right="0" w:firstLine="576"/>
        <w:jc w:val="left"/>
      </w:pPr>
      <w:r>
        <w:rPr>
          <w:u w:val="single"/>
        </w:rPr>
        <w:t xml:space="preserve">(c) The board of pilotage commissioners must consult with the United States coast guard, the Puget Sound harbor safety committee, tribes, ports, local governments, and other appropriate entities before adopting tug escort requirements, pilotage requirements, and other safety measures for Puget Sound.</w:t>
      </w:r>
    </w:p>
    <w:p>
      <w:pPr>
        <w:spacing w:before="0" w:after="0" w:line="408" w:lineRule="exact"/>
        <w:ind w:left="0" w:right="0" w:firstLine="576"/>
        <w:jc w:val="left"/>
      </w:pPr>
      <w:r>
        <w:rPr>
          <w:u w:val="single"/>
        </w:rPr>
        <w:t xml:space="preserve">(3) If an oil tanker, articulated tug barge, or other towed waterborne vessel or barge is in ballast, the tug escort requirements of subsection (2)(a) of this section and any tug escort rules adopted pursuant to subsection (2)(b) of this section do not apply.</w:t>
      </w:r>
    </w:p>
    <w:p>
      <w:pPr>
        <w:spacing w:before="0" w:after="0" w:line="408" w:lineRule="exact"/>
        <w:ind w:left="0" w:right="0" w:firstLine="576"/>
        <w:jc w:val="left"/>
      </w:pPr>
      <w:r>
        <w:rPr>
          <w:u w:val="single"/>
        </w:rPr>
        <w:t xml:space="preserve">(4)(a) Oil tankers, articulated tug barges, and other towed waterborne vessels or barges must ensure that any escort tugs they use have an aggregate shaft horsepower equivalent to at least five percent of the deadweight tons of the escorted oil tanker or articulated tug barge.</w:t>
      </w:r>
    </w:p>
    <w:p>
      <w:pPr>
        <w:spacing w:before="0" w:after="0" w:line="408" w:lineRule="exact"/>
        <w:ind w:left="0" w:right="0" w:firstLine="576"/>
        <w:jc w:val="left"/>
      </w:pPr>
      <w:r>
        <w:rPr>
          <w:u w:val="single"/>
        </w:rPr>
        <w:t xml:space="preserve">(b) The board of pilotage commissioners may adopt rules to ensure that escort tugs have sufficient mechanical capabilities to provide for safe escort.</w:t>
      </w:r>
    </w:p>
    <w:p>
      <w:pPr>
        <w:spacing w:before="0" w:after="0" w:line="408" w:lineRule="exact"/>
        <w:ind w:left="0" w:right="0" w:firstLine="576"/>
        <w:jc w:val="left"/>
      </w:pPr>
      <w:r>
        <w:rPr>
          <w:u w:val="single"/>
        </w:rPr>
        <w:t xml:space="preserve">(c) In order to adopt best achievable protection as defined under RCW 88.46.010, rules adopted under this subsection must be informed by:</w:t>
      </w:r>
    </w:p>
    <w:p>
      <w:pPr>
        <w:spacing w:before="0" w:after="0" w:line="408" w:lineRule="exact"/>
        <w:ind w:left="0" w:right="0" w:firstLine="576"/>
        <w:jc w:val="left"/>
      </w:pPr>
      <w:r>
        <w:rPr>
          <w:u w:val="single"/>
        </w:rPr>
        <w:t xml:space="preserve">(i) Accident records in British Columbia and Washington waters;</w:t>
      </w:r>
    </w:p>
    <w:p>
      <w:pPr>
        <w:spacing w:before="0" w:after="0" w:line="408" w:lineRule="exact"/>
        <w:ind w:left="0" w:right="0" w:firstLine="576"/>
        <w:jc w:val="left"/>
      </w:pPr>
      <w:r>
        <w:rPr>
          <w:u w:val="single"/>
        </w:rPr>
        <w:t xml:space="preserve">(ii) Propulsion and design of tank vessels; and</w:t>
      </w:r>
    </w:p>
    <w:p>
      <w:pPr>
        <w:spacing w:before="0" w:after="0" w:line="408" w:lineRule="exact"/>
        <w:ind w:left="0" w:right="0" w:firstLine="576"/>
        <w:jc w:val="left"/>
      </w:pPr>
      <w:r>
        <w:rPr>
          <w:u w:val="single"/>
        </w:rPr>
        <w:t xml:space="preserve">(iii) The characteristics of the waterways.</w:t>
      </w:r>
    </w:p>
    <w:p>
      <w:pPr>
        <w:spacing w:before="0" w:after="0" w:line="408" w:lineRule="exact"/>
        <w:ind w:left="0" w:right="0" w:firstLine="576"/>
        <w:jc w:val="left"/>
      </w:pPr>
      <w:r>
        <w:rPr>
          <w:u w:val="single"/>
        </w:rPr>
        <w:t xml:space="preserve">(5)</w:t>
      </w:r>
      <w:r>
        <w:rPr>
          <w:u w:val="single"/>
        </w:rPr>
        <w:t xml:space="preserve"> A</w:t>
      </w:r>
      <w:r>
        <w:rPr/>
        <w:t xml:space="preserve"> tanker assigned a deadweight of </w:t>
      </w:r>
      <w:r>
        <w:rPr>
          <w:u w:val="single"/>
        </w:rPr>
        <w:t xml:space="preserve">equal to or</w:t>
      </w:r>
      <w:r>
        <w:rPr/>
        <w:t xml:space="preserve"> less than forty thousand deadweight tons at the time of construction or reconstruction as reported in Lloyd's Register of Ships is not subject to the provisions of </w:t>
      </w:r>
      <w:r>
        <w:rPr>
          <w:u w:val="single"/>
        </w:rPr>
        <w:t xml:space="preserve">this section and</w:t>
      </w:r>
      <w:r>
        <w:rPr/>
        <w:t xml:space="preserve"> RCW 88.16.170 </w:t>
      </w:r>
      <w:r>
        <w:t>((</w:t>
      </w:r>
      <w:r>
        <w:rPr>
          <w:strike/>
        </w:rPr>
        <w:t xml:space="preserve">through 88.16.190</w:t>
      </w:r>
      <w:r>
        <w:t>))</w:t>
      </w:r>
      <w:r>
        <w:rPr/>
        <w:t xml:space="preserve"> </w:t>
      </w:r>
      <w:r>
        <w:rPr>
          <w:u w:val="single"/>
        </w:rPr>
        <w:t xml:space="preserve">and 88.16.180</w:t>
      </w:r>
      <w:r>
        <w:rPr/>
        <w:t xml:space="preserve">.</w:t>
      </w:r>
    </w:p>
    <w:p>
      <w:pPr>
        <w:spacing w:before="0" w:after="0" w:line="408" w:lineRule="exact"/>
        <w:ind w:left="0" w:right="0" w:firstLine="576"/>
        <w:jc w:val="left"/>
      </w:pPr>
      <w:r>
        <w:rPr>
          <w:u w:val="single"/>
        </w:rPr>
        <w:t xml:space="preserve">(6) The definitions in this subsection apply throughout this section unless the context clearly requires otherwise.</w:t>
      </w:r>
    </w:p>
    <w:p>
      <w:pPr>
        <w:spacing w:before="0" w:after="0" w:line="408" w:lineRule="exact"/>
        <w:ind w:left="0" w:right="0" w:firstLine="576"/>
        <w:jc w:val="left"/>
      </w:pPr>
      <w:r>
        <w:rPr>
          <w:u w:val="single"/>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u w:val="single"/>
        </w:rPr>
        <w:t xml:space="preserve">(b) "Oil tanker" means a self-propelled deep draft tank vessel designed to transport oil in bulk. "Oil tanker" does not include an articulated tug barge tank vessel.</w:t>
      </w:r>
    </w:p>
    <w:p>
      <w:pPr>
        <w:spacing w:before="0" w:after="0" w:line="408" w:lineRule="exact"/>
        <w:ind w:left="0" w:right="0" w:firstLine="576"/>
        <w:jc w:val="left"/>
      </w:pPr>
      <w:r>
        <w:rPr>
          <w:u w:val="single"/>
        </w:rPr>
        <w:t xml:space="preserve">(c)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370</w:t>
      </w:r>
      <w:r>
        <w:rPr/>
        <w:t xml:space="preserve"> and 2011 c 122 s 10 are each amended to read as follows:</w:t>
      </w:r>
    </w:p>
    <w:p>
      <w:pPr>
        <w:spacing w:before="0" w:after="0" w:line="408" w:lineRule="exact"/>
        <w:ind w:left="0" w:right="0" w:firstLine="576"/>
        <w:jc w:val="left"/>
      </w:pPr>
      <w:r>
        <w:rPr/>
        <w:t xml:space="preserve">(1) Any person owning oil or having control over oil that enters the waters of the state in violation of RCW 90.56.320 shall be strictly liable, without regard to fault, for the damages to persons or property, public or private, caused by such entry.</w:t>
      </w:r>
    </w:p>
    <w:p>
      <w:pPr>
        <w:spacing w:before="0" w:after="0" w:line="408" w:lineRule="exact"/>
        <w:ind w:left="0" w:right="0" w:firstLine="576"/>
        <w:jc w:val="left"/>
      </w:pPr>
      <w:r>
        <w:rPr/>
        <w:t xml:space="preserve">(2) Damages for which responsible parties are liable under this section include loss of income, </w:t>
      </w:r>
      <w:r>
        <w:rPr>
          <w:u w:val="single"/>
        </w:rPr>
        <w:t xml:space="preserve">such as lost fishing income or lost lodging income due to reduced tourism,</w:t>
      </w:r>
      <w:r>
        <w:rPr/>
        <w:t xml:space="preserve"> net revenue, the </w:t>
      </w:r>
      <w:r>
        <w:rPr>
          <w:u w:val="single"/>
        </w:rPr>
        <w:t xml:space="preserve">loss of</w:t>
      </w:r>
      <w:r>
        <w:rPr/>
        <w:t xml:space="preserve"> means of producing income or revenue </w:t>
      </w:r>
      <w:r>
        <w:rPr>
          <w:u w:val="single"/>
        </w:rPr>
        <w:t xml:space="preserve">directly or indirectly attributable to oil entering waters of the state, lost real property value when it is demonstrated to be a direct result of an oil spill</w:t>
      </w:r>
      <w:r>
        <w:rPr/>
        <w:t xml:space="preserve">, or an economic benefit resulting from an injury to or loss of real or personal property or natural resources.</w:t>
      </w:r>
    </w:p>
    <w:p>
      <w:pPr>
        <w:spacing w:before="0" w:after="0" w:line="408" w:lineRule="exact"/>
        <w:ind w:left="0" w:right="0" w:firstLine="576"/>
        <w:jc w:val="left"/>
      </w:pPr>
      <w:r>
        <w:rPr/>
        <w:t xml:space="preserve">(3) Damages for which responsible parties are liable under this section include damages provided in subsections (1) and (2) of this section resulting from</w:t>
      </w:r>
      <w:r>
        <w:rPr>
          <w:u w:val="single"/>
        </w:rPr>
        <w:t xml:space="preserve">: (a) T</w:t>
      </w:r>
      <w:r>
        <w:rPr/>
        <w:t xml:space="preserve">he use and deployment of chemical dispersants or from in situ burning in response to a violation of RCW 90.56.320</w:t>
      </w:r>
      <w:r>
        <w:rPr>
          <w:u w:val="single"/>
        </w:rPr>
        <w:t xml:space="preserve">; and (b) any action conducted in response to a violation of RCW 90.56.320, including actions to collect, investigate, perform surveillance over, remove, contain, treat, or disperse oil discharged into waters of the state</w:t>
      </w:r>
      <w:r>
        <w:rPr/>
        <w:t xml:space="preserve">.</w:t>
      </w:r>
    </w:p>
    <w:p>
      <w:pPr>
        <w:spacing w:before="0" w:after="0" w:line="408" w:lineRule="exact"/>
        <w:ind w:left="0" w:right="0" w:firstLine="576"/>
        <w:jc w:val="left"/>
      </w:pPr>
      <w:r>
        <w:rPr/>
        <w:t xml:space="preserve">(4) In any action to recover damages resulting from the discharge of oil in violation of RCW 90.56.320, the owner or person having control over the oil shall be relieved from strict liability, without regard to fault, if that person can prove that the discharge was caused solely by:</w:t>
      </w:r>
    </w:p>
    <w:p>
      <w:pPr>
        <w:spacing w:before="0" w:after="0" w:line="408" w:lineRule="exact"/>
        <w:ind w:left="0" w:right="0" w:firstLine="576"/>
        <w:jc w:val="left"/>
      </w:pPr>
      <w:r>
        <w:rPr/>
        <w:t xml:space="preserve">(a) An act of war or sabotage;</w:t>
      </w:r>
    </w:p>
    <w:p>
      <w:pPr>
        <w:spacing w:before="0" w:after="0" w:line="408" w:lineRule="exact"/>
        <w:ind w:left="0" w:right="0" w:firstLine="576"/>
        <w:jc w:val="left"/>
      </w:pPr>
      <w:r>
        <w:rPr/>
        <w:t xml:space="preserve">(b) An act of God;</w:t>
      </w:r>
    </w:p>
    <w:p>
      <w:pPr>
        <w:spacing w:before="0" w:after="0" w:line="408" w:lineRule="exact"/>
        <w:ind w:left="0" w:right="0" w:firstLine="576"/>
        <w:jc w:val="left"/>
      </w:pPr>
      <w:r>
        <w:rPr/>
        <w:t xml:space="preserve">(c) Negligence on the part of the United States government; or</w:t>
      </w:r>
    </w:p>
    <w:p>
      <w:pPr>
        <w:spacing w:before="0" w:after="0" w:line="408" w:lineRule="exact"/>
        <w:ind w:left="0" w:right="0" w:firstLine="576"/>
        <w:jc w:val="left"/>
      </w:pPr>
      <w:r>
        <w:rPr/>
        <w:t xml:space="preserve">(d) Negligence on the part of the state of Washington.</w:t>
      </w:r>
    </w:p>
    <w:p>
      <w:pPr>
        <w:spacing w:before="0" w:after="0" w:line="408" w:lineRule="exact"/>
        <w:ind w:left="0" w:right="0" w:firstLine="576"/>
        <w:jc w:val="left"/>
      </w:pPr>
      <w:r>
        <w:rPr/>
        <w:t xml:space="preserve">(5) The liability established in this section shall in no way affect the rights which: (a) The owner or other person having control over the oil may have against any person whose acts may in any way have caused or contributed to the discharge of oil, or (b) the state of Washington may have against any person whose actions may have caused or contributed to the discharge of oil.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2015 c 274 s 13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"Barrel" means a unit of measurement of volume equal to forty-two United States gallons of crude oil or petroleum product.</w:t>
      </w:r>
    </w:p>
    <w:p>
      <w:pPr>
        <w:spacing w:before="0" w:after="0" w:line="408" w:lineRule="exact"/>
        <w:ind w:left="0" w:right="0" w:firstLine="576"/>
        <w:jc w:val="left"/>
      </w:pPr>
      <w:r>
        <w:rPr/>
        <w:t xml:space="preserve">(2) "Bulk oil terminal" means a facility of any kind, other than a waterborne vessel, that is used for transferring crude oil or petroleum products from a tank car </w:t>
      </w:r>
      <w:r>
        <w:rPr>
          <w:u w:val="single"/>
        </w:rPr>
        <w:t xml:space="preserve">or pipeline</w:t>
      </w:r>
      <w:r>
        <w:rPr/>
        <w:t xml:space="preserve">.</w:t>
      </w:r>
    </w:p>
    <w:p>
      <w:pPr>
        <w:spacing w:before="0" w:after="0" w:line="408" w:lineRule="exact"/>
        <w:ind w:left="0" w:right="0" w:firstLine="576"/>
        <w:jc w:val="left"/>
      </w:pPr>
      <w:r>
        <w:rPr/>
        <w:t xml:space="preserve">(3) "Crude oil" means any naturally occurring hydrocarbons coming from the earth that are liquid at twenty-five degrees Celsius and one atmosphere of pressure including, but not limited to, crude oil, bitumen and diluted bitumen, synthetic crude oil, and natural gas well condensate.</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 "Marine terminal" means a facility of any kind, other than a waterborne vessel, that is used for transferring crude oil or petroleum products to or from a waterborne vessel or barge.</w:t>
      </w:r>
    </w:p>
    <w:p>
      <w:pPr>
        <w:spacing w:before="0" w:after="0" w:line="408" w:lineRule="exact"/>
        <w:ind w:left="0" w:right="0" w:firstLine="576"/>
        <w:jc w:val="left"/>
      </w:pPr>
      <w:r>
        <w:rPr/>
        <w:t xml:space="preserve">(6) "Navigable waters" means those waters of the state and their adjoining shorelines that are subject to the ebb and flow of the tide, including the Columbia and Snake rivers.</w:t>
      </w:r>
    </w:p>
    <w:p>
      <w:pPr>
        <w:spacing w:before="0" w:after="0" w:line="408" w:lineRule="exact"/>
        <w:ind w:left="0" w:right="0" w:firstLine="576"/>
        <w:jc w:val="left"/>
      </w:pPr>
      <w:r>
        <w:rPr/>
        <w:t xml:space="preserve">(7) "Person" has the meaning provided in RCW 82.04.030.</w:t>
      </w:r>
    </w:p>
    <w:p>
      <w:pPr>
        <w:spacing w:before="0" w:after="0" w:line="408" w:lineRule="exact"/>
        <w:ind w:left="0" w:right="0" w:firstLine="576"/>
        <w:jc w:val="left"/>
      </w:pPr>
      <w:r>
        <w:rPr/>
        <w:t xml:space="preserve">(8)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spacing w:before="0" w:after="0" w:line="408" w:lineRule="exact"/>
        <w:ind w:left="0" w:right="0" w:firstLine="576"/>
        <w:jc w:val="left"/>
      </w:pPr>
      <w:r>
        <w:rPr/>
        <w:t xml:space="preserve">(9) </w:t>
      </w:r>
      <w:r>
        <w:rPr>
          <w:u w:val="single"/>
        </w:rPr>
        <w:t xml:space="preserve">"Pipeline" means an interstate or intrastate pipeline subject to regulation by the United States department of transportation under 49 C.F.R. Part 195 in effect on the effective date of this section, through which oil moves in transportation, including line pipes, valves, and other appurtenances connected to line pipes, pumping units, and fabricated assemblies associated with pumping units.</w:t>
      </w:r>
    </w:p>
    <w:p>
      <w:pPr>
        <w:spacing w:before="0" w:after="0" w:line="408" w:lineRule="exact"/>
        <w:ind w:left="0" w:right="0" w:firstLine="576"/>
        <w:jc w:val="left"/>
      </w:pPr>
      <w:r>
        <w:rPr>
          <w:u w:val="single"/>
        </w:rPr>
        <w:t xml:space="preserve">(10)</w:t>
      </w:r>
      <w:r>
        <w:rPr/>
        <w:t xml:space="preserve"> "Tank car" means a rail car, the body of which consists of a tank for transporting liquids.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"Taxpayer" means the person owning crude oil or petroleum products immediately after receipt of the same into the storage tanks of a marine or bulk oil terminal in this state and who is liable for the taxes imposed by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2015 c 274 s 14 are each amended to read as follows:</w:t>
      </w:r>
    </w:p>
    <w:p>
      <w:pPr>
        <w:spacing w:before="0" w:after="0" w:line="408" w:lineRule="exact"/>
        <w:ind w:left="0" w:right="0" w:firstLine="576"/>
        <w:jc w:val="left"/>
      </w:pPr>
      <w:r>
        <w:rPr/>
        <w:t xml:space="preserve">(1) An oil spill response tax is imposed on the privilege of receiving: (a) Crude oil or petroleum products at a marine terminal within this state from a waterborne vessel or barge operating on the navigable waters of this state; </w:t>
      </w:r>
      <w:r>
        <w:t>((</w:t>
      </w:r>
      <w:r>
        <w:rPr>
          <w:strike/>
        </w:rPr>
        <w:t xml:space="preserve">or</w:t>
      </w:r>
      <w:r>
        <w:t>))</w:t>
      </w:r>
      <w:r>
        <w:rPr/>
        <w:t xml:space="preserve"> (b) crude oil or petroleum products at a bulk oil terminal within this state from a tank car</w:t>
      </w:r>
      <w:r>
        <w:rPr>
          <w:u w:val="single"/>
        </w:rPr>
        <w:t xml:space="preserve">; or (c) crude oil or petroleum products at a bulk oil terminal within this state from a pipeline</w:t>
      </w:r>
      <w:r>
        <w:rPr/>
        <w:t xml:space="preserve">. The tax imposed in this section is levied upon the owner of the crude oil or petroleum products immediately after receipt of the same into the storage tanks of a marine or bulk oil terminal from a tank car</w:t>
      </w:r>
      <w:r>
        <w:rPr>
          <w:u w:val="single"/>
        </w:rPr>
        <w:t xml:space="preserve">, pipeline,</w:t>
      </w:r>
      <w:r>
        <w:rPr/>
        <w:t xml:space="preserve"> or waterborne vessel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 (a) Crude oil or petroleum products at a marine terminal within this state from a waterborne vessel or barge operating on the navigable waters of this state; </w:t>
      </w:r>
      <w:r>
        <w:t>((</w:t>
      </w:r>
      <w:r>
        <w:rPr>
          <w:strike/>
        </w:rPr>
        <w:t xml:space="preserve">or</w:t>
      </w:r>
      <w:r>
        <w:t>))</w:t>
      </w:r>
      <w:r>
        <w:rPr/>
        <w:t xml:space="preserve"> (b) crude oil or petroleum products at a bulk oil terminal within this state from a tank car</w:t>
      </w:r>
      <w:r>
        <w:rPr>
          <w:u w:val="single"/>
        </w:rPr>
        <w:t xml:space="preserve">; or (c) crude oil or petroleum products at a bulk oil terminal within this state from a pipeline</w:t>
      </w:r>
      <w:r>
        <w:rPr/>
        <w:t xml:space="preserve">. The tax imposed in this section is levied upon the owner of the crude oil or petroleum products immediately after receipt of the same into the storage tanks of a marine or bulk oil terminal from a tank car</w:t>
      </w:r>
      <w:r>
        <w:rPr>
          <w:u w:val="single"/>
        </w:rPr>
        <w:t xml:space="preserve">, pipeline,</w:t>
      </w:r>
      <w:r>
        <w:rPr/>
        <w:t xml:space="preserve"> or waterborne vessel or barge at the rate of four cents per barrel of crude oil or petroleum product.</w:t>
      </w:r>
    </w:p>
    <w:p>
      <w:pPr>
        <w:spacing w:before="0" w:after="0" w:line="408" w:lineRule="exact"/>
        <w:ind w:left="0" w:right="0" w:firstLine="576"/>
        <w:jc w:val="left"/>
      </w:pPr>
      <w:r>
        <w:rPr/>
        <w:t xml:space="preserve">(3) The taxes imposed by this chapter must be collected by the marine or bulk oil terminal operator from the taxpayer. If any person charged with collecting the taxes fails to bill the taxpayer for the taxes, or in the alternative has not notified the taxpayer in writing of the taxes imposed, or having collected the taxes, fails to pay them to the department in the manner prescribed by this chapter, whether such failure is the result of the person's own acts or the result of acts or conditions beyond the person's control, he or she, nevertheless, is personally liable to the state for the amount of the taxes. Payment of the taxes by the owner to a marine or bulk oil terminal operator relieves the owner from further liability for the taxes.</w:t>
      </w:r>
    </w:p>
    <w:p>
      <w:pPr>
        <w:spacing w:before="0" w:after="0" w:line="408" w:lineRule="exact"/>
        <w:ind w:left="0" w:right="0" w:firstLine="576"/>
        <w:jc w:val="left"/>
      </w:pPr>
      <w:r>
        <w:rPr/>
        <w:t xml:space="preserve">(4) Taxes collected under this chapter must be held in trust until paid to the department. Any person collecting the taxes who appropriates or converts the taxes collected is guilty of a gross misdemeanor if the money required to be collected is not available for payment on the date payment is due. The taxes required by this chapter to be collected must be stated separately from other charges made by the marine or bulk oil terminal operator in any invoice or other statement of account provided to the taxpayer.</w:t>
      </w:r>
    </w:p>
    <w:p>
      <w:pPr>
        <w:spacing w:before="0" w:after="0" w:line="408" w:lineRule="exact"/>
        <w:ind w:left="0" w:right="0" w:firstLine="576"/>
        <w:jc w:val="left"/>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rPr/>
        <w:t xml:space="preserve">(6) The taxes are due from the marine or bulk oil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rPr/>
        <w:t xml:space="preserve">(7) The amount of taxes, until paid by the taxpayer to the marine or bulk oil terminal operator or to the department, constitutes a debt from the taxpayer to the marine or bulk oil terminal operator. Any person required to collect the taxes under this chapter who, with intent to violate the provisions of this chapter, fails or refuses to do so as required and any taxpayer who refuses to pay any taxes due under this chapter, is guilty of a misdemeanor as provided in chapter 9A.20 RCW.</w:t>
      </w:r>
    </w:p>
    <w:p>
      <w:pPr>
        <w:spacing w:before="0" w:after="0" w:line="408" w:lineRule="exact"/>
        <w:ind w:left="0" w:right="0" w:firstLine="576"/>
        <w:jc w:val="left"/>
      </w:pPr>
      <w:r>
        <w:rPr/>
        <w:t xml:space="preserve">(8) Upon prior approval of the department, the taxpayer may pay the taxes imposed by this chapter directly to the department. The department must give its approval for direct payment under this section whenever it appears, in the department's judgment, that direct payment will enhance the administration of the taxes imposed under this chapter. The department must provide by rule for the issuance of a direct payment certificate to any taxpayer qualifying for direct payment of the taxes. Good faith acceptance of a direct payment certificate by a terminal operator relieves the marine or bulk oil terminal operator from any liability for the collection or payment of the taxes imposed under this chapter.</w:t>
      </w:r>
    </w:p>
    <w:p>
      <w:pPr>
        <w:spacing w:before="0" w:after="0" w:line="408" w:lineRule="exact"/>
        <w:ind w:left="0" w:right="0" w:firstLine="576"/>
        <w:jc w:val="left"/>
      </w:pPr>
      <w:r>
        <w:rPr/>
        <w:t xml:space="preserve">(9) All receipts from the tax imposed in subsection (1) of this section must be deposited into the state oil spill response account </w:t>
      </w:r>
      <w:r>
        <w:rPr>
          <w:u w:val="single"/>
        </w:rPr>
        <w:t xml:space="preserve">created in RCW 90.56.500</w:t>
      </w:r>
      <w:r>
        <w:rPr/>
        <w:t xml:space="preserve">. All receipts from the tax imposed in subsection (2) of this section shall be deposited into the oil spill prevention account </w:t>
      </w:r>
      <w:r>
        <w:rPr>
          <w:u w:val="single"/>
        </w:rPr>
        <w:t xml:space="preserve">created in RCW 90.56.510</w:t>
      </w:r>
      <w:r>
        <w:rPr/>
        <w:t xml:space="preserve">.</w:t>
      </w:r>
    </w:p>
    <w:p>
      <w:pPr>
        <w:spacing w:before="0" w:after="0" w:line="408" w:lineRule="exact"/>
        <w:ind w:left="0" w:right="0" w:firstLine="576"/>
        <w:jc w:val="left"/>
      </w:pPr>
      <w:r>
        <w:rPr/>
        <w:t xml:space="preserve">(10) Within forty-five days after the end of each calendar quarter, the office of financial management must determine the balance of the oil spill response account as of the last day of that calendar quarter. Balance determinations by the office of financial management under this section are final and may not be used to challenge the validity of any tax imposed under this chapter. The office of financial management must promptly notify the departments of revenue and ecology of the account balance once a determination is made. For each subsequent calendar quarter, the tax imposed by subsection (1) of this section shall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030</w:t>
      </w:r>
      <w:r>
        <w:rPr/>
        <w:t xml:space="preserve"> and 2015 c 274 s 15 are each amended to read as follows:</w:t>
      </w:r>
    </w:p>
    <w:p>
      <w:pPr>
        <w:spacing w:before="0" w:after="0" w:line="408" w:lineRule="exact"/>
        <w:ind w:left="0" w:right="0" w:firstLine="576"/>
        <w:jc w:val="left"/>
      </w:pPr>
      <w:r>
        <w:rPr>
          <w:u w:val="single"/>
        </w:rPr>
        <w:t xml:space="preserve">(1)</w:t>
      </w:r>
      <w:r>
        <w:rPr/>
        <w:t xml:space="preserve"> The taxes imposed under this chapter only apply to the first receipt of crude oil or petroleum products at a marine or bulk oil terminal in this state and not to the later transporting and subsequent receipt of the same oil or petroleum product, whether in the form originally received at a marine or bulk oil terminal in this state or after refining or other processing.</w:t>
      </w:r>
    </w:p>
    <w:p>
      <w:pPr>
        <w:spacing w:before="0" w:after="0" w:line="408" w:lineRule="exact"/>
        <w:ind w:left="0" w:right="0" w:firstLine="576"/>
        <w:jc w:val="left"/>
      </w:pPr>
      <w:r>
        <w:rPr>
          <w:u w:val="single"/>
        </w:rPr>
        <w:t xml:space="preserve">(2) The taxes imposed under this chapter do not apply to the receipt of crude oil or petroleum products that the state is prohibited from taxing under the United States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Each onshore and offshore oil refinery facility handling crude oil for export must revise the following items to specifically address all types of crude oil planned or anticipated to be handled at the facility, including crude oil from the Bakken oil fields and diluted bitumen crude from Canada:</w:t>
      </w:r>
    </w:p>
    <w:p>
      <w:pPr>
        <w:spacing w:before="0" w:after="0" w:line="408" w:lineRule="exact"/>
        <w:ind w:left="0" w:right="0" w:firstLine="576"/>
        <w:jc w:val="left"/>
      </w:pPr>
      <w:r>
        <w:rPr/>
        <w:t xml:space="preserve">(a) The facility oil spill prevention plan required under RCW 90.56.200;</w:t>
      </w:r>
    </w:p>
    <w:p>
      <w:pPr>
        <w:spacing w:before="0" w:after="0" w:line="408" w:lineRule="exact"/>
        <w:ind w:left="0" w:right="0" w:firstLine="576"/>
        <w:jc w:val="left"/>
      </w:pPr>
      <w:r>
        <w:rPr/>
        <w:t xml:space="preserve">(b) The facility oil spill contingency plan required under RCW 90.56.210;</w:t>
      </w:r>
    </w:p>
    <w:p>
      <w:pPr>
        <w:spacing w:before="0" w:after="0" w:line="408" w:lineRule="exact"/>
        <w:ind w:left="0" w:right="0" w:firstLine="576"/>
        <w:jc w:val="left"/>
      </w:pPr>
      <w:r>
        <w:rPr/>
        <w:t xml:space="preserve">(c) The training and certification program required under RCW 90.56.220; and</w:t>
      </w:r>
    </w:p>
    <w:p>
      <w:pPr>
        <w:spacing w:before="0" w:after="0" w:line="408" w:lineRule="exact"/>
        <w:ind w:left="0" w:right="0" w:firstLine="576"/>
        <w:jc w:val="left"/>
      </w:pPr>
      <w:r>
        <w:rPr/>
        <w:t xml:space="preserve">(d) The operations manual required under RCW 90.56.230.</w:t>
      </w:r>
    </w:p>
    <w:p>
      <w:pPr>
        <w:spacing w:before="0" w:after="0" w:line="408" w:lineRule="exact"/>
        <w:ind w:left="0" w:right="0" w:firstLine="576"/>
        <w:jc w:val="left"/>
      </w:pPr>
      <w:r>
        <w:rPr/>
        <w:t xml:space="preserve">(2) By September 1, 2018, the department must adopt by rule the required components of these plans addressing handling of crude oil for export and must require that the plans demonstrate best achievable protection from damages caused by the discharge of oil into the waters of the state or other casualty from the release, explosion, or ignition of the oil.</w:t>
      </w:r>
    </w:p>
    <w:p>
      <w:pPr>
        <w:spacing w:before="0" w:after="0" w:line="408" w:lineRule="exact"/>
        <w:ind w:left="0" w:right="0" w:firstLine="576"/>
        <w:jc w:val="left"/>
      </w:pPr>
      <w:r>
        <w:rPr/>
        <w:t xml:space="preserve">(3) Prior to the adoption of rules under this section, the department may require an oil refinery facility to notify the department if it is handling crude oil for export and to revise its contingency plan, prevention plan, and operating manual to include a description of the crude oil export handling activities, including but not limited to the volumes and types of crude oil being handled, or proposed to be handled, for export by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200</w:t>
      </w:r>
      <w:r>
        <w:rPr/>
        <w:t xml:space="preserve"> and 2015 c 274 s 4 are each amended to read as follows:</w:t>
      </w:r>
    </w:p>
    <w:p>
      <w:pPr>
        <w:spacing w:before="0" w:after="0" w:line="408" w:lineRule="exact"/>
        <w:ind w:left="0" w:right="0" w:firstLine="576"/>
        <w:jc w:val="left"/>
      </w:pPr>
      <w:r>
        <w:rPr/>
        <w:t xml:space="preserve">(1) The owner or operator for each onshore and offshore facility, except as determined in subsection (3) of this section, shall prepare and submit to the department an oil spill prevention plan in conformance with the requirements of this chapter. The plans shall be submitted to the department in the time and manner directed by the department. The spill prevention plan may be consolidated with a spill contingency plan submitted pursuant to RCW 90.56.210. The department may accept plans prepared to comply with other state or federal law as spill prevention plans to the extent those plans comply with the requirements of this chapter. The department, by rule, shall establish standards for spill prevention plans.</w:t>
      </w:r>
    </w:p>
    <w:p>
      <w:pPr>
        <w:spacing w:before="0" w:after="0" w:line="408" w:lineRule="exact"/>
        <w:ind w:left="0" w:right="0" w:firstLine="576"/>
        <w:jc w:val="left"/>
      </w:pPr>
      <w:r>
        <w:rPr/>
        <w:t xml:space="preserve">(2) The spill prevention plan for an onshore or offshore facility shall:</w:t>
      </w:r>
    </w:p>
    <w:p>
      <w:pPr>
        <w:spacing w:before="0" w:after="0" w:line="408" w:lineRule="exact"/>
        <w:ind w:left="0" w:right="0" w:firstLine="576"/>
        <w:jc w:val="left"/>
      </w:pPr>
      <w:r>
        <w:rPr/>
        <w:t xml:space="preserve">(a) Establish compliance with the federal oil pollution act of 1990, if applicable, and financial responsibility requirements under federal and state law;</w:t>
      </w:r>
    </w:p>
    <w:p>
      <w:pPr>
        <w:spacing w:before="0" w:after="0" w:line="408" w:lineRule="exact"/>
        <w:ind w:left="0" w:right="0" w:firstLine="576"/>
        <w:jc w:val="left"/>
      </w:pPr>
      <w:r>
        <w:rPr/>
        <w:t xml:space="preserve">(b) Certify that supervisory and other key personnel in charge of transfer, storage, and handling of oil have received certification pursuant to RCW 90.56.220;</w:t>
      </w:r>
    </w:p>
    <w:p>
      <w:pPr>
        <w:spacing w:before="0" w:after="0" w:line="408" w:lineRule="exact"/>
        <w:ind w:left="0" w:right="0" w:firstLine="576"/>
        <w:jc w:val="left"/>
      </w:pPr>
      <w:r>
        <w:rPr/>
        <w:t xml:space="preserve">(c) Certify that the facility has an operations manual required by RCW 90.56.230;</w:t>
      </w:r>
    </w:p>
    <w:p>
      <w:pPr>
        <w:spacing w:before="0" w:after="0" w:line="408" w:lineRule="exact"/>
        <w:ind w:left="0" w:right="0" w:firstLine="576"/>
        <w:jc w:val="left"/>
      </w:pPr>
      <w:r>
        <w:rPr/>
        <w:t xml:space="preserve">(d) Certify the implementation of alcohol and drug use awareness programs;</w:t>
      </w:r>
    </w:p>
    <w:p>
      <w:pPr>
        <w:spacing w:before="0" w:after="0" w:line="408" w:lineRule="exact"/>
        <w:ind w:left="0" w:right="0" w:firstLine="576"/>
        <w:jc w:val="left"/>
      </w:pPr>
      <w:r>
        <w:rPr/>
        <w:t xml:space="preserve">(e) Describe the facility's maintenance and inspection program and contain a current maintenance and inspection record of the storage and transfer facilities and related equipment;</w:t>
      </w:r>
    </w:p>
    <w:p>
      <w:pPr>
        <w:spacing w:before="0" w:after="0" w:line="408" w:lineRule="exact"/>
        <w:ind w:left="0" w:right="0" w:firstLine="576"/>
        <w:jc w:val="left"/>
      </w:pPr>
      <w:r>
        <w:rPr/>
        <w:t xml:space="preserve">(f) Describe the facility's alcohol and drug treatment programs;</w:t>
      </w:r>
    </w:p>
    <w:p>
      <w:pPr>
        <w:spacing w:before="0" w:after="0" w:line="408" w:lineRule="exact"/>
        <w:ind w:left="0" w:right="0" w:firstLine="576"/>
        <w:jc w:val="left"/>
      </w:pPr>
      <w:r>
        <w:rPr/>
        <w:t xml:space="preserve">(g) Describe spill prevention technology that has been installed, including overflow alarms, automatic overflow cut-off switches, secondary containment facilities, and storm water retention, treatment, and discharge systems;</w:t>
      </w:r>
    </w:p>
    <w:p>
      <w:pPr>
        <w:spacing w:before="0" w:after="0" w:line="408" w:lineRule="exact"/>
        <w:ind w:left="0" w:right="0" w:firstLine="576"/>
        <w:jc w:val="left"/>
      </w:pPr>
      <w:r>
        <w:rPr/>
        <w:t xml:space="preserve">(h) Describe any discharges of oil to the land or the water of more than twenty-five barrels in the prior five years and the measures taken to prevent a reoccurrence;</w:t>
      </w:r>
    </w:p>
    <w:p>
      <w:pPr>
        <w:spacing w:before="0" w:after="0" w:line="408" w:lineRule="exact"/>
        <w:ind w:left="0" w:right="0" w:firstLine="576"/>
        <w:jc w:val="left"/>
      </w:pPr>
      <w:r>
        <w:rPr/>
        <w:t xml:space="preserve">(i) Describe the procedures followed by the facility to contain and recover any oil that spills during the transfer of oil to or from the facility;</w:t>
      </w:r>
    </w:p>
    <w:p>
      <w:pPr>
        <w:spacing w:before="0" w:after="0" w:line="408" w:lineRule="exact"/>
        <w:ind w:left="0" w:right="0" w:firstLine="576"/>
        <w:jc w:val="left"/>
      </w:pPr>
      <w:r>
        <w:rPr/>
        <w:t xml:space="preserve">(j) Provide for the incorporation into the facility during the period covered by the plan of those measures that will provide the best achievable protection for the public health and the environment; and</w:t>
      </w:r>
    </w:p>
    <w:p>
      <w:pPr>
        <w:spacing w:before="0" w:after="0" w:line="408" w:lineRule="exact"/>
        <w:ind w:left="0" w:right="0" w:firstLine="576"/>
        <w:jc w:val="left"/>
      </w:pPr>
      <w:r>
        <w:rPr/>
        <w:t xml:space="preserve">(k) Include any other information reasonably necessary to carry out the purposes of this chapter required by rules adopted by the department.</w:t>
      </w:r>
    </w:p>
    <w:p>
      <w:pPr>
        <w:spacing w:before="0" w:after="0" w:line="408" w:lineRule="exact"/>
        <w:ind w:left="0" w:right="0" w:firstLine="576"/>
        <w:jc w:val="left"/>
      </w:pPr>
      <w:r>
        <w:rPr/>
        <w:t xml:space="preserve">(3) Plan requirements in subsection (2) of this section are not applicable to railroad facility operators while transporting oil over rail lines of this state.</w:t>
      </w:r>
    </w:p>
    <w:p>
      <w:pPr>
        <w:spacing w:before="0" w:after="0" w:line="408" w:lineRule="exact"/>
        <w:ind w:left="0" w:right="0" w:firstLine="576"/>
        <w:jc w:val="left"/>
      </w:pPr>
      <w:r>
        <w:rPr/>
        <w:t xml:space="preserve">(4) The department shall only approve a prevention plan if it provides the best achievable protection from damages caused by the discharge of oil into the waters of the state and if it determines that the plan meets the requirements of this section and rules adopted by the department.</w:t>
      </w:r>
    </w:p>
    <w:p>
      <w:pPr>
        <w:spacing w:before="0" w:after="0" w:line="408" w:lineRule="exact"/>
        <w:ind w:left="0" w:right="0" w:firstLine="576"/>
        <w:jc w:val="left"/>
      </w:pPr>
      <w:r>
        <w:rPr/>
        <w:t xml:space="preserve">(5) Upon approval of a prevention plan, the department shall provide to the person submitting the plan a statement indicating that the plan has been approved, the facilities covered by the plan, and other information the department determines should be included.</w:t>
      </w:r>
    </w:p>
    <w:p>
      <w:pPr>
        <w:spacing w:before="0" w:after="0" w:line="408" w:lineRule="exact"/>
        <w:ind w:left="0" w:right="0" w:firstLine="576"/>
        <w:jc w:val="left"/>
      </w:pPr>
      <w:r>
        <w:rPr/>
        <w:t xml:space="preserve">(6) The approval of a prevention plan shall be valid for five years. An owner or operator of a facility shall notify the department in writing immediately of any significant change of which it is aware affecting its prevention plan, including changes in any factor set forth in this section or in rules adopted by the department. The department may require the owner or operator to update a prevention plan as a result of these changes. </w:t>
      </w:r>
      <w:r>
        <w:rPr>
          <w:u w:val="single"/>
        </w:rPr>
        <w:t xml:space="preserve">Consistent with section 7 of this act, a facility engaged in the refining of petroleum must be required by the department to update its prevention plan prior to exporting crude oil from the facility. The department shall provide notice of the crude oil export proposal to interested parties, including local and tribal governments, and shall make the prevention plan updates available for public review and comment.</w:t>
      </w:r>
    </w:p>
    <w:p>
      <w:pPr>
        <w:spacing w:before="0" w:after="0" w:line="408" w:lineRule="exact"/>
        <w:ind w:left="0" w:right="0" w:firstLine="576"/>
        <w:jc w:val="left"/>
      </w:pPr>
      <w:r>
        <w:rPr/>
        <w:t xml:space="preserve">(7) The department by rule shall require prevention plans to be reviewed, updated, if necessary, and resubmitted to the department at least once every five years.</w:t>
      </w:r>
    </w:p>
    <w:p>
      <w:pPr>
        <w:spacing w:before="0" w:after="0" w:line="408" w:lineRule="exact"/>
        <w:ind w:left="0" w:right="0" w:firstLine="576"/>
        <w:jc w:val="left"/>
      </w:pPr>
      <w:r>
        <w:rPr/>
        <w:t xml:space="preserve">(8) Approval of a prevention plan by the department does not constitute an express assurance regarding the adequacy of the plan nor constitute a defense to liability imposed under this chapter or other state law.</w:t>
      </w:r>
    </w:p>
    <w:p>
      <w:pPr>
        <w:spacing w:before="0" w:after="0" w:line="408" w:lineRule="exact"/>
        <w:ind w:left="0" w:right="0" w:firstLine="576"/>
        <w:jc w:val="left"/>
      </w:pPr>
      <w:r>
        <w:rPr/>
        <w:t xml:space="preserve">(9) This section does not authorize the department to modify the terms of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240</w:t>
      </w:r>
      <w:r>
        <w:rPr/>
        <w:t xml:space="preserve"> and 1990 c 116 s 4 are each amended to read as follows:</w:t>
      </w:r>
    </w:p>
    <w:p>
      <w:pPr>
        <w:spacing w:before="0" w:after="0" w:line="408" w:lineRule="exact"/>
        <w:ind w:left="0" w:right="0" w:firstLine="576"/>
        <w:jc w:val="left"/>
      </w:pPr>
      <w:r>
        <w:rPr/>
        <w:t xml:space="preserve">The department shall by rule establish standards for persons who contract to provide </w:t>
      </w:r>
      <w:r>
        <w:rPr>
          <w:u w:val="single"/>
        </w:rPr>
        <w:t xml:space="preserve">spill management,</w:t>
      </w:r>
      <w:r>
        <w:rPr/>
        <w:t xml:space="preserve"> cleanup</w:t>
      </w:r>
      <w:r>
        <w:rPr>
          <w:u w:val="single"/>
        </w:rPr>
        <w:t xml:space="preserve">,</w:t>
      </w:r>
      <w:r>
        <w:rPr/>
        <w:t xml:space="preserve"> and containment services under contingency plans approved under RCW 90.56.210.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510</w:t>
      </w:r>
      <w:r>
        <w:rPr/>
        <w:t xml:space="preserve"> and 2015 c 274 s 7 are each amended to read as follows:</w:t>
      </w:r>
    </w:p>
    <w:p>
      <w:pPr>
        <w:spacing w:before="0" w:after="0" w:line="408" w:lineRule="exact"/>
        <w:ind w:left="0" w:right="0" w:firstLine="576"/>
        <w:jc w:val="left"/>
      </w:pPr>
      <w:r>
        <w:rPr/>
        <w:t xml:space="preserve">(1) The oil spill prevention account is created in the state treasury. All receipts from RCW 82.23B.020(2) shall be deposited in the account. Moneys from the account may be spent only after appropriation. The account is subject to allotment procedures under chapter 43.88 RCW. </w:t>
      </w:r>
      <w:r>
        <w:t>((</w:t>
      </w:r>
      <w:r>
        <w:rPr>
          <w:strike/>
        </w:rPr>
        <w:t xml:space="preserve">If, on the first day of any calendar month, the balance of the oil spill response account is greater than nine million dollars and the balance of the oil spill prevention account exceeds the unexpended appropriation for the current biennium, then the tax under RCW 82.23B.020(2) shall be suspended on the first day of the next calendar month until the beginning of the following biennium, provided that the tax shall not be suspended during the last six months of the biennium. If the tax imposed under RCW 82.23B.020(2) is suspended during two consecutive biennia, the department shall by November 1st after the end of the second biennium, recommend to the appropriate standing committees an adjustment in the tax rate. For the biennium ending June 30, 1999, and the biennium ending June 30, 2001, the state treasurer may transfer a total of up to one million dollars from the oil spill response account to the oil spill prevention account to support appropriations made from the oil spill prevention account in the omnibus appropriations act adopted not later than June 30, 1999.</w:t>
      </w:r>
      <w:r>
        <w:t>))</w:t>
      </w:r>
    </w:p>
    <w:p>
      <w:pPr>
        <w:spacing w:before="0" w:after="0" w:line="408" w:lineRule="exact"/>
        <w:ind w:left="0" w:right="0" w:firstLine="576"/>
        <w:jc w:val="left"/>
      </w:pPr>
      <w:r>
        <w:rPr/>
        <w:t xml:space="preserve">(2) Expenditures from the oil spill prevention account shall be used exclusively for the administrative costs related to the purposes of this chapter, and chapters 90.48, 88.40, and 88.46 RCW. In addition, until June 30, 2019, expenditures from the oil spill prevention account may be used, subject to amounts appropriated specifically for this purpose, for the development and annual review of local emergency planning committee emergency response plans in RCW 38.52.040(3). Starting with the 1995-1997 biennium, the legislature shall give activities of state agencies related to prevention of oil spills priority in funding from the oil spill prevention account. Costs of prevention include the costs of:</w:t>
      </w:r>
    </w:p>
    <w:p>
      <w:pPr>
        <w:spacing w:before="0" w:after="0" w:line="408" w:lineRule="exact"/>
        <w:ind w:left="0" w:right="0" w:firstLine="576"/>
        <w:jc w:val="left"/>
      </w:pPr>
      <w:r>
        <w:rPr/>
        <w:t xml:space="preserve">(a) Routine responses not covered under RCW 90.56.500;</w:t>
      </w:r>
    </w:p>
    <w:p>
      <w:pPr>
        <w:spacing w:before="0" w:after="0" w:line="408" w:lineRule="exact"/>
        <w:ind w:left="0" w:right="0" w:firstLine="576"/>
        <w:jc w:val="left"/>
      </w:pPr>
      <w:r>
        <w:rPr/>
        <w:t xml:space="preserve">(b) Management and staff development activities;</w:t>
      </w:r>
    </w:p>
    <w:p>
      <w:pPr>
        <w:spacing w:before="0" w:after="0" w:line="408" w:lineRule="exact"/>
        <w:ind w:left="0" w:right="0" w:firstLine="576"/>
        <w:jc w:val="left"/>
      </w:pPr>
      <w:r>
        <w:rPr/>
        <w:t xml:space="preserve">(c) Development of rules and policies and the statewide plan provided for in RCW 90.56.060;</w:t>
      </w:r>
    </w:p>
    <w:p>
      <w:pPr>
        <w:spacing w:before="0" w:after="0" w:line="408" w:lineRule="exact"/>
        <w:ind w:left="0" w:right="0" w:firstLine="576"/>
        <w:jc w:val="left"/>
      </w:pPr>
      <w:r>
        <w:rPr/>
        <w:t xml:space="preserve">(d) Facility and vessel plan review and approval, drills, inspections, investigations, enforcement, and litigation;</w:t>
      </w:r>
    </w:p>
    <w:p>
      <w:pPr>
        <w:spacing w:before="0" w:after="0" w:line="408" w:lineRule="exact"/>
        <w:ind w:left="0" w:right="0" w:firstLine="576"/>
        <w:jc w:val="left"/>
      </w:pPr>
      <w:r>
        <w:rPr/>
        <w:t xml:space="preserve">(e) Interagency coordination and public outreach and education;</w:t>
      </w:r>
    </w:p>
    <w:p>
      <w:pPr>
        <w:spacing w:before="0" w:after="0" w:line="408" w:lineRule="exact"/>
        <w:ind w:left="0" w:right="0" w:firstLine="576"/>
        <w:jc w:val="left"/>
      </w:pPr>
      <w:r>
        <w:rPr/>
        <w:t xml:space="preserve">(f) Collection and administration of the tax provided for in chapter 82.23B RCW; and</w:t>
      </w:r>
    </w:p>
    <w:p>
      <w:pPr>
        <w:spacing w:before="0" w:after="0" w:line="408" w:lineRule="exact"/>
        <w:ind w:left="0" w:right="0" w:firstLine="576"/>
        <w:jc w:val="left"/>
      </w:pPr>
      <w:r>
        <w:rPr/>
        <w:t xml:space="preserve">(g) Appropriate travel, goods and services, contracts, and equipment.</w:t>
      </w:r>
    </w:p>
    <w:p>
      <w:pPr>
        <w:spacing w:before="0" w:after="0" w:line="408" w:lineRule="exact"/>
        <w:ind w:left="0" w:right="0" w:firstLine="576"/>
        <w:jc w:val="left"/>
      </w:pPr>
      <w:r>
        <w:rPr/>
        <w:t xml:space="preserve">(3) Before expending moneys from the account for a response under subsection (2)(a) of this section, but without delaying response activities, the director shall make reasonable efforts to obtain funding for response costs under this section from the person responsible for the spill and from other sources, including the federal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565</w:t>
      </w:r>
      <w:r>
        <w:rPr/>
        <w:t xml:space="preserve"> and 2015 c 274 s 8 are each amended to read as follows:</w:t>
      </w:r>
    </w:p>
    <w:p>
      <w:pPr>
        <w:spacing w:before="0" w:after="0" w:line="408" w:lineRule="exact"/>
        <w:ind w:left="0" w:right="0" w:firstLine="576"/>
        <w:jc w:val="left"/>
      </w:pPr>
      <w:r>
        <w:rPr/>
        <w:t xml:space="preserve">(1)(a) A facility that receives crude oil from a railroad car must provide advance notice to the department that the facility will receive crude oil from a railroad car, as provided in this section. The advance notice must include the route taken to the facility within the state, if known, and the scheduled time, location, volume, region per bill of lading, and gravity as measured by standards developed by the American petroleum institute, of crude oil received. Each week, a facility that provides advance notice under this section must provide the required information regarding the scheduled arrival of railroad cars carrying crude oil to be received by the facility in the succeeding seven-day period. A facility is not required to provide advance notice when there is no receipt of crude oil from a railroad car scheduled for a seven-day period.</w:t>
      </w:r>
    </w:p>
    <w:p>
      <w:pPr>
        <w:spacing w:before="0" w:after="0" w:line="408" w:lineRule="exact"/>
        <w:ind w:left="0" w:right="0" w:firstLine="576"/>
        <w:jc w:val="left"/>
      </w:pPr>
      <w:r>
        <w:rPr/>
        <w:t xml:space="preserve">(b) Twice per year, pipelines that transport crude oil must report to the department the following information about the crude oil transported by the pipeline through the state: The volume of crude oil and the state or province of origin of the crude oil. This report must be submitted each year by July 31st for the period January 1st through June 30th and by January 31st for the period July 1st through December 31st. </w:t>
      </w:r>
    </w:p>
    <w:p>
      <w:pPr>
        <w:spacing w:before="0" w:after="0" w:line="408" w:lineRule="exact"/>
        <w:ind w:left="0" w:right="0" w:firstLine="576"/>
        <w:jc w:val="left"/>
      </w:pPr>
      <w:r>
        <w:rPr/>
        <w:t xml:space="preserve">(2) The department may share information provided by a facility through the advance notice system established in this section with the state emergency management division and any county, city, tribal, port, </w:t>
      </w:r>
      <w:r>
        <w:t>((</w:t>
      </w:r>
      <w:r>
        <w:rPr>
          <w:strike/>
        </w:rPr>
        <w:t xml:space="preserve">or</w:t>
      </w:r>
      <w:r>
        <w:t>))</w:t>
      </w:r>
      <w:r>
        <w:rPr/>
        <w:t xml:space="preserve"> local government emergency response agency</w:t>
      </w:r>
      <w:r>
        <w:rPr>
          <w:u w:val="single"/>
        </w:rPr>
        <w:t xml:space="preserve">, or the legislative bodies of local governments that oversee community first response agencies</w:t>
      </w:r>
      <w:r>
        <w:rPr/>
        <w:t xml:space="preserve"> upon request.</w:t>
      </w:r>
    </w:p>
    <w:p>
      <w:pPr>
        <w:spacing w:before="0" w:after="0" w:line="408" w:lineRule="exact"/>
        <w:ind w:left="0" w:right="0" w:firstLine="576"/>
        <w:jc w:val="left"/>
      </w:pPr>
      <w:r>
        <w:rPr/>
        <w:t xml:space="preserve">(3) The department must publish information collected under this section on a quarterly basis on the department's internet web site. With respect to the</w:t>
      </w:r>
      <w:r>
        <w:rPr/>
        <w:t xml:space="preserve"> information reported under subsection (1)(a) of this section, the information published by the department must be aggregated on a statewide basis by route through the state, by week, and by type of crude oil. The report may also include other information available to the department including, but not limited to, place of origin, modes of transport, number of railroad cars delivering crude oil, and number and volume of spills during transport and delivery.</w:t>
      </w:r>
    </w:p>
    <w:p>
      <w:pPr>
        <w:spacing w:before="0" w:after="0" w:line="408" w:lineRule="exact"/>
        <w:ind w:left="0" w:right="0" w:firstLine="576"/>
        <w:jc w:val="left"/>
      </w:pPr>
      <w:r>
        <w:rPr/>
        <w:t xml:space="preserve">(4) A facility providing advance notice under this section is not responsible for meeting advance notice time frame requirements under subsection (1) of this section in the event that the schedule of arrivals of railroad cars carrying crude oil changes during a seven-day period.</w:t>
      </w:r>
    </w:p>
    <w:p>
      <w:pPr>
        <w:spacing w:before="0" w:after="0" w:line="408" w:lineRule="exact"/>
        <w:ind w:left="0" w:right="0" w:firstLine="576"/>
        <w:jc w:val="left"/>
      </w:pPr>
      <w:r>
        <w:rPr/>
        <w:t xml:space="preserve">(5) Consistent with the requirements of chapter 42.56 RCW, the department and any state, local, tribal, or public agency that receives information provided under this section may not disclose any such information to the public or to nongovernmental entities that contains proprietary, commercial, or financial information unless that information is aggregated. The requirement for aggregating information does not apply when information is shared by the department with emergency response agencies as provided in subsection (2) of this section.</w:t>
      </w:r>
    </w:p>
    <w:p>
      <w:pPr>
        <w:spacing w:before="0" w:after="0" w:line="408" w:lineRule="exact"/>
        <w:ind w:left="0" w:right="0" w:firstLine="576"/>
        <w:jc w:val="left"/>
      </w:pPr>
      <w:r>
        <w:rPr/>
        <w:t xml:space="preserve">(6) The department shall adopt rules to implement this section. The advance notice system required in this section must be consistent with the oil transfer reporting system adopted by the department pursuant to RCW 88.46.165.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210</w:t>
      </w:r>
      <w:r>
        <w:rPr/>
        <w:t xml:space="preserve"> and 2015 c 274 s 5 are each amended to read as follows:</w:t>
      </w:r>
    </w:p>
    <w:p>
      <w:pPr>
        <w:spacing w:before="0" w:after="0" w:line="408" w:lineRule="exact"/>
        <w:ind w:left="0" w:right="0" w:firstLine="576"/>
        <w:jc w:val="left"/>
      </w:pPr>
      <w:r>
        <w:rPr/>
        <w:t xml:space="preserve">(1) Each onshore and offshore facility shall have a contingency plan for the containment and cleanup of oil spills from the facility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facility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oil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and wildlife habitat, shellfish beds, environmentally and archaeologically sensitive areas, and public facilities. The departments of ecology, fish and wildlife, and natural resources, and the department of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Provide arrangements for the prepositioning of oil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(j) Provide arrangements for enlisting the use of qualified and trained cleanup personnel to implement the plan;</w:t>
      </w:r>
    </w:p>
    <w:p>
      <w:pPr>
        <w:spacing w:before="0" w:after="0" w:line="408" w:lineRule="exact"/>
        <w:ind w:left="0" w:right="0" w:firstLine="576"/>
        <w:jc w:val="left"/>
      </w:pPr>
      <w:r>
        <w:rPr/>
        <w:t xml:space="preserve">(k) Provide for disposal of recovered spilled oil in accordance with local, state, and federal laws;</w:t>
      </w:r>
    </w:p>
    <w:p>
      <w:pPr>
        <w:spacing w:before="0" w:after="0" w:line="408" w:lineRule="exact"/>
        <w:ind w:left="0" w:right="0" w:firstLine="576"/>
        <w:jc w:val="left"/>
      </w:pPr>
      <w:r>
        <w:rPr/>
        <w:t xml:space="preserve">(l) Until a spill prevention plan has been submitted pursuant to RCW 90.56.200, state the measures that have been taken to reduce the likelihood that a spill will occur, including but not limited to, design and operation of a facility, training of personnel, number of personnel, and backup systems designed to prevent a spill;</w:t>
      </w:r>
    </w:p>
    <w:p>
      <w:pPr>
        <w:spacing w:before="0" w:after="0" w:line="408" w:lineRule="exact"/>
        <w:ind w:left="0" w:right="0" w:firstLine="576"/>
        <w:jc w:val="left"/>
      </w:pPr>
      <w:r>
        <w:rPr/>
        <w:t xml:space="preserve">(m) State the amount and type of equipment available to respond to a spill, where the equipment is located, and the extent to which other contingency plans rely on the same equipment; and</w:t>
      </w:r>
    </w:p>
    <w:p>
      <w:pPr>
        <w:spacing w:before="0" w:after="0" w:line="408" w:lineRule="exact"/>
        <w:ind w:left="0" w:right="0" w:firstLine="576"/>
        <w:jc w:val="left"/>
      </w:pPr>
      <w:r>
        <w:rPr/>
        <w:t xml:space="preserve">(n)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(2)(a) The following shall submit contingency plans to the department within six months after the department adopts rules establishing standards for contingency plans under subsection (1) of this section:</w:t>
      </w:r>
    </w:p>
    <w:p>
      <w:pPr>
        <w:spacing w:before="0" w:after="0" w:line="408" w:lineRule="exact"/>
        <w:ind w:left="0" w:right="0" w:firstLine="576"/>
        <w:jc w:val="left"/>
      </w:pPr>
      <w:r>
        <w:rPr/>
        <w:t xml:space="preserve">(i) Onshore facilities capable of storing one million gallons or more of oil; and</w:t>
      </w:r>
    </w:p>
    <w:p>
      <w:pPr>
        <w:spacing w:before="0" w:after="0" w:line="408" w:lineRule="exact"/>
        <w:ind w:left="0" w:right="0" w:firstLine="576"/>
        <w:jc w:val="left"/>
      </w:pPr>
      <w:r>
        <w:rPr/>
        <w:t xml:space="preserve">(ii) Offshore facilities.</w:t>
      </w:r>
    </w:p>
    <w:p>
      <w:pPr>
        <w:spacing w:before="0" w:after="0" w:line="408" w:lineRule="exact"/>
        <w:ind w:left="0" w:right="0" w:firstLine="576"/>
        <w:jc w:val="left"/>
      </w:pPr>
      <w:r>
        <w:rPr/>
        <w:t xml:space="preserve">(b) Contingency plans for all other onshore and offshore facilities shall be submitted to the department within eighteen months after the department has adopted rules under subsection (1) of this section. The department may adopt a schedule for submission of plans within the eighteen-month period.</w:t>
      </w:r>
    </w:p>
    <w:p>
      <w:pPr>
        <w:spacing w:before="0" w:after="0" w:line="408" w:lineRule="exact"/>
        <w:ind w:left="0" w:right="0" w:firstLine="576"/>
        <w:jc w:val="left"/>
      </w:pPr>
      <w:r>
        <w:rPr/>
        <w:t xml:space="preserve">(3) The department by rule shall determine the contingency plan requirements for railroads transporting oil in bulk. Federal oil spill response plans created pursuant to 33 U.S.C. Sec. 1321 may be submitted in lieu of contingency plans until state rules are adopted.</w:t>
      </w:r>
    </w:p>
    <w:p>
      <w:pPr>
        <w:spacing w:before="0" w:after="0" w:line="408" w:lineRule="exact"/>
        <w:ind w:left="0" w:right="0" w:firstLine="576"/>
        <w:jc w:val="left"/>
      </w:pPr>
      <w:r>
        <w:rPr/>
        <w:t xml:space="preserve">(4)(a) The owner or operator of a facility shall submit the contingency plan for the facility.</w:t>
      </w:r>
    </w:p>
    <w:p>
      <w:pPr>
        <w:spacing w:before="0" w:after="0" w:line="408" w:lineRule="exact"/>
        <w:ind w:left="0" w:right="0" w:firstLine="576"/>
        <w:jc w:val="left"/>
      </w:pPr>
      <w:r>
        <w:rPr/>
        <w:t xml:space="preserve">(b) </w:t>
      </w:r>
      <w:r>
        <w:rPr>
          <w:u w:val="single"/>
        </w:rPr>
        <w:t xml:space="preserve">Consistent with section 7 of this act, the owner or operator of a facility shall update its contingency plan prior to exporting crude oil from the facility. The department shall provide notice of the crude oil export proposal to interested parties, including local and tribal governments, and shall make the contingency plan updates available for public review and comment.</w:t>
      </w:r>
    </w:p>
    <w:p>
      <w:pPr>
        <w:spacing w:before="0" w:after="0" w:line="408" w:lineRule="exact"/>
        <w:ind w:left="0" w:right="0" w:firstLine="576"/>
        <w:jc w:val="left"/>
      </w:pPr>
      <w:r>
        <w:rPr>
          <w:u w:val="single"/>
        </w:rPr>
        <w:t xml:space="preserve">(c)</w:t>
      </w:r>
      <w:r>
        <w:rPr/>
        <w:t xml:space="preserve"> A person who has contracted with a facility to provide containment and cleanup services and who meets the standards established pursuant to RCW 90.56.240, may submit the plan for any facility for which the person is contractually obligated to provide services. Subject to conditions imposed by the department, the person may submit a single plan for more than one facility.</w:t>
      </w:r>
    </w:p>
    <w:p>
      <w:pPr>
        <w:spacing w:before="0" w:after="0" w:line="408" w:lineRule="exact"/>
        <w:ind w:left="0" w:right="0" w:firstLine="576"/>
        <w:jc w:val="left"/>
      </w:pPr>
      <w:r>
        <w:rPr/>
        <w:t xml:space="preserve">(5)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rPr/>
        <w:t xml:space="preserve">(6)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shellfish beds, and wildlife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department;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rPr/>
        <w:t xml:space="preserve">(7)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rPr/>
        <w:t xml:space="preserve">(8) The approval of the contingency plan shall be valid for five years. Upon approval of a contingency plan, the department shall provide to the person submitting the plan a statement indicating that the plan has been approved, the facilities or vessels covered by the plan, and other information the department determines should be included.</w:t>
      </w:r>
    </w:p>
    <w:p>
      <w:pPr>
        <w:spacing w:before="0" w:after="0" w:line="408" w:lineRule="exact"/>
        <w:ind w:left="0" w:right="0" w:firstLine="576"/>
        <w:jc w:val="left"/>
      </w:pPr>
      <w:r>
        <w:rPr/>
        <w:t xml:space="preserve">(9) An owner or operator of a facility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rPr/>
        <w:t xml:space="preserve">(10) The department by rule shall require contingency plans to be reviewed, updated, if necessary, and resubmitted to the department at least once every five years.</w:t>
      </w:r>
    </w:p>
    <w:p>
      <w:pPr>
        <w:spacing w:before="0" w:after="0" w:line="408" w:lineRule="exact"/>
        <w:ind w:left="0" w:right="0" w:firstLine="576"/>
        <w:jc w:val="left"/>
      </w:pPr>
      <w:r>
        <w:rPr/>
        <w:t xml:space="preserve">(11) Approval of a contingency plan by the department does not constitute an express assurance regarding the adequacy of the plan nor constitute a defense to liability imposed under this chapter or other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220</w:t>
      </w:r>
      <w:r>
        <w:rPr/>
        <w:t xml:space="preserve"> and 1991 c 200 s 203 are each amended to read as follows:</w:t>
      </w:r>
    </w:p>
    <w:p>
      <w:pPr>
        <w:spacing w:before="0" w:after="0" w:line="408" w:lineRule="exact"/>
        <w:ind w:left="0" w:right="0" w:firstLine="576"/>
        <w:jc w:val="left"/>
      </w:pPr>
      <w:r>
        <w:rPr/>
        <w:t xml:space="preserve">(1) The department by rule shall adopt standards for onshore and offshore facilities regarding the equipment and operation of the facilities with respect to the transfer, storage, and handling of oil to ensure that the best achievable protection of the public health and the environment is employed at all times. The department shall implement a program to provide for the inspection of all onshore and offshore facilities on a regular schedule to ensure that each facility is in compliance with the standards.</w:t>
      </w:r>
    </w:p>
    <w:p>
      <w:pPr>
        <w:spacing w:before="0" w:after="0" w:line="408" w:lineRule="exact"/>
        <w:ind w:left="0" w:right="0" w:firstLine="576"/>
        <w:jc w:val="left"/>
      </w:pPr>
      <w:r>
        <w:rPr/>
        <w:t xml:space="preserve">(2) The department shall adopt rules for certification of supervisory and other key personnel in charge of the transfer, storage, and handling of oil at onshore and offshore facilities. The rules shall include, but are not limited to:</w:t>
      </w:r>
    </w:p>
    <w:p>
      <w:pPr>
        <w:spacing w:before="0" w:after="0" w:line="408" w:lineRule="exact"/>
        <w:ind w:left="0" w:right="0" w:firstLine="576"/>
        <w:jc w:val="left"/>
      </w:pPr>
      <w:r>
        <w:rPr/>
        <w:t xml:space="preserve">(a) Minimum training requirements for all facility workers involved in the transfer, storage, and handling of oil at a facility;</w:t>
      </w:r>
    </w:p>
    <w:p>
      <w:pPr>
        <w:spacing w:before="0" w:after="0" w:line="408" w:lineRule="exact"/>
        <w:ind w:left="0" w:right="0" w:firstLine="576"/>
        <w:jc w:val="left"/>
      </w:pPr>
      <w:r>
        <w:rPr/>
        <w:t xml:space="preserve">(b) Provisions for periodic renewal of certificates for supervisory and other key personnel involved in the transfer, storage, and handling of oil at the facility; and</w:t>
      </w:r>
    </w:p>
    <w:p>
      <w:pPr>
        <w:spacing w:before="0" w:after="0" w:line="408" w:lineRule="exact"/>
        <w:ind w:left="0" w:right="0" w:firstLine="576"/>
        <w:jc w:val="left"/>
      </w:pPr>
      <w:r>
        <w:rPr/>
        <w:t xml:space="preserve">(c) Continuing education requirements.</w:t>
      </w:r>
    </w:p>
    <w:p>
      <w:pPr>
        <w:spacing w:before="0" w:after="0" w:line="408" w:lineRule="exact"/>
        <w:ind w:left="0" w:right="0" w:firstLine="576"/>
        <w:jc w:val="left"/>
      </w:pPr>
      <w:r>
        <w:rPr/>
        <w:t xml:space="preserve">(3) The rules adopted by the department shall not conflict with or modify standards imposed pursuant to federal or state laws regulating worker safety.</w:t>
      </w:r>
    </w:p>
    <w:p>
      <w:pPr>
        <w:spacing w:before="0" w:after="0" w:line="408" w:lineRule="exact"/>
        <w:ind w:left="0" w:right="0" w:firstLine="576"/>
        <w:jc w:val="left"/>
      </w:pPr>
      <w:r>
        <w:rPr>
          <w:u w:val="single"/>
        </w:rPr>
        <w:t xml:space="preserve">(4) Consistent with section 7 of this act, an owner or operator of a facility must update its training and certification program prior to exporting crude oil. The department shall provide notice of the proposal to export crude oil to interested parties, including local and tribal governments, and shall make the training and certification program updates available for public review and comment.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230</w:t>
      </w:r>
      <w:r>
        <w:rPr/>
        <w:t xml:space="preserve"> and 1991 c 200 s 204 are each amended to read as follows:</w:t>
      </w:r>
    </w:p>
    <w:p>
      <w:pPr>
        <w:spacing w:before="0" w:after="0" w:line="408" w:lineRule="exact"/>
        <w:ind w:left="0" w:right="0" w:firstLine="576"/>
        <w:jc w:val="left"/>
      </w:pPr>
      <w:r>
        <w:rPr/>
        <w:t xml:space="preserve">(1)</w:t>
      </w:r>
      <w:r>
        <w:rPr>
          <w:u w:val="single"/>
        </w:rPr>
        <w:t xml:space="preserve">(a)</w:t>
      </w:r>
      <w:r>
        <w:rPr/>
        <w:t xml:space="preserve"> Each owner or operator of an onshore or offshore facility shall prepare an operations manual describing equipment and procedures involving the transfer, storage, and handling of oil that the operator employs or will employ for best achievable protection for the public health and the environment and to prevent oil spills in the navigable waters.</w:t>
      </w:r>
    </w:p>
    <w:p>
      <w:pPr>
        <w:spacing w:before="0" w:after="0" w:line="408" w:lineRule="exact"/>
        <w:ind w:left="0" w:right="0" w:firstLine="576"/>
        <w:jc w:val="left"/>
      </w:pPr>
      <w:r>
        <w:rPr>
          <w:u w:val="single"/>
        </w:rPr>
        <w:t xml:space="preserve">(b) Consistent with section 7 of this act, an owner or operator of a facility must update its operations manual prior to exporting crude oil. The department shall provide notice of the proposal to export crude oil to interested parties, including local and tribal governments, and shall make the operations manual updates available for public review and comment.</w:t>
      </w:r>
    </w:p>
    <w:p>
      <w:pPr>
        <w:spacing w:before="0" w:after="0" w:line="408" w:lineRule="exact"/>
        <w:ind w:left="0" w:right="0" w:firstLine="576"/>
        <w:jc w:val="left"/>
      </w:pPr>
      <w:r>
        <w:rPr>
          <w:u w:val="single"/>
        </w:rPr>
        <w:t xml:space="preserve">(c)</w:t>
      </w:r>
      <w:r>
        <w:rPr/>
        <w:t xml:space="preserve"> The operations manual shall also describe equipment and procedures required for all vessels to or from which oil is transferred through use of the facility. The operations manual shall be submitted to the department for approval.</w:t>
      </w:r>
    </w:p>
    <w:p>
      <w:pPr>
        <w:spacing w:before="0" w:after="0" w:line="408" w:lineRule="exact"/>
        <w:ind w:left="0" w:right="0" w:firstLine="576"/>
        <w:jc w:val="left"/>
      </w:pPr>
      <w:r>
        <w:rPr/>
        <w:t xml:space="preserve">(2) Every existing onshore and offshore facility shall prepare and submit to the department its operations manual within eighteen months after the department has adopted rules governing the content of the manual.</w:t>
      </w:r>
    </w:p>
    <w:p>
      <w:pPr>
        <w:spacing w:before="0" w:after="0" w:line="408" w:lineRule="exact"/>
        <w:ind w:left="0" w:right="0" w:firstLine="576"/>
        <w:jc w:val="left"/>
      </w:pPr>
      <w:r>
        <w:rPr/>
        <w:t xml:space="preserve">(3) The department shall approve an operations manual for an onshore or offshore facility if the manual complies with the rules adopted by the department. If the department determines a manual does not comply with the rules, it shall provide written reasons for the decision. The owner or operator shall resubmit the manual within ninety days of notification of the reasons for noncompliance, responding to the reasons and incorporating any suggested modifications.</w:t>
      </w:r>
    </w:p>
    <w:p>
      <w:pPr>
        <w:spacing w:before="0" w:after="0" w:line="408" w:lineRule="exact"/>
        <w:ind w:left="0" w:right="0" w:firstLine="576"/>
        <w:jc w:val="left"/>
      </w:pPr>
      <w:r>
        <w:rPr/>
        <w:t xml:space="preserve">(4) The approval of an operations manual shall be valid for five years. The owner or operator of the facility shall notify the department in writing immediately of any significant change in its operations affecting its operations manual. The department may require the owner or operator to modify its operations manual as a result of these changes.</w:t>
      </w:r>
    </w:p>
    <w:p>
      <w:pPr>
        <w:spacing w:before="0" w:after="0" w:line="408" w:lineRule="exact"/>
        <w:ind w:left="0" w:right="0" w:firstLine="576"/>
        <w:jc w:val="left"/>
      </w:pPr>
      <w:r>
        <w:rPr/>
        <w:t xml:space="preserve">(5) All equipment and operations of an operator's onshore or offshore facility shall be maintained and carried out in accordance with the facility's operations manual. The owner or operator of the facility shall ensure that all covered vessels docked at an onshore or offshore facility comply with the terms of the operations manual for the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shall contract with an eligible independent third party to update the October 2006 report to the state emergency response commission regarding statewide response to chemical, biological, radiological, nuclear, and explosive materials. The updated report must also include an update to appendix A of that report, which addresses the state's current hazardous materials response capabilities and that reviews the emergency response programs of other states. The contract for the updated report must give special emphasis to addressing recent changes to patterns of hazardous material transportation, including crude oil transportation, and the availability of resources to respond to incidents resulting from the transport of hazardous materials. The contract must require the updated report to be completed by June 30, 2018.</w:t>
      </w:r>
    </w:p>
    <w:p>
      <w:pPr>
        <w:spacing w:before="0" w:after="0" w:line="408" w:lineRule="exact"/>
        <w:ind w:left="0" w:right="0" w:firstLine="576"/>
        <w:jc w:val="left"/>
      </w:pPr>
      <w:r>
        <w:rPr/>
        <w:t xml:space="preserve">(2) This section expires June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020</w:t>
      </w:r>
      <w:r>
        <w:rPr/>
        <w:t xml:space="preserve"> and 2010 c 152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includes energy facilities of the following types: (a) Wind; (b) solar energy; (c) geothermal energy; (d) landfill gas; (e) wave or tidal action; or (f) biomass energy based on solid organic fuels from wood, forest, or field residues,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 "Applicant" means any person who makes application for a site certification pursuant to the provisions of this chapter.</w:t>
      </w:r>
    </w:p>
    <w:p>
      <w:pPr>
        <w:spacing w:before="0" w:after="0" w:line="408" w:lineRule="exact"/>
        <w:ind w:left="0" w:right="0" w:firstLine="576"/>
        <w:jc w:val="left"/>
      </w:pPr>
      <w:r>
        <w:rPr/>
        <w:t xml:space="preserve">(3) "Application" means any request for approval of a particular site or sites filed in accordance with the procedures established pursuant to this chapter, unless the context otherwise requires.</w:t>
      </w:r>
    </w:p>
    <w:p>
      <w:pPr>
        <w:spacing w:before="0" w:after="0" w:line="408" w:lineRule="exact"/>
        <w:ind w:left="0" w:right="0" w:firstLine="576"/>
        <w:jc w:val="left"/>
      </w:pPr>
      <w:r>
        <w:rPr/>
        <w:t xml:space="preserve">(4) "Associated facilities" means storage, transmission, handling, or other related and supporting facilities connecting an energy plant with the existing energy supply, processing, or distribution system, including, but not limited to, communications, controls, mobilizing or maintenance equipment, instrumentation, and other types of ancillary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thermal power plant or alternative energy facilities to the northwest power grid. However, common carrier railroads or motor vehicles shall not be included.</w:t>
      </w:r>
    </w:p>
    <w:p>
      <w:pPr>
        <w:spacing w:before="0" w:after="0" w:line="408" w:lineRule="exact"/>
        <w:ind w:left="0" w:right="0" w:firstLine="576"/>
        <w:jc w:val="left"/>
      </w:pPr>
      <w:r>
        <w:rPr/>
        <w:t xml:space="preserve">(5) "Biofuel" has the same meaning as defined in RCW 43.325.010.</w:t>
      </w:r>
    </w:p>
    <w:p>
      <w:pPr>
        <w:spacing w:before="0" w:after="0" w:line="408" w:lineRule="exact"/>
        <w:ind w:left="0" w:right="0" w:firstLine="576"/>
        <w:jc w:val="left"/>
      </w:pPr>
      <w:r>
        <w:rPr/>
        <w:t xml:space="preserve">(6) "Certification" means a binding agreement between an applicant and the state which shall embody compliance to the siting guidelines, in effect as of the date of certification, which have been adopted pursuant to RCW 80.50.040 as now or hereafter amended as conditions to be met prior to or concurrent with the construction or operation of any energy facility.</w:t>
      </w:r>
    </w:p>
    <w:p>
      <w:pPr>
        <w:spacing w:before="0" w:after="0" w:line="408" w:lineRule="exact"/>
        <w:ind w:left="0" w:right="0" w:firstLine="576"/>
        <w:jc w:val="left"/>
      </w:pPr>
      <w:r>
        <w:rPr/>
        <w:t xml:space="preserve">(7) "Construction" means on-site improvements, excluding exploratory work, which cost in excess of two hundred fifty thousand dollars.</w:t>
      </w:r>
    </w:p>
    <w:p>
      <w:pPr>
        <w:spacing w:before="0" w:after="0" w:line="408" w:lineRule="exact"/>
        <w:ind w:left="0" w:right="0" w:firstLine="576"/>
        <w:jc w:val="left"/>
      </w:pPr>
      <w:r>
        <w:rPr/>
        <w:t xml:space="preserve">(8) "Council" means the energy facility site evaluation council created by RCW 80.50.030.</w:t>
      </w:r>
    </w:p>
    <w:p>
      <w:pPr>
        <w:spacing w:before="0" w:after="0" w:line="408" w:lineRule="exact"/>
        <w:ind w:left="0" w:right="0" w:firstLine="576"/>
        <w:jc w:val="left"/>
      </w:pPr>
      <w:r>
        <w:rPr/>
        <w:t xml:space="preserve">(9) "Counsel for the environment" means an assistant attorney general or a special assistant attorney general who shall represent the public in accordance with RCW 80.50.080.</w:t>
      </w:r>
    </w:p>
    <w:p>
      <w:pPr>
        <w:spacing w:before="0" w:after="0" w:line="408" w:lineRule="exact"/>
        <w:ind w:left="0" w:right="0" w:firstLine="576"/>
        <w:jc w:val="left"/>
      </w:pPr>
      <w:r>
        <w:rPr/>
        <w:t xml:space="preserve">(10) "Electrical transmission facilities" means electrical power lines and related equipment.</w:t>
      </w:r>
    </w:p>
    <w:p>
      <w:pPr>
        <w:spacing w:before="0" w:after="0" w:line="408" w:lineRule="exact"/>
        <w:ind w:left="0" w:right="0" w:firstLine="576"/>
        <w:jc w:val="left"/>
      </w:pPr>
      <w:r>
        <w:rPr/>
        <w:t xml:space="preserve">(11) "Energy facility" means an energy plant or transmission facilities: PROVIDED, That the following are excluded from the provisions of this chapter:</w:t>
      </w:r>
    </w:p>
    <w:p>
      <w:pPr>
        <w:spacing w:before="0" w:after="0" w:line="408" w:lineRule="exact"/>
        <w:ind w:left="0" w:right="0" w:firstLine="576"/>
        <w:jc w:val="left"/>
      </w:pPr>
      <w:r>
        <w:rPr/>
        <w:t xml:space="preserve">(a) Facilities for the extraction, conversion, transmission or storage of water, other than water specifically consumed or discharged by energy production or conversion for energy purposes; and</w:t>
      </w:r>
    </w:p>
    <w:p>
      <w:pPr>
        <w:spacing w:before="0" w:after="0" w:line="408" w:lineRule="exact"/>
        <w:ind w:left="0" w:right="0" w:firstLine="576"/>
        <w:jc w:val="left"/>
      </w:pPr>
      <w:r>
        <w:rPr/>
        <w:t xml:space="preserve">(b) Facilities operated by and for the armed services for military purposes or by other federal authority for the national defense.</w:t>
      </w:r>
    </w:p>
    <w:p>
      <w:pPr>
        <w:spacing w:before="0" w:after="0" w:line="408" w:lineRule="exact"/>
        <w:ind w:left="0" w:right="0" w:firstLine="576"/>
        <w:jc w:val="left"/>
      </w:pPr>
      <w:r>
        <w:rPr/>
        <w:t xml:space="preserve">(12) "Energy plant" means the following facilities together with their associated facilities:</w:t>
      </w:r>
    </w:p>
    <w:p>
      <w:pPr>
        <w:spacing w:before="0" w:after="0" w:line="408" w:lineRule="exact"/>
        <w:ind w:left="0" w:right="0" w:firstLine="576"/>
        <w:jc w:val="left"/>
      </w:pPr>
      <w:r>
        <w:rPr/>
        <w:t xml:space="preserve">(a) Any nuclear power facility where the primary purpose is to produce and sell electricity;</w:t>
      </w:r>
    </w:p>
    <w:p>
      <w:pPr>
        <w:spacing w:before="0" w:after="0" w:line="408" w:lineRule="exact"/>
        <w:ind w:left="0" w:right="0" w:firstLine="576"/>
        <w:jc w:val="left"/>
      </w:pPr>
      <w:r>
        <w:rPr/>
        <w:t xml:space="preserve">(b) Any nonnuclear stationary thermal power plant with generating capacity of three hundred fifty thousand kilowatts or more, measured using maximum continuous electric generating capacity, less minimum auxiliary load, at average ambient temperature and pressure, and floating thermal power plants of one hundred thousand kilowatts or more suspended on the surface of water by means of a barge, vessel, or other floating platform;</w:t>
      </w:r>
    </w:p>
    <w:p>
      <w:pPr>
        <w:spacing w:before="0" w:after="0" w:line="408" w:lineRule="exact"/>
        <w:ind w:left="0" w:right="0" w:firstLine="576"/>
        <w:jc w:val="left"/>
      </w:pPr>
      <w:r>
        <w:rPr/>
        <w:t xml:space="preserve">(c) Facilities which will have the capacity to receive liquefied natural gas in the equivalent of more than one hundred million standard cubic feet of natural gas per day, which has been transported over marine waters;</w:t>
      </w:r>
    </w:p>
    <w:p>
      <w:pPr>
        <w:spacing w:before="0" w:after="0" w:line="408" w:lineRule="exact"/>
        <w:ind w:left="0" w:right="0" w:firstLine="576"/>
        <w:jc w:val="left"/>
      </w:pPr>
      <w:r>
        <w:rPr/>
        <w:t xml:space="preserve">(d) Facilities which will have the capacity to receive more than an average of fifty thousand barrels per day of crude or refined petroleum or liquefied petroleum gas which has been or will be transported over marine waters, except that the provisions of this chapter shall not apply to storage facilities unless occasioned by such new facility construction;</w:t>
      </w:r>
    </w:p>
    <w:p>
      <w:pPr>
        <w:spacing w:before="0" w:after="0" w:line="408" w:lineRule="exact"/>
        <w:ind w:left="0" w:right="0" w:firstLine="576"/>
        <w:jc w:val="left"/>
      </w:pPr>
      <w:r>
        <w:rPr/>
        <w:t xml:space="preserve">(e) Any underground reservoir for receipt and storage of natural gas as defined in RCW 80.40.010 capable of delivering an average of more than one hundred million standard cubic feet of natural gas per day; and</w:t>
      </w:r>
    </w:p>
    <w:p>
      <w:pPr>
        <w:spacing w:before="0" w:after="0" w:line="408" w:lineRule="exact"/>
        <w:ind w:left="0" w:right="0" w:firstLine="576"/>
        <w:jc w:val="left"/>
      </w:pPr>
      <w:r>
        <w:rPr/>
        <w:t xml:space="preserve">(f) Facilities capable of processing more than twenty-five thousand barrels per day of petroleum or biofuel into refined products except where such biofuel production is undertaken at existing industrial facilities.</w:t>
      </w:r>
    </w:p>
    <w:p>
      <w:pPr>
        <w:spacing w:before="0" w:after="0" w:line="408" w:lineRule="exact"/>
        <w:ind w:left="0" w:right="0" w:firstLine="576"/>
        <w:jc w:val="left"/>
      </w:pPr>
      <w:r>
        <w:rPr/>
        <w:t xml:space="preserve">(13) "Independent consultants" means those persons who have no financial interest in the applicant's proposals and who are retained by the council to evaluate the applicant's proposals, supporting studies, or to conduct additional studies.</w:t>
      </w:r>
    </w:p>
    <w:p>
      <w:pPr>
        <w:spacing w:before="0" w:after="0" w:line="408" w:lineRule="exact"/>
        <w:ind w:left="0" w:right="0" w:firstLine="576"/>
        <w:jc w:val="left"/>
      </w:pPr>
      <w:r>
        <w:rPr/>
        <w:t xml:space="preserve">(14) "Land use plan" means a comprehensive plan or land use element thereof adopted by a unit of local government pursuant to chapter 35.63, 35A.63, 36.70, or 36.70A RCW, or as otherwise designated by chapter 325, Laws of 2007.</w:t>
      </w:r>
    </w:p>
    <w:p>
      <w:pPr>
        <w:spacing w:before="0" w:after="0" w:line="408" w:lineRule="exact"/>
        <w:ind w:left="0" w:right="0" w:firstLine="576"/>
        <w:jc w:val="left"/>
      </w:pPr>
      <w:r>
        <w:rPr/>
        <w:t xml:space="preserve">(15) "Person" means an individual, partnership, joint venture, private or public corporation, association, firm, public service company, political subdivision, municipal corporation, government agency, public utility district, or any other entity, public or private, however organized.</w:t>
      </w:r>
    </w:p>
    <w:p>
      <w:pPr>
        <w:spacing w:before="0" w:after="0" w:line="408" w:lineRule="exact"/>
        <w:ind w:left="0" w:right="0" w:firstLine="576"/>
        <w:jc w:val="left"/>
      </w:pPr>
      <w:r>
        <w:rPr/>
        <w:t xml:space="preserve">(16) "Preapplicant" means a person considering applying for a site certificate agreement for any transmission facility.</w:t>
      </w:r>
    </w:p>
    <w:p>
      <w:pPr>
        <w:spacing w:before="0" w:after="0" w:line="408" w:lineRule="exact"/>
        <w:ind w:left="0" w:right="0" w:firstLine="576"/>
        <w:jc w:val="left"/>
      </w:pPr>
      <w:r>
        <w:rPr/>
        <w:t xml:space="preserve">(17) "Preapplication process" means the process which is initiated by written correspondence from the preapplicant to the council, and includes the process adopted by the council for consulting with the preapplicant and with cities, towns, and counties prior to accepting applications for all transmission facilities.</w:t>
      </w:r>
    </w:p>
    <w:p>
      <w:pPr>
        <w:spacing w:before="0" w:after="0" w:line="408" w:lineRule="exact"/>
        <w:ind w:left="0" w:right="0" w:firstLine="576"/>
        <w:jc w:val="left"/>
      </w:pPr>
      <w:r>
        <w:rPr/>
        <w:t xml:space="preserve">(18) "Secretary" means the secretary of the United States department of energy.</w:t>
      </w:r>
    </w:p>
    <w:p>
      <w:pPr>
        <w:spacing w:before="0" w:after="0" w:line="408" w:lineRule="exact"/>
        <w:ind w:left="0" w:right="0" w:firstLine="576"/>
        <w:jc w:val="left"/>
      </w:pPr>
      <w:r>
        <w:rPr/>
        <w:t xml:space="preserve">(19) "Site" means any proposed or approved location of an energy facility, alternative energy resource, or electrical transmission facility.</w:t>
      </w:r>
    </w:p>
    <w:p>
      <w:pPr>
        <w:spacing w:before="0" w:after="0" w:line="408" w:lineRule="exact"/>
        <w:ind w:left="0" w:right="0" w:firstLine="576"/>
        <w:jc w:val="left"/>
      </w:pPr>
      <w:r>
        <w:rPr/>
        <w:t xml:space="preserve">(20) "Thermal power plant" means, for the purpose of certification, any electrical generating facility using any fuel for distribution of electricity by electric utilities.</w:t>
      </w:r>
    </w:p>
    <w:p>
      <w:pPr>
        <w:spacing w:before="0" w:after="0" w:line="408" w:lineRule="exact"/>
        <w:ind w:left="0" w:right="0" w:firstLine="576"/>
        <w:jc w:val="left"/>
      </w:pPr>
      <w:r>
        <w:rPr/>
        <w:t xml:space="preserve">(21) "Transmission facility" means any of the following together with their associated facilities:</w:t>
      </w:r>
    </w:p>
    <w:p>
      <w:pPr>
        <w:spacing w:before="0" w:after="0" w:line="408" w:lineRule="exact"/>
        <w:ind w:left="0" w:right="0" w:firstLine="576"/>
        <w:jc w:val="left"/>
      </w:pPr>
      <w:r>
        <w:rPr/>
        <w:t xml:space="preserve">(a) Crude </w:t>
      </w:r>
      <w:r>
        <w:t>((</w:t>
      </w:r>
      <w:r>
        <w:rPr>
          <w:strike/>
        </w:rPr>
        <w:t xml:space="preserve">or</w:t>
      </w:r>
      <w:r>
        <w:t>))</w:t>
      </w:r>
      <w:r>
        <w:rPr/>
        <w:t xml:space="preserve"> </w:t>
      </w:r>
      <w:r>
        <w:rPr>
          <w:u w:val="single"/>
        </w:rPr>
        <w:t xml:space="preserve">oil transmission pipelines of the following dimensions: A pipeline larger than six inches minimum inside diameter between valves for the transmission of these products with a total length of at least five miles; or</w:t>
      </w:r>
    </w:p>
    <w:p>
      <w:pPr>
        <w:spacing w:before="0" w:after="0" w:line="408" w:lineRule="exact"/>
        <w:ind w:left="0" w:right="0" w:firstLine="576"/>
        <w:jc w:val="left"/>
      </w:pPr>
      <w:r>
        <w:rPr>
          <w:u w:val="single"/>
        </w:rPr>
        <w:t xml:space="preserve">(b) R</w:t>
      </w:r>
      <w:r>
        <w:rPr/>
        <w:t xml:space="preserve">efined petroleum or liquid petroleum product transmission pipeline of the following dimensions: A pipeline larger than six inches minimum inside diameter between valves for the transmission of these products with a total length of at least fifteen miles;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Natural gas, synthetic fuel gas, or liquefied petroleum gas transmission pipeline of the following dimensions: A pipeline larger than fourteen inches minimum inside diameter between valves, for the transmission of these products, with a total length of at least fifteen miles for the purpose of delivering gas to a distribution facility, except an interstate natural gas pipeline regulated by the United States federal power commission.</w:t>
      </w:r>
    </w:p>
    <w:p>
      <w:pPr>
        <w:spacing w:before="0" w:after="0" w:line="408" w:lineRule="exact"/>
        <w:ind w:left="0" w:right="0" w:firstLine="576"/>
        <w:jc w:val="left"/>
      </w:pPr>
      <w:r>
        <w:rPr/>
        <w:t xml:space="preserve">(22) "Zoning ordinance" means an ordinance of a unit of local government regulating the use of land and adopted pursuant to chapter 35.63, 35A.63, 36.70, or 36.70A RCW or Article XI of the state Constitution, or as otherwise designated by chapter 325, Laws of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2007 c 325 s 2 are each amended to read as follows:</w:t>
      </w:r>
    </w:p>
    <w:p>
      <w:pPr>
        <w:spacing w:before="0" w:after="0" w:line="408" w:lineRule="exact"/>
        <w:ind w:left="0" w:right="0" w:firstLine="576"/>
        <w:jc w:val="left"/>
      </w:pPr>
      <w:r>
        <w:rPr/>
        <w:t xml:space="preserve">(1) The provisions of this chapter apply to the construction of energy facilities which includes the new construction of energy facilities and the reconstruction or enlargement of existing energy facilities where</w:t>
      </w:r>
      <w:r>
        <w:rPr>
          <w:u w:val="single"/>
        </w:rPr>
        <w:t xml:space="preserve">:</w:t>
      </w:r>
    </w:p>
    <w:p>
      <w:pPr>
        <w:spacing w:before="0" w:after="0" w:line="408" w:lineRule="exact"/>
        <w:ind w:left="0" w:right="0" w:firstLine="576"/>
        <w:jc w:val="left"/>
      </w:pPr>
      <w:r>
        <w:rPr>
          <w:u w:val="single"/>
        </w:rPr>
        <w:t xml:space="preserve">(a) T</w:t>
      </w:r>
      <w:r>
        <w:rPr/>
        <w:t xml:space="preserve">he net increase in physical capacity or dimensions resulting from such reconstruction or enlargement meets or exceeds those capacities or dimensions set forth in RCW 80.50.020 </w:t>
      </w:r>
      <w:r>
        <w:t>((</w:t>
      </w:r>
      <w:r>
        <w:rPr>
          <w:strike/>
        </w:rPr>
        <w:t xml:space="preserve">(7)</w:t>
      </w:r>
      <w:r>
        <w:t>))</w:t>
      </w:r>
      <w:r>
        <w:rPr/>
        <w:t xml:space="preserve"> </w:t>
      </w:r>
      <w:r>
        <w:rPr>
          <w:u w:val="single"/>
        </w:rPr>
        <w:t xml:space="preserve">(12)</w:t>
      </w:r>
      <w:r>
        <w:rPr/>
        <w:t xml:space="preserve"> and </w:t>
      </w:r>
      <w:r>
        <w:t>((</w:t>
      </w:r>
      <w:r>
        <w:rPr>
          <w:strike/>
        </w:rPr>
        <w:t xml:space="preserve">(15)</w:t>
      </w:r>
      <w:r>
        <w:t>))</w:t>
      </w:r>
      <w:r>
        <w:rPr/>
        <w:t xml:space="preserve"> </w:t>
      </w:r>
      <w:r>
        <w:rPr>
          <w:u w:val="single"/>
        </w:rPr>
        <w:t xml:space="preserve">(21) (b) and (c); or</w:t>
      </w:r>
    </w:p>
    <w:p>
      <w:pPr>
        <w:spacing w:before="0" w:after="0" w:line="408" w:lineRule="exact"/>
        <w:ind w:left="0" w:right="0" w:firstLine="576"/>
        <w:jc w:val="left"/>
      </w:pPr>
      <w:r>
        <w:rPr>
          <w:u w:val="single"/>
        </w:rPr>
        <w:t xml:space="preserve">(b) The total physical capacity or dimensions resulting from such a reconstruction or enlargement meets or exceeds those capacities or dimensions set forth in RCW 80.50.020(21)(a)</w:t>
      </w:r>
      <w:r>
        <w:rPr/>
        <w:t xml:space="preserve">. No construction of such energy facilities may be undertaken, except as otherwise provided in this chapter, after July 15, 1977, without first obtaining certification in the manner provided in this chapter.</w:t>
      </w:r>
    </w:p>
    <w:p>
      <w:pPr>
        <w:spacing w:before="0" w:after="0" w:line="408" w:lineRule="exact"/>
        <w:ind w:left="0" w:right="0" w:firstLine="576"/>
        <w:jc w:val="left"/>
      </w:pPr>
      <w:r>
        <w:rPr/>
        <w:t xml:space="preserve">(2) The provisions of this chapter apply to the construction, reconstruction, or enlargement of a new or existing energy facility that exclusively uses alternative energy resources and chooses to receive certification under this chapter, regardless of the generating capacity of the project.</w:t>
      </w:r>
    </w:p>
    <w:p>
      <w:pPr>
        <w:spacing w:before="0" w:after="0" w:line="408" w:lineRule="exact"/>
        <w:ind w:left="0" w:right="0" w:firstLine="576"/>
        <w:jc w:val="left"/>
      </w:pPr>
      <w:r>
        <w:rPr/>
        <w:t xml:space="preserve">(3)(a) The provisions of this chapter apply to the construction, reconstruction, or modification of electrical transmission facilities when:</w:t>
      </w:r>
    </w:p>
    <w:p>
      <w:pPr>
        <w:spacing w:before="0" w:after="0" w:line="408" w:lineRule="exact"/>
        <w:ind w:left="0" w:right="0" w:firstLine="576"/>
        <w:jc w:val="left"/>
      </w:pPr>
      <w:r>
        <w:rPr/>
        <w:t xml:space="preserve">(i) The facilities are located in a national interest electric transmission corridor as specified in RCW 80.50.045;</w:t>
      </w:r>
    </w:p>
    <w:p>
      <w:pPr>
        <w:spacing w:before="0" w:after="0" w:line="408" w:lineRule="exact"/>
        <w:ind w:left="0" w:right="0" w:firstLine="576"/>
        <w:jc w:val="left"/>
      </w:pPr>
      <w:r>
        <w:rPr/>
        <w:t xml:space="preserve">(ii) An applicant chooses to receive certification under this chapter, and the facilities are: (A) Of a nominal voltage of at least one hundred fifteen thousand volts and are located in a completely new corridor, except for the terminus of the new facility or interconnection of the new facility with the existing grid, and the corridor is not otherwise used for electrical transmission facilities; and (B) located in more than one jurisdiction that has promulgated land use plans or zoning ordinances; or</w:t>
      </w:r>
    </w:p>
    <w:p>
      <w:pPr>
        <w:spacing w:before="0" w:after="0" w:line="408" w:lineRule="exact"/>
        <w:ind w:left="0" w:right="0" w:firstLine="576"/>
        <w:jc w:val="left"/>
      </w:pPr>
      <w:r>
        <w:rPr/>
        <w:t xml:space="preserve">(iii) An applicant chooses to receive certification under this chapter, and the facilities are: (A) Of a nominal voltage in excess of one hundred fifteen thousand volts; and (B) located outside an electrical transmission corridor identified in (a)(i) and (ii) of this subsection (3).</w:t>
      </w:r>
    </w:p>
    <w:p>
      <w:pPr>
        <w:spacing w:before="0" w:after="0" w:line="408" w:lineRule="exact"/>
        <w:ind w:left="0" w:right="0" w:firstLine="576"/>
        <w:jc w:val="left"/>
      </w:pPr>
      <w:r>
        <w:rPr/>
        <w:t xml:space="preserve">(b) For the purposes of this subsection, "modify"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rPr/>
        <w:t xml:space="preserve">(4) The provisions of this chapter shall not apply to normal maintenance and repairs which do not increase the capacity or dimensions beyond those set forth in RCW 80.50.020 </w:t>
      </w:r>
      <w:r>
        <w:t>((</w:t>
      </w:r>
      <w:r>
        <w:rPr>
          <w:strike/>
        </w:rPr>
        <w:t xml:space="preserve">(7)</w:t>
      </w:r>
      <w:r>
        <w:t>))</w:t>
      </w:r>
      <w:r>
        <w:rPr/>
        <w:t xml:space="preserve"> </w:t>
      </w:r>
      <w:r>
        <w:rPr>
          <w:u w:val="single"/>
        </w:rPr>
        <w:t xml:space="preserve">(12)</w:t>
      </w:r>
      <w:r>
        <w:rPr/>
        <w:t xml:space="preserve"> and </w:t>
      </w:r>
      <w:r>
        <w:t>((</w:t>
      </w:r>
      <w:r>
        <w:rPr>
          <w:strike/>
        </w:rPr>
        <w:t xml:space="preserve">(15)</w:t>
      </w:r>
      <w:r>
        <w:t>))</w:t>
      </w:r>
      <w:r>
        <w:rPr/>
        <w:t xml:space="preserve"> </w:t>
      </w:r>
      <w:r>
        <w:rPr>
          <w:u w:val="single"/>
        </w:rPr>
        <w:t xml:space="preserve">(21) (b) and (c)</w:t>
      </w:r>
      <w:r>
        <w:rPr/>
        <w:t xml:space="preserve">.</w:t>
      </w:r>
    </w:p>
    <w:p>
      <w:pPr>
        <w:spacing w:before="0" w:after="0" w:line="408" w:lineRule="exact"/>
        <w:ind w:left="0" w:right="0" w:firstLine="576"/>
        <w:jc w:val="left"/>
      </w:pPr>
      <w:r>
        <w:rPr/>
        <w:t xml:space="preserve">(5) Applications for certification of energy facilities made prior to July 15, 1977, shall continue to be governed by the applicable provisions of law in effect on the day immediately preceding July 15, 1977, with the exceptions of RCW 80.50.190 and 80.50.071 which shall apply to such prior applications and to site certifications prospectively from July 15, 1977.</w:t>
      </w:r>
    </w:p>
    <w:p>
      <w:pPr>
        <w:spacing w:before="0" w:after="0" w:line="408" w:lineRule="exact"/>
        <w:ind w:left="0" w:right="0" w:firstLine="576"/>
        <w:jc w:val="left"/>
      </w:pPr>
      <w:r>
        <w:rPr/>
        <w:t xml:space="preserve">(6) Applications for certification shall be upon forms prescribed by the council and shall be supported by such information and technical studies as the council may require.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2015 c 274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spacing w:before="0" w:after="0" w:line="408" w:lineRule="exact"/>
        <w:ind w:left="0" w:right="0" w:firstLine="576"/>
        <w:jc w:val="left"/>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"Board" means the pollution control hearings board.</w:t>
      </w:r>
    </w:p>
    <w:p>
      <w:pPr>
        <w:spacing w:before="0" w:after="0" w:line="408" w:lineRule="exact"/>
        <w:ind w:left="0" w:right="0" w:firstLine="576"/>
        <w:jc w:val="left"/>
      </w:pPr>
      <w:r>
        <w:rPr/>
        <w:t xml:space="preserve">(4)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(5) "Cargo vessel" means a self-propelled ship in commerce, other than a tank vessel or a passenger vessel, three hundred or more gross tons, including but not limited to, commercial fish processing vessels and freighters.</w:t>
      </w:r>
    </w:p>
    <w:p>
      <w:pPr>
        <w:spacing w:before="0" w:after="0" w:line="408" w:lineRule="exact"/>
        <w:ind w:left="0" w:right="0" w:firstLine="576"/>
        <w:jc w:val="left"/>
      </w:pPr>
      <w:r>
        <w:rPr/>
        <w:t xml:space="preserve">(6) "Committee" means the preassessment screening committee established under RCW 90.48.368.</w:t>
      </w:r>
    </w:p>
    <w:p>
      <w:pPr>
        <w:spacing w:before="0" w:after="0" w:line="408" w:lineRule="exact"/>
        <w:ind w:left="0" w:right="0" w:firstLine="576"/>
        <w:jc w:val="left"/>
      </w:pPr>
      <w:r>
        <w:rPr/>
        <w:t xml:space="preserve">(7) "Covered vessel" means a tank vessel, cargo vessel, or passenger vessel.</w:t>
      </w:r>
    </w:p>
    <w:p>
      <w:pPr>
        <w:spacing w:before="0" w:after="0" w:line="408" w:lineRule="exact"/>
        <w:ind w:left="0" w:right="0" w:firstLine="576"/>
        <w:jc w:val="left"/>
      </w:pPr>
      <w:r>
        <w:rPr/>
        <w:t xml:space="preserve">(8) "Crude oil" means any naturally occurring hydrocarbons coming from the earth that are liquid at twenty-five degrees Celsius and one atmosphere of pressure including, but not limited to, crude oil, bitumen and diluted bitumen, synthetic crude oil, and natural gas well condensate.</w:t>
      </w:r>
    </w:p>
    <w:p>
      <w:pPr>
        <w:spacing w:before="0" w:after="0" w:line="408" w:lineRule="exact"/>
        <w:ind w:left="0" w:right="0" w:firstLine="576"/>
        <w:jc w:val="left"/>
      </w:pPr>
      <w:r>
        <w:rPr/>
        <w:t xml:space="preserve">(9) "Department" means the department of ecology.</w:t>
      </w:r>
    </w:p>
    <w:p>
      <w:pPr>
        <w:spacing w:before="0" w:after="0" w:line="408" w:lineRule="exact"/>
        <w:ind w:left="0" w:right="0" w:firstLine="576"/>
        <w:jc w:val="left"/>
      </w:pPr>
      <w:r>
        <w:rPr/>
        <w:t xml:space="preserve">(10) "Director" means the director of the department of ecology.</w:t>
      </w:r>
    </w:p>
    <w:p>
      <w:pPr>
        <w:spacing w:before="0" w:after="0" w:line="408" w:lineRule="exact"/>
        <w:ind w:left="0" w:right="0" w:firstLine="576"/>
        <w:jc w:val="left"/>
      </w:pPr>
      <w:r>
        <w:rPr/>
        <w:t xml:space="preserve">(11) "Discharge" means any spilling, leaking, pumping, pouring, emitting, emptying, or dumping.</w:t>
      </w:r>
    </w:p>
    <w:p>
      <w:pPr>
        <w:spacing w:before="0" w:after="0" w:line="408" w:lineRule="exact"/>
        <w:ind w:left="0" w:right="0" w:firstLine="576"/>
        <w:jc w:val="left"/>
      </w:pPr>
      <w:r>
        <w:rPr/>
        <w:t xml:space="preserve">(12)(a)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For the purposes of oil spill contingency planning in RCW 90.56.210, facility also means a railroad that is not owned by the state that transports oil as bulk cargo.</w:t>
      </w:r>
    </w:p>
    <w:p>
      <w:pPr>
        <w:spacing w:before="0" w:after="0" w:line="408" w:lineRule="exact"/>
        <w:ind w:left="0" w:right="0" w:firstLine="576"/>
        <w:jc w:val="left"/>
      </w:pPr>
      <w:r>
        <w:rPr/>
        <w:t xml:space="preserve">(c) Except as provided in (b) of this subsection, a facility does not include any: (i) Railroad car, motor vehicle, or other rolling stock while transporting oil over the highways or rail lines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(13) "Fund" means the state coastal protection fund as provided in RCW 90.48.390 and 90.48.400.</w:t>
      </w:r>
    </w:p>
    <w:p>
      <w:pPr>
        <w:spacing w:before="0" w:after="0" w:line="408" w:lineRule="exact"/>
        <w:ind w:left="0" w:right="0" w:firstLine="576"/>
        <w:jc w:val="left"/>
      </w:pPr>
      <w:r>
        <w:rPr/>
        <w:t xml:space="preserve">(14) "Having control over oil" shall include but not be limited to any person using, storing, or transporting oil immediately prior to entry of such oil into the waters of the state, and shall specifically include carriers and bailees of such oil.</w:t>
      </w:r>
    </w:p>
    <w:p>
      <w:pPr>
        <w:spacing w:before="0" w:after="0" w:line="408" w:lineRule="exact"/>
        <w:ind w:left="0" w:right="0" w:firstLine="576"/>
        <w:jc w:val="left"/>
      </w:pPr>
      <w:r>
        <w:rPr/>
        <w:t xml:space="preserve">(15)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(16)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(17)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spacing w:before="0" w:after="0" w:line="408" w:lineRule="exact"/>
        <w:ind w:left="0" w:right="0" w:firstLine="576"/>
        <w:jc w:val="left"/>
      </w:pPr>
      <w:r>
        <w:rPr/>
        <w:t xml:space="preserve">(18)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(19) "Oil" or "oils" means oil of any kind that is liquid at twenty-five degrees Celsius and one atmosphere of pressure and any fractionation thereof, including, but not limited to, crude oil, bitumen, synthetic crude oil, natural gas well condensate, petroleum, gasoline, fuel oil, diesel oil, biological oils and blends, oil sludge, oil refuse, and oil mixed with wastes other than dredged spoil. Oil does not include any substance listed in Table 302.4 of 40 C.F.R. Part 302 adopted August 14, 1989, under section 102(a)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(20)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(21)(a)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(22)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(23)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(24) "Ship" means any boat, ship, vessel, barge, or other floating craft of any kind.</w:t>
      </w:r>
    </w:p>
    <w:p>
      <w:pPr>
        <w:spacing w:before="0" w:after="0" w:line="408" w:lineRule="exact"/>
        <w:ind w:left="0" w:right="0" w:firstLine="576"/>
        <w:jc w:val="left"/>
      </w:pPr>
      <w:r>
        <w:rPr/>
        <w:t xml:space="preserve">(25) "Spill" means an unauthorized discharge of oil or hazardous substances into the waters of the state.</w:t>
      </w:r>
    </w:p>
    <w:p>
      <w:pPr>
        <w:spacing w:before="0" w:after="0" w:line="408" w:lineRule="exact"/>
        <w:ind w:left="0" w:right="0" w:firstLine="576"/>
        <w:jc w:val="left"/>
      </w:pPr>
      <w:r>
        <w:rPr/>
        <w:t xml:space="preserve">(26)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(27)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(28)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0" w:after="0" w:line="408" w:lineRule="exact"/>
        <w:ind w:left="0" w:right="0" w:firstLine="576"/>
        <w:jc w:val="left"/>
      </w:pPr>
      <w:r>
        <w:rPr>
          <w:u w:val="single"/>
        </w:rPr>
        <w:t xml:space="preserve">(29) "Export" means the transfer of oil from an onshore facility to a vessel that passes through state waters in transit to an international destination or a domestic destination in another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040</w:t>
      </w:r>
      <w:r>
        <w:rPr/>
        <w:t xml:space="preserve"> (Credit</w:t>
      </w:r>
      <w:r>
        <w:rPr>
          <w:rFonts w:ascii="Times New Roman" w:hAnsi="Times New Roman"/>
        </w:rPr>
        <w:t xml:space="preserve">—</w:t>
      </w:r>
      <w:r>
        <w:rPr/>
        <w:t xml:space="preserve">Crude oil or petroleum exported or sold for export) and 2015 c 274 s 16, 1992 c 73 s 10, &amp; 1991 c 200 s 804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04c22978749741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74774f6a734618" /><Relationship Type="http://schemas.openxmlformats.org/officeDocument/2006/relationships/footer" Target="/word/footer.xml" Id="R04c2297874974150" /></Relationships>
</file>