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33d690ffe64b85" /></Relationships>
</file>

<file path=word/document.xml><?xml version="1.0" encoding="utf-8"?>
<w:document xmlns:w="http://schemas.openxmlformats.org/wordprocessingml/2006/main">
  <w:body>
    <w:p>
      <w:r>
        <w:rPr>
          <w:b/>
        </w:rPr>
        <w:r>
          <w:rPr/>
          <w:t xml:space="preserve">5891</w:t>
        </w:r>
      </w:r>
      <w:r>
        <w:rPr>
          <w:b/>
        </w:rPr>
        <w:t xml:space="preserve"> </w:t>
        <w:t xml:space="preserve">AMS</w:t>
      </w:r>
      <w:r>
        <w:rPr>
          <w:b/>
        </w:rPr>
        <w:t xml:space="preserve"> </w:t>
        <w:r>
          <w:rPr/>
          <w:t xml:space="preserve">ZEIG</w:t>
        </w:r>
      </w:r>
      <w:r>
        <w:rPr>
          <w:b/>
        </w:rPr>
        <w:t xml:space="preserve"> </w:t>
        <w:r>
          <w:rPr/>
          <w:t xml:space="preserve">S2306.1</w:t>
        </w:r>
      </w:r>
      <w:r>
        <w:rPr>
          <w:b/>
        </w:rPr>
        <w:t xml:space="preserve"> - NOT FOR FLOOR USE</w:t>
      </w:r>
    </w:p>
    <w:p>
      <w:pPr>
        <w:ind w:left="0" w:right="0" w:firstLine="576"/>
      </w:pPr>
    </w:p>
    <w:p>
      <w:pPr>
        <w:spacing w:before="480" w:after="0" w:line="408" w:lineRule="exact"/>
      </w:pPr>
      <w:r>
        <w:rPr>
          <w:b/>
          <w:u w:val="single"/>
        </w:rPr>
        <w:t xml:space="preserve">SB 5891</w:t>
      </w:r>
      <w:r>
        <w:t xml:space="preserve"> -</w:t>
      </w:r>
      <w:r>
        <w:t xml:space="preserve"> </w:t>
        <w:t xml:space="preserve">S AMD</w:t>
      </w:r>
      <w:r>
        <w:t xml:space="preserve"> </w:t>
      </w:r>
      <w:r>
        <w:rPr>
          <w:b/>
        </w:rPr>
        <w:t xml:space="preserve">140</w:t>
      </w:r>
    </w:p>
    <w:p>
      <w:pPr>
        <w:spacing w:before="0" w:after="0" w:line="408" w:lineRule="exact"/>
        <w:ind w:left="0" w:right="0" w:firstLine="576"/>
        <w:jc w:val="left"/>
      </w:pPr>
      <w:r>
        <w:rPr/>
        <w:t xml:space="preserve">By Senator Zeiger</w:t>
      </w:r>
    </w:p>
    <w:p>
      <w:pPr>
        <w:jc w:val="right"/>
      </w:pPr>
      <w:r>
        <w:rPr>
          <w:b/>
        </w:rPr>
        <w:t xml:space="preserve">ADOPTED AS AMENDED 03/23/2017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2017</w:t>
      </w:r>
      <w:r>
        <w:t>))</w:t>
      </w:r>
      <w:r>
        <w:rPr/>
        <w:t xml:space="preserve"> </w:t>
      </w:r>
      <w:r>
        <w:rPr>
          <w:u w:val="single"/>
        </w:rPr>
        <w:t xml:space="preserve">2021</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 </w:t>
      </w:r>
      <w:r>
        <w:rPr>
          <w:u w:val="single"/>
        </w:rPr>
        <w:t xml:space="preserve">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students in the graduating class of 2017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SB 5891</w:t>
      </w:r>
      <w:r>
        <w:t xml:space="preserve"> -</w:t>
      </w:r>
      <w:r>
        <w:t xml:space="preserve"> </w:t>
        <w:t xml:space="preserve">S AMD</w:t>
      </w:r>
      <w:r>
        <w:t xml:space="preserve"> </w:t>
      </w:r>
      <w:r>
        <w:rPr>
          <w:b/>
        </w:rPr>
        <w:t xml:space="preserve">140</w:t>
      </w:r>
    </w:p>
    <w:p>
      <w:pPr>
        <w:spacing w:before="0" w:after="0" w:line="408" w:lineRule="exact"/>
        <w:ind w:left="0" w:right="0" w:firstLine="576"/>
        <w:jc w:val="left"/>
      </w:pPr>
      <w:r>
        <w:rPr/>
        <w:t xml:space="preserve">By Senator Zeiger</w:t>
      </w:r>
    </w:p>
    <w:p>
      <w:pPr>
        <w:jc w:val="right"/>
      </w:pPr>
      <w:r>
        <w:rPr>
          <w:b/>
        </w:rPr>
        <w:t xml:space="preserve">ADOPTED AS AMENDED 03/23/2017</w:t>
      </w:r>
    </w:p>
    <w:p>
      <w:pPr>
        <w:spacing w:before="0" w:after="0" w:line="408" w:lineRule="exact"/>
        <w:ind w:left="0" w:right="0" w:firstLine="576"/>
        <w:jc w:val="left"/>
      </w:pPr>
      <w:r>
        <w:rPr/>
        <w:t xml:space="preserve">On page On page 1, line 2 of the title, after "prerequisite;" strike the remainder of the title and insert "amending RCW 28A.655.061; creating a new section; and declaring an emergency."</w:t>
      </w:r>
    </w:p>
    <w:p>
      <w:pPr>
        <w:spacing w:before="0" w:after="0" w:line="408" w:lineRule="exact"/>
        <w:ind w:left="0" w:right="0" w:firstLine="576"/>
        <w:jc w:val="left"/>
      </w:pPr>
      <w:r>
        <w:rPr>
          <w:u w:val="single"/>
        </w:rPr>
        <w:t xml:space="preserve">EFFECT:</w:t>
      </w:r>
      <w:r>
        <w:rPr/>
        <w:t xml:space="preserve"> Delays the use of the state science assessment until the high school graduating class of 2021.</w:t>
      </w:r>
    </w:p>
    <w:p>
      <w:pPr>
        <w:spacing w:before="0" w:after="0" w:line="408" w:lineRule="exact"/>
        <w:ind w:left="0" w:right="0" w:firstLine="576"/>
        <w:jc w:val="left"/>
      </w:pPr>
      <w:r>
        <w:rPr/>
        <w:t xml:space="preserve">Provides that the assessment used as a graduation requirement must assess the learning standards adopted by the Superintendent of Public Instruction in 2013.</w:t>
      </w:r>
    </w:p>
    <w:p>
      <w:pPr>
        <w:spacing w:before="0" w:after="0" w:line="408" w:lineRule="exact"/>
        <w:ind w:left="0" w:right="0" w:firstLine="576"/>
        <w:jc w:val="left"/>
      </w:pPr>
      <w:r>
        <w:rPr/>
        <w:t xml:space="preserve">Applies to the high school graduating class of 2017 and subsequent graduating classes.</w:t>
      </w:r>
    </w:p>
    <w:p>
      <w:pPr>
        <w:spacing w:before="0" w:after="0" w:line="408" w:lineRule="exact"/>
        <w:ind w:left="0" w:right="0" w:firstLine="576"/>
        <w:jc w:val="left"/>
      </w:pPr>
      <w:r>
        <w:rPr/>
        <w:t xml:space="preserve">Includes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abb5997b1c4d8c" /></Relationships>
</file>