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8df621d53c412e" /></Relationships>
</file>

<file path=word/document.xml><?xml version="1.0" encoding="utf-8"?>
<w:document xmlns:w="http://schemas.openxmlformats.org/wordprocessingml/2006/main">
  <w:body>
    <w:p>
      <w:r>
        <w:rPr>
          <w:b/>
        </w:rPr>
        <w:r>
          <w:rPr/>
          <w:t xml:space="preserve">5711</w:t>
        </w:r>
      </w:r>
      <w:r>
        <w:rPr>
          <w:b/>
        </w:rPr>
        <w:t xml:space="preserve"> </w:t>
        <w:t xml:space="preserve">AMS</w:t>
      </w:r>
      <w:r>
        <w:rPr>
          <w:b/>
        </w:rPr>
        <w:t xml:space="preserve"> </w:t>
        <w:r>
          <w:rPr/>
          <w:t xml:space="preserve">ERIC</w:t>
        </w:r>
      </w:r>
      <w:r>
        <w:rPr>
          <w:b/>
        </w:rPr>
        <w:t xml:space="preserve"> </w:t>
        <w:r>
          <w:rPr/>
          <w:t xml:space="preserve">S1968.2</w:t>
        </w:r>
      </w:r>
      <w:r>
        <w:rPr>
          <w:b/>
        </w:rPr>
        <w:t xml:space="preserve"> - NOT FOR FLOOR USE</w:t>
      </w:r>
    </w:p>
    <w:p>
      <w:pPr>
        <w:ind w:left="0" w:right="0" w:firstLine="576"/>
      </w:pPr>
    </w:p>
    <w:p>
      <w:pPr>
        <w:spacing w:before="480" w:after="0" w:line="408" w:lineRule="exact"/>
      </w:pPr>
      <w:r>
        <w:rPr>
          <w:b/>
          <w:u w:val="single"/>
        </w:rPr>
        <w:t xml:space="preserve">SB 5711</w:t>
      </w:r>
      <w:r>
        <w:t xml:space="preserve"> -</w:t>
      </w:r>
      <w:r>
        <w:t xml:space="preserve"> </w:t>
        <w:t xml:space="preserve">S AMD TO S AMD (S-1947.3/17)</w:t>
      </w:r>
      <w:r>
        <w:t xml:space="preserve"> </w:t>
      </w:r>
      <w:r>
        <w:rPr>
          <w:b/>
        </w:rPr>
        <w:t xml:space="preserve">71</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7, beginning on line 26 of the amendment, after "not exceed" strike all material through "averaged." on line 29 and insert ": (a) An additional ten percent or twenty feet, whichever is greater, for a replacement pole; or (b) sixty feet above ground level for a new pole."</w:t>
      </w:r>
    </w:p>
    <w:p>
      <w:pPr>
        <w:spacing w:before="0" w:after="0" w:line="408" w:lineRule="exact"/>
        <w:ind w:left="0" w:right="0" w:firstLine="576"/>
        <w:jc w:val="left"/>
      </w:pPr>
      <w:r>
        <w:rPr/>
        <w:t xml:space="preserve">On page 11, line 13 of the amendment, after "(b)" insert "Notwithstanding the provisions of this section, small cell siting proposals are subject to applicable requirements under chapters 90.58 and 43.21C RCW.</w:t>
      </w:r>
    </w:p>
    <w:p>
      <w:pPr>
        <w:spacing w:before="0" w:after="0" w:line="408" w:lineRule="exact"/>
        <w:ind w:left="0" w:right="0" w:firstLine="576"/>
        <w:jc w:val="left"/>
      </w:pPr>
      <w:r>
        <w:rPr/>
        <w:t xml:space="preserve">(c)"</w:t>
      </w:r>
    </w:p>
    <w:p>
      <w:pPr>
        <w:spacing w:before="0" w:after="0" w:line="408" w:lineRule="exact"/>
        <w:ind w:left="0" w:right="0" w:firstLine="576"/>
        <w:jc w:val="left"/>
      </w:pPr>
      <w:r>
        <w:rPr>
          <w:u w:val="single"/>
        </w:rPr>
        <w:t xml:space="preserve">EFFECT:</w:t>
      </w:r>
      <w:r>
        <w:rPr/>
        <w:t xml:space="preserve"> Clarifies the siting of small cell facilities subject to the shoreline management act and SEPA.</w:t>
      </w:r>
    </w:p>
    <w:p>
      <w:pPr>
        <w:spacing w:before="0" w:after="0" w:line="408" w:lineRule="exact"/>
        <w:ind w:left="0" w:right="0" w:firstLine="576"/>
        <w:jc w:val="left"/>
      </w:pPr>
      <w:r>
        <w:rPr/>
        <w:t xml:space="preserve">Limits the height of a replacement pole to 10 percent or 20 feet, whichever is greater, or 60 feet above ground for a new pole.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808a872054326" /></Relationships>
</file>