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ec5feffb66e4164" /></Relationships>
</file>

<file path=word/document.xml><?xml version="1.0" encoding="utf-8"?>
<w:document xmlns:w="http://schemas.openxmlformats.org/wordprocessingml/2006/main">
  <w:body>
    <w:p>
      <w:r>
        <w:rPr>
          <w:b/>
        </w:rPr>
        <w:r>
          <w:rPr/>
          <w:t xml:space="preserve">2957.E</w:t>
        </w:r>
      </w:r>
      <w:r>
        <w:rPr>
          <w:b/>
        </w:rPr>
        <w:t xml:space="preserve"> </w:t>
        <w:t xml:space="preserve">AMS</w:t>
      </w:r>
      <w:r>
        <w:rPr>
          <w:b/>
        </w:rPr>
        <w:t xml:space="preserve"> </w:t>
        <w:r>
          <w:rPr/>
          <w:t xml:space="preserve">BRAU</w:t>
        </w:r>
      </w:r>
      <w:r>
        <w:rPr>
          <w:b/>
        </w:rPr>
        <w:t xml:space="preserve"> </w:t>
        <w:r>
          <w:rPr/>
          <w:t xml:space="preserve">S5917.1</w:t>
        </w:r>
      </w:r>
      <w:r>
        <w:rPr>
          <w:b/>
        </w:rPr>
        <w:t xml:space="preserve"> - NOT FOR FLOOR USE</w:t>
      </w:r>
    </w:p>
    <w:p>
      <w:pPr>
        <w:ind w:left="0" w:right="0" w:firstLine="576"/>
      </w:pPr>
    </w:p>
    <w:p>
      <w:pPr>
        <w:spacing w:before="480" w:after="0" w:line="408" w:lineRule="exact"/>
      </w:pPr>
      <w:r>
        <w:rPr>
          <w:b/>
          <w:u w:val="single"/>
        </w:rPr>
        <w:t xml:space="preserve">EHB 2957</w:t>
      </w:r>
      <w:r>
        <w:t xml:space="preserve"> -</w:t>
      </w:r>
      <w:r>
        <w:t xml:space="preserve"> </w:t>
        <w:t xml:space="preserve">S AMD</w:t>
      </w:r>
      <w:r>
        <w:t xml:space="preserve"> </w:t>
      </w:r>
      <w:r>
        <w:rPr>
          <w:b/>
        </w:rPr>
        <w:t xml:space="preserve">871</w:t>
      </w:r>
    </w:p>
    <w:p>
      <w:pPr>
        <w:spacing w:before="0" w:after="0" w:line="408" w:lineRule="exact"/>
        <w:ind w:left="0" w:right="0" w:firstLine="576"/>
        <w:jc w:val="left"/>
      </w:pPr>
      <w:r>
        <w:rPr/>
        <w:t xml:space="preserve">By Senator Braun</w:t>
      </w:r>
    </w:p>
    <w:p>
      <w:pPr>
        <w:jc w:val="right"/>
      </w:pPr>
      <w:r>
        <w:rPr>
          <w:b/>
        </w:rPr>
        <w:t xml:space="preserve">WITHDRAWN 03/02/2018</w:t>
      </w:r>
    </w:p>
    <w:p>
      <w:pPr>
        <w:spacing w:before="0" w:after="0" w:line="408" w:lineRule="exact"/>
        <w:ind w:left="0" w:right="0" w:firstLine="576"/>
        <w:jc w:val="left"/>
      </w:pPr>
      <w:r>
        <w:rPr/>
        <w:t xml:space="preserve">On page 10, after line 8,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13</w:instrText>
      </w:r>
      <w:r/>
      <w:r>
        <w:rPr>
          <w:b/>
        </w:rPr>
        <w:fldChar w:fldCharType="end"/>
      </w:r>
      <w:r>
        <w:t xml:space="preserve">  </w:t>
      </w:r>
      <w:r>
        <w:rPr/>
        <w:t xml:space="preserve">A new section is added to </w:t>
      </w:r>
      <w:r>
        <w:rPr/>
        <w:t xml:space="preserve">chapter </w:t>
      </w:r>
      <w:r>
        <w:t xml:space="preserve">77</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The department must immediately assist net pen operators with operations currently stocked with Atlantic salmon to transition to species that are permitted under this act. Assistance includes, but is not limited to, providing native salmon brood stock that is suitable to replace existing stocks of Atlantic salmon. The department may charge fair market value for any brood stock supplied."</w:t>
      </w:r>
    </w:p>
    <w:p>
      <w:pPr>
        <w:spacing w:before="0" w:after="0" w:line="408" w:lineRule="exact"/>
        <w:ind w:left="0" w:right="0" w:firstLine="576"/>
        <w:jc w:val="left"/>
      </w:pPr>
      <w:r>
        <w:rPr>
          <w:u w:val="single"/>
        </w:rPr>
        <w:t xml:space="preserve">EFFECT:</w:t>
      </w:r>
      <w:r>
        <w:rPr/>
        <w:t xml:space="preserve"> Department of fish and wildlife is directed to work with Atlantic salmon net pen operators to provide native salmon brood stock suitable to replace existing stocks of Atlantic salmon.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f5971e0acb44d2" /></Relationships>
</file>