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9d02ca71ad4413" /></Relationships>
</file>

<file path=word/document.xml><?xml version="1.0" encoding="utf-8"?>
<w:document xmlns:w="http://schemas.openxmlformats.org/wordprocessingml/2006/main">
  <w:body>
    <w:p>
      <w:r>
        <w:rPr>
          <w:b/>
        </w:rPr>
        <w:r>
          <w:rPr/>
          <w:t xml:space="preserve">2751</w:t>
        </w:r>
      </w:r>
      <w:r>
        <w:rPr>
          <w:b/>
        </w:rPr>
        <w:t xml:space="preserve"> </w:t>
        <w:t xml:space="preserve">AMS</w:t>
      </w:r>
      <w:r>
        <w:rPr>
          <w:b/>
        </w:rPr>
        <w:t xml:space="preserve"> </w:t>
        <w:r>
          <w:rPr/>
          <w:t xml:space="preserve">OBAN</w:t>
        </w:r>
      </w:r>
      <w:r>
        <w:rPr>
          <w:b/>
        </w:rPr>
        <w:t xml:space="preserve"> </w:t>
        <w:r>
          <w:rPr/>
          <w:t xml:space="preserve">S4926.2</w:t>
        </w:r>
      </w:r>
      <w:r>
        <w:rPr>
          <w:b/>
        </w:rPr>
        <w:t xml:space="preserve"> - NOT FOR FLOOR USE</w:t>
      </w:r>
    </w:p>
    <w:p>
      <w:pPr>
        <w:ind w:left="0" w:right="0" w:firstLine="576"/>
      </w:pPr>
    </w:p>
    <w:p>
      <w:pPr>
        <w:spacing w:before="480" w:after="0" w:line="408" w:lineRule="exact"/>
      </w:pPr>
      <w:r>
        <w:rPr>
          <w:b/>
          <w:u w:val="single"/>
        </w:rPr>
        <w:t xml:space="preserve">HB 2751</w:t>
      </w:r>
      <w:r>
        <w:t xml:space="preserve"> -</w:t>
      </w:r>
      <w:r>
        <w:t xml:space="preserve"> </w:t>
        <w:t xml:space="preserve">S AMD</w:t>
      </w:r>
      <w:r>
        <w:t xml:space="preserve"> </w:t>
      </w:r>
      <w:r>
        <w:rPr>
          <w:b/>
        </w:rPr>
        <w:t xml:space="preserve">764</w:t>
      </w:r>
    </w:p>
    <w:p>
      <w:pPr>
        <w:spacing w:before="0" w:after="0" w:line="408" w:lineRule="exact"/>
        <w:ind w:left="0" w:right="0" w:firstLine="576"/>
        <w:jc w:val="left"/>
      </w:pPr>
      <w:r>
        <w:rPr/>
        <w:t xml:space="preserve">By Senator O'Ban</w:t>
      </w:r>
    </w:p>
    <w:p>
      <w:pPr>
        <w:jc w:val="right"/>
      </w:pPr>
      <w:r>
        <w:rPr>
          <w:b/>
        </w:rPr>
        <w:t xml:space="preserve">NOT ADOPTED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(2)</w:t>
      </w:r>
      <w:r>
        <w:rPr/>
        <w:t xml:space="preserve"> An employee who is covered by a union security provision and who asserts a right of nonassociation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shall pay </w:t>
      </w:r>
      <w:r>
        <w:t>((</w:t>
      </w:r>
      <w:r>
        <w:rPr>
          <w:strike/>
        </w:rPr>
        <w:t xml:space="preserve">to a nonreligious charity or other charitable organization</w:t>
      </w:r>
      <w:r>
        <w:t>))</w:t>
      </w:r>
      <w:r>
        <w:rPr/>
        <w:t xml:space="preserve"> an amount of money equivalent to the periodic dues and initiation fees uniformly required as a condition of acquiring or retaining membership in the exclusive bargaining representative </w:t>
      </w:r>
      <w:r>
        <w:rPr>
          <w:u w:val="single"/>
        </w:rPr>
        <w:t xml:space="preserve">to any employee-selected charity that is participating in the Washington state combined fund drive program authorized in RCW 41.04.0331</w:t>
      </w:r>
      <w:r>
        <w:rPr/>
        <w:t xml:space="preser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 </w:t>
      </w:r>
      <w:r>
        <w:rPr>
          <w:u w:val="single"/>
        </w:rPr>
        <w:t xml:space="preserve">A public employee may secure the right of nonassociation based upon religious beliefs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1973 c 59 s 1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public</w:t>
      </w:r>
      <w:r>
        <w:t>))</w:t>
      </w:r>
      <w:r>
        <w:rPr/>
        <w:t xml:space="preserve"> </w:t>
      </w:r>
      <w:r>
        <w:rPr>
          <w:u w:val="single"/>
        </w:rPr>
        <w:t xml:space="preserve">an</w:t>
      </w:r>
      <w:r>
        <w:rPr/>
        <w:t xml:space="preserve"> employee within the bargaining unit and after the certification or recognition of </w:t>
      </w:r>
      <w:r>
        <w:t>((</w:t>
      </w:r>
      <w:r>
        <w:rPr>
          <w:strike/>
        </w:rPr>
        <w:t xml:space="preserve">such</w:t>
      </w:r>
      <w:r>
        <w:t>))</w:t>
      </w:r>
      <w:r>
        <w:rPr/>
        <w:t xml:space="preserve"> </w:t>
      </w:r>
      <w:r>
        <w:rPr>
          <w:u w:val="single"/>
        </w:rPr>
        <w:t xml:space="preserve">the</w:t>
      </w:r>
      <w:r>
        <w:rPr/>
        <w:t xml:space="preserve"> bargaining </w:t>
      </w:r>
      <w:r>
        <w:rPr>
          <w:u w:val="single"/>
        </w:rPr>
        <w:t xml:space="preserve">unit's exclusive bargaining</w:t>
      </w:r>
      <w:r>
        <w:rPr/>
        <w:t xml:space="preserve"> representative, the </w:t>
      </w:r>
      <w:r>
        <w:t>((</w:t>
      </w:r>
      <w:r>
        <w:rPr>
          <w:strike/>
        </w:rPr>
        <w:t xml:space="preserve">public</w:t>
      </w:r>
      <w:r>
        <w:t>))</w:t>
      </w:r>
      <w:r>
        <w:rPr/>
        <w:t xml:space="preserve"> employer shall deduct from the </w:t>
      </w:r>
      <w:r>
        <w:t>((</w:t>
      </w:r>
      <w:r>
        <w:rPr>
          <w:strike/>
        </w:rPr>
        <w:t xml:space="preserve">pay of such public</w:t>
      </w:r>
      <w:r>
        <w:t>))</w:t>
      </w:r>
      <w:r>
        <w:rPr/>
        <w:t xml:space="preserve"> </w:t>
      </w:r>
      <w:r>
        <w:rPr>
          <w:u w:val="single"/>
        </w:rPr>
        <w:t xml:space="preserve">payments to the</w:t>
      </w:r>
      <w:r>
        <w:rPr/>
        <w:t xml:space="preserv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u w:val="singl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(b) Includes requirements for deductions of payments other than the deduction under (a) of this subsection, the employer must make such deductions upon written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w:t>
      </w:r>
      <w:r>
        <w:t>((</w:t>
      </w:r>
      <w:r>
        <w:rPr>
          <w:strike/>
        </w:rPr>
        <w:t xml:space="preserve">religious tenets or teachings of a church or religious body of which such public employee is a member</w:t>
      </w:r>
      <w:r>
        <w:t>))</w:t>
      </w:r>
      <w:r>
        <w:rPr/>
        <w:t xml:space="preserve"> </w:t>
      </w:r>
      <w:r>
        <w:rPr>
          <w:u w:val="single"/>
        </w:rPr>
        <w:t xml:space="preserve">personally held religious beliefs</w:t>
      </w:r>
      <w:r>
        <w:rPr/>
        <w:t xml:space="preserve">. Such public employee shall pay an amount of money equivalent to regular union dues and initiation fee to </w:t>
      </w:r>
      <w:r>
        <w:t>((</w:t>
      </w:r>
      <w:r>
        <w:rPr>
          <w:strike/>
        </w:rPr>
        <w:t xml:space="preserve">a nonreligious charity or to another charitable organization mutually agreed upon by the public employee affected and the bargaining representative to which such public employee would otherwise pay the dues and initiation fee</w:t>
      </w:r>
      <w:r>
        <w:t>))</w:t>
      </w:r>
      <w:r>
        <w:rPr/>
        <w:t xml:space="preserve"> </w:t>
      </w:r>
      <w:r>
        <w:rPr>
          <w:u w:val="single"/>
        </w:rPr>
        <w:t xml:space="preserve">any employee-selected charity that is participating in the Washington state combined fund drive program authorized in RCW 41.04.0331</w:t>
      </w:r>
      <w:r>
        <w:rPr/>
        <w:t xml:space="preserve">. The public employee shall furnish written proof that such payment has been made. </w:t>
      </w:r>
      <w:r>
        <w:t>((</w:t>
      </w:r>
      <w:r>
        <w:rPr>
          <w:strike/>
        </w:rPr>
        <w:t xml:space="preserve">If the public employee and the bargaining representative do not reach agreement on such matter, the commission shall designate the charitable organization.</w:t>
      </w:r>
      <w:r>
        <w:t>))</w:t>
      </w:r>
      <w:r>
        <w:rPr/>
        <w:t xml:space="preserve"> </w:t>
      </w:r>
      <w:r>
        <w:rPr>
          <w:u w:val="single"/>
        </w:rPr>
        <w:t xml:space="preserve">A public employee may secure the right of nonassociation based upon religious beliefs at any time.</w:t>
      </w:r>
      <w:r>
        <w:rPr/>
        <w:t xml:space="preserve"> When there is a conflict between any collective bargaining agreement reached by a public employer and a bargaining representative on a union security provision and any charter, ordinance, rule, or regulation adopted by the public employer or its agents</w:t>
      </w:r>
      <w:r>
        <w:t>((</w:t>
      </w:r>
      <w:r>
        <w:rPr>
          <w:strike/>
        </w:rPr>
        <w:t xml:space="preserve">,</w:t>
      </w:r>
      <w:r>
        <w:t>))</w:t>
      </w:r>
      <w:r>
        <w:rPr/>
        <w:t xml:space="preserve"> including</w:t>
      </w:r>
      <w:r>
        <w:rPr>
          <w:u w:val="single"/>
        </w:rPr>
        <w:t xml:space="preserve">,</w:t>
      </w:r>
      <w:r>
        <w:rPr/>
        <w:t xml:space="preserve"> but not limited to, a civil service commission, the terms of the collective bargaining agreement shall prevail</w:t>
      </w:r>
      <w:r>
        <w:t>((</w:t>
      </w:r>
      <w:r>
        <w:rPr>
          <w:strike/>
        </w:rPr>
        <w:t xml:space="preserve">.</w:t>
      </w:r>
      <w:r>
        <w:t>))</w:t>
      </w:r>
      <w:r>
        <w:rPr>
          <w:u w:val="single"/>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t xml:space="preserve">(2) </w:t>
      </w:r>
      <w:r>
        <w:t>((</w:t>
      </w:r>
      <w:r>
        <w:rPr>
          <w:strike/>
        </w:rPr>
        <w:t xml:space="preserve">The exclusive bargaining representative shall have the right to have deducted from the salary of employees,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shall pay an amount of money equivalent to regular dues and fees to </w:t>
      </w:r>
      <w:r>
        <w:t>((</w:t>
      </w:r>
      <w:r>
        <w:rPr>
          <w:strike/>
        </w:rPr>
        <w:t xml:space="preserve">a nonreligious charity or to another charitable organization mutually agreed upon by the employee affected and the bargaining representative to which such employee would otherwise pay the dues and fees</w:t>
      </w:r>
      <w:r>
        <w:t>))</w:t>
      </w:r>
      <w:r>
        <w:rPr/>
        <w:t xml:space="preserve"> </w:t>
      </w:r>
      <w:r>
        <w:rPr>
          <w:u w:val="single"/>
        </w:rPr>
        <w:t xml:space="preserve">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r>
        <w:rPr/>
        <w:t xml:space="preserve"> </w:t>
      </w:r>
      <w:r>
        <w:rPr>
          <w:u w:val="single"/>
        </w:rPr>
        <w:t xml:space="preserve">An employee may secure the right of nonassociation based upon religious beliefs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(2)</w:t>
      </w:r>
      <w:r>
        <w:rPr/>
        <w:t xml:space="preserve"> A faculty member who is covered by a union security provision and who asserts a right of nonassociation based on bona fide </w:t>
      </w:r>
      <w:r>
        <w:t>((</w:t>
      </w:r>
      <w:r>
        <w:rPr>
          <w:strike/>
        </w:rPr>
        <w:t xml:space="preserve">religious tenets or teachings of a church or religious body of which such faculty member is a member</w:t>
      </w:r>
      <w:r>
        <w:t>))</w:t>
      </w:r>
      <w:r>
        <w:rPr/>
        <w:t xml:space="preserve"> </w:t>
      </w:r>
      <w:r>
        <w:rPr>
          <w:u w:val="single"/>
        </w:rPr>
        <w:t xml:space="preserve">personally held religious beliefs</w:t>
      </w:r>
      <w:r>
        <w:rPr/>
        <w:t xml:space="preserve"> shall pay </w:t>
      </w:r>
      <w:r>
        <w:t>((</w:t>
      </w:r>
      <w:r>
        <w:rPr>
          <w:strike/>
        </w:rPr>
        <w:t xml:space="preserve">to a nonreligious charity or other charitable organization an amount of money equivalent to</w:t>
      </w:r>
      <w:r>
        <w:t>))</w:t>
      </w:r>
      <w:r>
        <w:rPr/>
        <w:t xml:space="preserve"> the periodic dues and initiation fees uniformly required as a condition of acquiring or retaining membership in the exclusive bargaining representative</w:t>
      </w:r>
      <w:r>
        <w:t>((</w:t>
      </w:r>
      <w:r>
        <w:rPr>
          <w:strike/>
        </w:rPr>
        <w:t xml:space="preserve">. The charity shall be agreed upon by the faculty member and the employee organization to which such faculty member would otherwise pay the dues and fees</w:t>
      </w:r>
      <w:r>
        <w:t>))</w:t>
      </w:r>
      <w:r>
        <w:rPr/>
        <w:t xml:space="preserve"> </w:t>
      </w:r>
      <w:r>
        <w:rPr>
          <w:u w:val="single"/>
        </w:rPr>
        <w:t xml:space="preserve">to any employee-selected charity that is participating in the Washington state combined fund drive program authorized in RCW 41.04.0331</w:t>
      </w:r>
      <w:r>
        <w:rPr/>
        <w:t xml:space="preserve">. The faculty member shall furnish written proof that such payments have been made. </w:t>
      </w:r>
      <w:r>
        <w:t>((</w:t>
      </w:r>
      <w:r>
        <w:rPr>
          <w:strike/>
        </w:rPr>
        <w:t xml:space="preserve">If the faculty member and the employee organization do not reach agreement on such matter, the dispute shall be submitted to the commission for determination.</w:t>
      </w:r>
      <w:r>
        <w:t>))</w:t>
      </w:r>
      <w:r>
        <w:rPr/>
        <w:t xml:space="preserve"> </w:t>
      </w:r>
      <w:r>
        <w:rPr>
          <w:u w:val="single"/>
        </w:rPr>
        <w:t xml:space="preserve">A faculty member may secure the right of nonassociation based upon religious beliefs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w:t>
      </w:r>
      <w:r>
        <w:t>((</w:t>
      </w:r>
      <w:r>
        <w:rPr>
          <w:strike/>
        </w:rPr>
        <w:t xml:space="preserve">religious tenets, or teachings of a church or religious body of which the employee is a member,</w:t>
      </w:r>
      <w:r>
        <w:t>))</w:t>
      </w:r>
      <w:r>
        <w:rPr/>
        <w:t xml:space="preserve"> </w:t>
      </w:r>
      <w:r>
        <w:rPr>
          <w:u w:val="single"/>
        </w:rPr>
        <w:t xml:space="preserve">personally held religious beliefs</w:t>
      </w:r>
      <w:r>
        <w:rPr/>
        <w:t xml:space="preserve"> shall, as a condition of employment, </w:t>
      </w:r>
      <w:r>
        <w:t>((</w:t>
      </w:r>
      <w:r>
        <w:rPr>
          <w:strike/>
        </w:rPr>
        <w:t xml:space="preserve">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w:t>
      </w:r>
      <w:r>
        <w:t>))</w:t>
      </w:r>
      <w:r>
        <w:rPr/>
        <w:t xml:space="preserve"> </w:t>
      </w:r>
      <w:r>
        <w:rPr>
          <w:u w:val="single"/>
        </w:rPr>
        <w:t xml:space="preserve">pay an amount of money equivalent to regular dues and fees to any employee-selected charity that is participating in the Washington state combined fund drive program authorized in RCW 41.04.0331. The employee shall furnish written proof that such payment has been made</w:t>
      </w:r>
      <w:r>
        <w:rPr/>
        <w:t xml:space="preserve">. The employee shall not be a member of the employee organization but is entitled to all the representation rights of a member of the employee organization. </w:t>
      </w:r>
      <w:r>
        <w:rPr>
          <w:u w:val="single"/>
        </w:rPr>
        <w:t xml:space="preserve">An employee may secure the right of nonassociation based upon religious beliefs at any time.</w:t>
      </w:r>
    </w:p>
    <w:p>
      <w:pPr>
        <w:spacing w:before="0" w:after="0" w:line="408" w:lineRule="exact"/>
        <w:ind w:left="0" w:right="0" w:firstLine="576"/>
        <w:jc w:val="left"/>
      </w:pPr>
      <w:r>
        <w:rPr/>
        <w:t xml:space="preserve">(3) </w:t>
      </w:r>
      <w:r>
        <w:t>((</w:t>
      </w:r>
      <w:r>
        <w:rPr>
          <w:strike/>
        </w:rPr>
        <w:t xml:space="preserve">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symphony musician</w:t>
      </w:r>
      <w:r>
        <w:t>))</w:t>
      </w:r>
      <w:r>
        <w:rPr/>
        <w:t xml:space="preserve"> </w:t>
      </w:r>
      <w:r>
        <w:rPr>
          <w:u w:val="single"/>
        </w:rPr>
        <w:t xml:space="preserve">an employee</w:t>
      </w:r>
      <w:r>
        <w:rPr/>
        <w:t xml:space="preserve"> within the bargaining unit and after the certification or recognition of the bargaining </w:t>
      </w:r>
      <w:r>
        <w:rPr>
          <w:u w:val="single"/>
        </w:rPr>
        <w:t xml:space="preserve">unit's exclusive bargaining</w:t>
      </w:r>
      <w:r>
        <w:rPr/>
        <w:t xml:space="preserve"> representative, the employer must deduct from the </w:t>
      </w:r>
      <w:r>
        <w:t>((</w:t>
      </w:r>
      <w:r>
        <w:rPr>
          <w:strike/>
        </w:rPr>
        <w:t xml:space="preserve">pay of the symphony musician</w:t>
      </w:r>
      <w:r>
        <w:t>))</w:t>
      </w:r>
      <w:r>
        <w:rPr/>
        <w:t xml:space="preserve"> </w:t>
      </w:r>
      <w:r>
        <w:rPr>
          <w:u w:val="single"/>
        </w:rPr>
        <w:t xml:space="preserve">payments to the employee</w:t>
      </w:r>
      <w:r>
        <w:rPr/>
        <w:t xml:space="preserve"> the monthly amount of dues as certified by the secretary of the exclusive bargaining representative and must transmit the </w:t>
      </w:r>
      <w:r>
        <w:t>((</w:t>
      </w:r>
      <w:r>
        <w:rPr>
          <w:strike/>
        </w:rPr>
        <w:t xml:space="preserve">dues</w:t>
      </w:r>
      <w:r>
        <w:t>))</w:t>
      </w:r>
      <w:r>
        <w:rPr/>
        <w:t xml:space="preserve"> </w:t>
      </w:r>
      <w:r>
        <w:rPr>
          <w:u w:val="single"/>
        </w:rPr>
        <w:t xml:space="preserve">same</w:t>
      </w:r>
      <w:r>
        <w:rPr/>
        <w:t xml:space="preserve"> to the treasurer of the exclusive bargaining representative.</w:t>
      </w:r>
    </w:p>
    <w:p>
      <w:pPr>
        <w:spacing w:before="0" w:after="0" w:line="408" w:lineRule="exact"/>
        <w:ind w:left="0" w:right="0" w:firstLine="576"/>
        <w:jc w:val="left"/>
      </w:pPr>
      <w:r>
        <w:rPr>
          <w:u w:val="singl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(b) Includes requirements for deductions of payments other than the deduction under (a) of this subsection, the employer must make such deductions upon written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However, nothing in this section authorizes a closed shop provision. Agreements involving union security provisions must safeguard the right of nonassociation of employees based on bona fide </w:t>
      </w:r>
      <w:r>
        <w:t>((</w:t>
      </w:r>
      <w:r>
        <w:rPr>
          <w:strike/>
        </w:rPr>
        <w:t xml:space="preserve">religious tenets or teachings of a church or religious body of which the symphony musician is a member</w:t>
      </w:r>
      <w:r>
        <w:t>))</w:t>
      </w:r>
      <w:r>
        <w:rPr/>
        <w:t xml:space="preserve"> </w:t>
      </w:r>
      <w:r>
        <w:rPr>
          <w:u w:val="single"/>
        </w:rPr>
        <w:t xml:space="preserve">personally held religious beliefs</w:t>
      </w:r>
      <w:r>
        <w:rPr/>
        <w:t xml:space="preserve">. The symphony musician must pay an amount of money equivalent to regular union dues and initiation fee to </w:t>
      </w:r>
      <w:r>
        <w:t>((</w:t>
      </w:r>
      <w:r>
        <w:rPr>
          <w:strike/>
        </w:rPr>
        <w:t xml:space="preserve">a nonreligious charity or to another charitable organization mutually agreed upon by the symphony musician affected and the bargaining representative to which the symphony musician would otherwise pay the dues and initiation fee</w:t>
      </w:r>
      <w:r>
        <w:t>))</w:t>
      </w:r>
      <w:r>
        <w:rPr/>
        <w:t xml:space="preserve"> </w:t>
      </w:r>
      <w:r>
        <w:rPr>
          <w:u w:val="single"/>
        </w:rPr>
        <w:t xml:space="preserve">any employee-selected charity that is participating in the Washington state combined fund drive program authorized in RCW 41.04.0331</w:t>
      </w:r>
      <w:r>
        <w:rPr/>
        <w:t xml:space="preserve">. The symphony musician must furnish written proof that the payment has been made. </w:t>
      </w:r>
      <w:r>
        <w:t>((</w:t>
      </w:r>
      <w:r>
        <w:rPr>
          <w:strike/>
        </w:rPr>
        <w:t xml:space="preserve">If the symphony musician and the bargaining representative do not reach agreement on this matter, the commission must designate the charitable organization;</w:t>
      </w:r>
      <w:r>
        <w:t>))</w:t>
      </w:r>
      <w:r>
        <w:rPr/>
        <w:t xml:space="preserve"> </w:t>
      </w:r>
      <w:r>
        <w:rPr>
          <w:u w:val="single"/>
        </w:rPr>
        <w:t xml:space="preserve">A symphony musician may revoke authorization for the deduction of dues and fees and secure the right of nonassociation based upon religious beliefs at any time;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80" w:after="0" w:line="408" w:lineRule="exact"/>
      </w:pPr>
      <w:r>
        <w:rPr>
          <w:b/>
          <w:u w:val="single"/>
        </w:rPr>
        <w:t xml:space="preserve">HB 2751</w:t>
      </w:r>
      <w:r>
        <w:t xml:space="preserve"> -</w:t>
      </w:r>
      <w:r>
        <w:t xml:space="preserve"> </w:t>
        <w:t xml:space="preserve">S AMD</w:t>
      </w:r>
      <w:r>
        <w:t xml:space="preserve"> </w:t>
      </w:r>
      <w:r>
        <w:rPr>
          <w:b/>
        </w:rPr>
        <w:t xml:space="preserve">764</w:t>
      </w:r>
    </w:p>
    <w:p>
      <w:pPr>
        <w:spacing w:before="0" w:after="0" w:line="408" w:lineRule="exact"/>
        <w:ind w:left="0" w:right="0" w:firstLine="576"/>
        <w:jc w:val="left"/>
      </w:pPr>
      <w:r>
        <w:rPr/>
        <w:t xml:space="preserve">By Senator O'Ban</w:t>
      </w:r>
    </w:p>
    <w:p>
      <w:pPr>
        <w:jc w:val="right"/>
      </w:pPr>
      <w:r>
        <w:rPr>
          <w:b/>
        </w:rPr>
        <w:t xml:space="preserve">NOT ADOPTED 02/28/2018</w:t>
      </w:r>
    </w:p>
    <w:p>
      <w:pPr>
        <w:spacing w:before="0" w:after="0" w:line="408" w:lineRule="exact"/>
        <w:ind w:left="0" w:right="0" w:firstLine="576"/>
        <w:jc w:val="left"/>
      </w:pPr>
      <w:r>
        <w:rPr/>
        <w:t xml:space="preserve">On page 1, line 1 of the title, after "fees;" strike the remainder of the title and insert "and amending RCW 28B.52.045, 41.56.110, 41.56.122, 41.59.060, 41.59.100, 41.76.045, 41.80.100, 49.39.080, and 49.39.090."</w:t>
      </w:r>
    </w:p>
    <w:p>
      <w:pPr>
        <w:spacing w:before="0" w:after="0" w:line="408" w:lineRule="exact"/>
        <w:ind w:left="0" w:right="0" w:firstLine="576"/>
        <w:jc w:val="left"/>
      </w:pPr>
      <w:r>
        <w:rPr>
          <w:u w:val="single"/>
        </w:rPr>
        <w:t xml:space="preserve">EFFECT:</w:t>
      </w:r>
      <w:r>
        <w:rPr/>
        <w:t xml:space="preserve"> Modifies the standard for religious nonassociation with regard to union membership by authorizing employees asserting religious nonassociation to make payments to any charitable organization participating in the Washington State Combined Fund Drive.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da91f905994c1e" /></Relationships>
</file>