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154855bf6a450c"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BRAU</w:t>
        </w:r>
      </w:r>
      <w:r>
        <w:rPr>
          <w:b/>
        </w:rPr>
        <w:t xml:space="preserve"> </w:t>
        <w:r>
          <w:rPr/>
          <w:t xml:space="preserve">S4935.2</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w:t>
      </w:r>
      <w:r>
        <w:t xml:space="preserve"> </w:t>
      </w:r>
      <w:r>
        <w:rPr>
          <w:b/>
        </w:rPr>
        <w:t xml:space="preserve">788</w:t>
      </w:r>
    </w:p>
    <w:p>
      <w:pPr>
        <w:spacing w:before="0" w:after="0" w:line="408" w:lineRule="exact"/>
        <w:ind w:left="0" w:right="0" w:firstLine="576"/>
        <w:jc w:val="left"/>
      </w:pPr>
      <w:r>
        <w:rPr/>
        <w:t xml:space="preserve">By Senator Braun</w:t>
      </w:r>
    </w:p>
    <w:p>
      <w:pPr>
        <w:jc w:val="right"/>
      </w:pPr>
      <w:r>
        <w:rPr>
          <w:b/>
        </w:rPr>
        <w:t xml:space="preserve">NOT ADOPTED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(d) The employer shall be held harmless for any damages arising from the deduction of dues or fees from an employee's pay subject to a union security clause under (c)(i) of this subsection if such deduction is found to violate any rights of the employee guaranteed under state or federal law. However, this subsection (d) does not apply to the exclusive bargaining representative.</w:t>
      </w:r>
    </w:p>
    <w:p>
      <w:pPr>
        <w:spacing w:before="0" w:after="0" w:line="408" w:lineRule="exact"/>
        <w:ind w:left="0" w:right="0" w:firstLine="576"/>
        <w:jc w:val="left"/>
      </w:pPr>
      <w:r>
        <w:rPr>
          <w:u w:val="single"/>
        </w:rPr>
        <w:t xml:space="preserve">(2)</w:t>
      </w:r>
      <w:r>
        <w:rPr/>
        <w:t xml:space="preserve">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public</w:t>
      </w:r>
      <w:r>
        <w:t>))</w:t>
      </w:r>
      <w:r>
        <w:rPr/>
        <w:t xml:space="preserve"> </w:t>
      </w:r>
      <w:r>
        <w:rPr>
          <w:u w:val="single"/>
        </w:rPr>
        <w:t xml:space="preserve">an</w:t>
      </w:r>
      <w:r>
        <w:rPr/>
        <w:t xml:space="preserve"> employee within the bargaining unit and after the certification or recognition of </w:t>
      </w:r>
      <w:r>
        <w:t>((</w:t>
      </w:r>
      <w:r>
        <w:rPr>
          <w:strike/>
        </w:rPr>
        <w:t xml:space="preserve">such</w:t>
      </w:r>
      <w:r>
        <w:t>))</w:t>
      </w:r>
      <w:r>
        <w:rPr/>
        <w:t xml:space="preserve"> </w:t>
      </w:r>
      <w:r>
        <w:rPr>
          <w:u w:val="single"/>
        </w:rPr>
        <w:t xml:space="preserve">the</w:t>
      </w:r>
      <w:r>
        <w:rPr/>
        <w:t xml:space="preserve"> bargaining </w:t>
      </w:r>
      <w:r>
        <w:rPr>
          <w:u w:val="single"/>
        </w:rPr>
        <w:t xml:space="preserve">unit's exclusive bargaining</w:t>
      </w:r>
      <w:r>
        <w:rPr/>
        <w:t xml:space="preserve"> representative, the </w:t>
      </w:r>
      <w:r>
        <w:t>((</w:t>
      </w:r>
      <w:r>
        <w:rPr>
          <w:strike/>
        </w:rPr>
        <w:t xml:space="preserve">public</w:t>
      </w:r>
      <w:r>
        <w:t>))</w:t>
      </w:r>
      <w:r>
        <w:rPr/>
        <w:t xml:space="preserve"> employer shall deduct from the </w:t>
      </w:r>
      <w:r>
        <w:t>((</w:t>
      </w:r>
      <w:r>
        <w:rPr>
          <w:strike/>
        </w:rPr>
        <w:t xml:space="preserve">pay of such public</w:t>
      </w:r>
      <w:r>
        <w:t>))</w:t>
      </w:r>
      <w:r>
        <w:rPr/>
        <w:t xml:space="preserve"> </w:t>
      </w:r>
      <w:r>
        <w:rPr>
          <w:u w:val="single"/>
        </w:rPr>
        <w:t xml:space="preserve">payments to the</w:t>
      </w:r>
      <w:r>
        <w:rPr/>
        <w:t xml:space="preserv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u w:val="single"/>
        </w:rPr>
        <w:t xml:space="preserve">(2)(a)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(a) of this subsection, the employer must make such deductions upon written authorization of the employee.</w:t>
      </w:r>
    </w:p>
    <w:p>
      <w:pPr>
        <w:spacing w:before="0" w:after="0" w:line="408" w:lineRule="exact"/>
        <w:ind w:left="0" w:right="0" w:firstLine="576"/>
        <w:jc w:val="left"/>
      </w:pPr>
      <w:r>
        <w:rPr>
          <w:u w:val="single"/>
        </w:rPr>
        <w:t xml:space="preserve">(b) The employer shall be held harmless for any damages arising from the deduction of dues or fees from an employee's pay subject to a union security clause under (a) of this subsection if such deduction is found to violate any rights of the employee guaranteed under state or federal law. However, this subsection (b) does not apply to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w:t>
      </w:r>
      <w:r>
        <w:t>((</w:t>
      </w:r>
      <w:r>
        <w:rPr>
          <w:strike/>
        </w:rPr>
        <w:t xml:space="preserve">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The employer shall be held harmless for any damages arising from the deduction of dues or fees from an employee's pay subject to a union security clause under (b)(i) of this subsection if such deduction is found to violate any rights of the employee guaranteed under state or federal law. However, this subsection (c) does not apply to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(d) The employer shall be held harmless for any damages arising from the deduction of dues or fees from an employee's pay subject to a union security clause under (c)(i) of this subsection if such deduction is found to violate any rights of the employee guaranteed under state or federal law. However, this subsection (d) does not apply to the exclusive bargaining representative.</w:t>
      </w:r>
    </w:p>
    <w:p>
      <w:pPr>
        <w:spacing w:before="0" w:after="0" w:line="408" w:lineRule="exact"/>
        <w:ind w:left="0" w:right="0" w:firstLine="576"/>
        <w:jc w:val="left"/>
      </w:pPr>
      <w:r>
        <w:rPr>
          <w:u w:val="single"/>
        </w:rPr>
        <w:t xml:space="preserve">(2)</w:t>
      </w:r>
      <w:r>
        <w:rPr/>
        <w:t xml:space="preserve">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w:t>
      </w:r>
      <w:r>
        <w:t>((</w:t>
      </w:r>
      <w:r>
        <w:rPr>
          <w:strike/>
        </w:rPr>
        <w:t xml:space="preserve">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The employer shall be held harmless for any damages arising from the deduction of dues or fees from an employee's pay subject to a union security clause under (b)(i) of this subsection if such deduction is found to violate any rights of the employee guaranteed under state or federal law. However, this subsection (c) does not apply to the exclusive bargaining representative.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symphony musician</w:t>
      </w:r>
      <w:r>
        <w:t>))</w:t>
      </w:r>
      <w:r>
        <w:rPr/>
        <w:t xml:space="preserve"> </w:t>
      </w:r>
      <w:r>
        <w:rPr>
          <w:u w:val="single"/>
        </w:rPr>
        <w:t xml:space="preserve">an employee</w:t>
      </w:r>
      <w:r>
        <w:rPr/>
        <w:t xml:space="preserve"> within the bargaining unit and after the certification or recognition of the bargaining </w:t>
      </w:r>
      <w:r>
        <w:rPr>
          <w:u w:val="single"/>
        </w:rPr>
        <w:t xml:space="preserve">unit's exclusive bargaining</w:t>
      </w:r>
      <w:r>
        <w:rPr/>
        <w:t xml:space="preserve"> representative, the employer must deduct from the </w:t>
      </w:r>
      <w:r>
        <w:t>((</w:t>
      </w:r>
      <w:r>
        <w:rPr>
          <w:strike/>
        </w:rPr>
        <w:t xml:space="preserve">pay of the symphony musician</w:t>
      </w:r>
      <w:r>
        <w:t>))</w:t>
      </w:r>
      <w:r>
        <w:rPr/>
        <w:t xml:space="preserve"> </w:t>
      </w:r>
      <w:r>
        <w:rPr>
          <w:u w:val="single"/>
        </w:rPr>
        <w:t xml:space="preserve">payments to the employee</w:t>
      </w:r>
      <w:r>
        <w:rPr/>
        <w:t xml:space="preserve"> the monthly amount of dues as certified by the secretary of the exclusive bargaining representative and must transmit the </w:t>
      </w:r>
      <w:r>
        <w:t>((</w:t>
      </w:r>
      <w:r>
        <w:rPr>
          <w:strike/>
        </w:rPr>
        <w:t xml:space="preserve">dues</w:t>
      </w:r>
      <w:r>
        <w:t>))</w:t>
      </w:r>
      <w:r>
        <w:rPr/>
        <w:t xml:space="preserve"> </w:t>
      </w:r>
      <w:r>
        <w:rPr>
          <w:u w:val="single"/>
        </w:rPr>
        <w:t xml:space="preserve">same</w:t>
      </w:r>
      <w:r>
        <w:rPr/>
        <w:t xml:space="preserve"> to the treasurer of the exclusive bargaining representative.</w:t>
      </w:r>
    </w:p>
    <w:p>
      <w:pPr>
        <w:spacing w:before="0" w:after="0" w:line="408" w:lineRule="exact"/>
        <w:ind w:left="0" w:right="0" w:firstLine="576"/>
        <w:jc w:val="left"/>
      </w:pPr>
      <w:r>
        <w:rPr>
          <w:u w:val="single"/>
        </w:rPr>
        <w:t xml:space="preserve">(2)(a)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(a) of this subsection, the employer must make such deductions upon written authorization of the employee.</w:t>
      </w:r>
    </w:p>
    <w:p>
      <w:pPr>
        <w:spacing w:before="0" w:after="0" w:line="408" w:lineRule="exact"/>
        <w:ind w:left="0" w:right="0" w:firstLine="576"/>
        <w:jc w:val="left"/>
      </w:pPr>
      <w:r>
        <w:rPr>
          <w:u w:val="single"/>
        </w:rPr>
        <w:t xml:space="preserve">(b) The employer shall be held harmless for any damages arising from the deduction of dues or fees from an employee's pay subject to a union security clause under (a) of this subsection if such deduction is found to violate any rights of the employee guaranteed under state or federal law. However, this subsection (b) does not apply to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w:t>
      </w:r>
      <w:r>
        <w:t>((</w:t>
      </w:r>
      <w:r>
        <w:rPr>
          <w:strike/>
        </w:rPr>
        <w:t xml:space="preserve">If an agency shop provision is agreed to, the employer shall enforce it by deducting from the salary payments to members of the bargaining unit the dues required of membership in the bargaining representative, or, for nonmembers thereof, a fee equivalent to such dues.</w:t>
      </w:r>
      <w:r>
        <w:t>))</w:t>
      </w:r>
    </w:p>
    <w:p>
      <w:pPr>
        <w:spacing w:before="0" w:after="0" w:line="408" w:lineRule="exact"/>
        <w:ind w:left="0" w:right="0" w:firstLine="576"/>
        <w:jc w:val="left"/>
      </w:pPr>
      <w:r>
        <w:rPr>
          <w:u w:val="single"/>
        </w:rPr>
        <w:t xml:space="preserve">(2)(a)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The employer shall be held harmless for any damages arising from the deduction of dues or fees from an employee's pay subject to a union security clause under (b)(i) of this subsection if such deduction is found to violate any rights of the employee guaranteed under state or federal law. However, this subsection (c) does not apply to the exclusive bargaining representative.</w:t>
      </w:r>
    </w:p>
    <w:p>
      <w:pPr>
        <w:spacing w:before="0" w:after="0" w:line="408" w:lineRule="exact"/>
        <w:ind w:left="0" w:right="0" w:firstLine="576"/>
        <w:jc w:val="left"/>
      </w:pPr>
      <w:r>
        <w:rPr>
          <w:u w:val="single"/>
        </w:rPr>
        <w:t xml:space="preserve">(3)</w:t>
      </w:r>
      <w:r>
        <w:rPr/>
        <w:t xml:space="preserve">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pPr>
        <w:spacing w:before="480" w:after="0" w:line="408" w:lineRule="exact"/>
      </w:pPr>
      <w:r>
        <w:rPr>
          <w:b/>
          <w:u w:val="single"/>
        </w:rPr>
        <w:t xml:space="preserve">HB 2751</w:t>
      </w:r>
      <w:r>
        <w:t xml:space="preserve"> -</w:t>
      </w:r>
      <w:r>
        <w:t xml:space="preserve"> </w:t>
        <w:t xml:space="preserve">S AMD</w:t>
      </w:r>
      <w:r>
        <w:t xml:space="preserve"> </w:t>
      </w:r>
      <w:r>
        <w:rPr>
          <w:b/>
        </w:rPr>
        <w:t xml:space="preserve">788</w:t>
      </w:r>
    </w:p>
    <w:p>
      <w:pPr>
        <w:spacing w:before="0" w:after="0" w:line="408" w:lineRule="exact"/>
        <w:ind w:left="0" w:right="0" w:firstLine="576"/>
        <w:jc w:val="left"/>
      </w:pPr>
      <w:r>
        <w:rPr/>
        <w:t xml:space="preserve">By Senator Braun</w:t>
      </w:r>
    </w:p>
    <w:p>
      <w:pPr>
        <w:jc w:val="right"/>
      </w:pPr>
      <w:r>
        <w:rPr>
          <w:b/>
        </w:rPr>
        <w:t xml:space="preserve">NOT ADOPTED 02/28/2018</w:t>
      </w:r>
    </w:p>
    <w:p>
      <w:pPr>
        <w:spacing w:before="0" w:after="0" w:line="408" w:lineRule="exact"/>
        <w:ind w:left="0" w:right="0" w:firstLine="576"/>
        <w:jc w:val="left"/>
      </w:pPr>
      <w:r>
        <w:rPr/>
        <w:t xml:space="preserve">On page 1, line 1 of the title, after "fees;" strike the remainder of the title and insert "and amending RCW 28B.52.045, 41.56.110, 41.59.060, 41.76.045, 41.80.100, 49.39.080, and 47.64.160."</w:t>
      </w:r>
    </w:p>
    <w:p>
      <w:pPr>
        <w:spacing w:before="0" w:after="0" w:line="408" w:lineRule="exact"/>
        <w:ind w:left="0" w:right="0" w:firstLine="576"/>
        <w:jc w:val="left"/>
      </w:pPr>
      <w:r>
        <w:rPr>
          <w:u w:val="single"/>
        </w:rPr>
        <w:t xml:space="preserve">EFFECT:</w:t>
      </w:r>
      <w:r>
        <w:rPr/>
        <w:t xml:space="preserve"> Holds an employer harmless for any damages arising from the deduction of dues or fees from an employee's pay without written authorization subject to a union security clause if such a deduction is found to violate any rights guaranteed under state or federal law. Provides that an exclusive bargaining representative is not held harmless.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9f1997b79c41ca" /></Relationships>
</file>