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9838b1d1516473e" /></Relationships>
</file>

<file path=word/document.xml><?xml version="1.0" encoding="utf-8"?>
<w:document xmlns:w="http://schemas.openxmlformats.org/wordprocessingml/2006/main">
  <w:body>
    <w:p>
      <w:r>
        <w:rPr>
          <w:b/>
        </w:rPr>
        <w:r>
          <w:rPr/>
          <w:t xml:space="preserve">2751</w:t>
        </w:r>
      </w:r>
      <w:r>
        <w:rPr>
          <w:b/>
        </w:rPr>
        <w:t xml:space="preserve"> </w:t>
        <w:t xml:space="preserve">AMS</w:t>
      </w:r>
      <w:r>
        <w:rPr>
          <w:b/>
        </w:rPr>
        <w:t xml:space="preserve"> </w:t>
        <w:r>
          <w:rPr/>
          <w:t xml:space="preserve">ANGE</w:t>
        </w:r>
      </w:r>
      <w:r>
        <w:rPr>
          <w:b/>
        </w:rPr>
        <w:t xml:space="preserve"> </w:t>
        <w:r>
          <w:rPr/>
          <w:t xml:space="preserve">S4910.2</w:t>
        </w:r>
      </w:r>
      <w:r>
        <w:rPr>
          <w:b/>
        </w:rPr>
        <w:t xml:space="preserve"> - NOT FOR FLOOR USE</w:t>
      </w:r>
    </w:p>
    <w:p>
      <w:pPr>
        <w:ind w:left="0" w:right="0" w:firstLine="576"/>
      </w:pPr>
    </w:p>
    <w:p>
      <w:pPr>
        <w:spacing w:before="480" w:after="0" w:line="408" w:lineRule="exact"/>
      </w:pPr>
      <w:r>
        <w:rPr>
          <w:b/>
          <w:u w:val="single"/>
        </w:rPr>
        <w:t xml:space="preserve">HB 2751</w:t>
      </w:r>
      <w:r>
        <w:t xml:space="preserve"> -</w:t>
      </w:r>
      <w:r>
        <w:t xml:space="preserve"> </w:t>
        <w:t xml:space="preserve">S AMD</w:t>
      </w:r>
      <w:r>
        <w:t xml:space="preserve"> </w:t>
      </w:r>
      <w:r>
        <w:rPr>
          <w:b/>
        </w:rPr>
        <w:t xml:space="preserve">766</w:t>
      </w:r>
    </w:p>
    <w:p>
      <w:pPr>
        <w:spacing w:before="0" w:after="0" w:line="408" w:lineRule="exact"/>
        <w:ind w:left="0" w:right="0" w:firstLine="576"/>
        <w:jc w:val="left"/>
      </w:pPr>
      <w:r>
        <w:rPr/>
        <w:t xml:space="preserve">By Senator Angel</w:t>
      </w:r>
    </w:p>
    <w:p>
      <w:pPr>
        <w:jc w:val="right"/>
      </w:pPr>
      <w:r>
        <w:rPr>
          <w:b/>
        </w:rPr>
        <w:t xml:space="preserve">NOT ADOPTED 02/28/2018</w:t>
      </w:r>
    </w:p>
    <w:p>
      <w:pPr>
        <w:spacing w:before="0" w:after="0" w:line="408" w:lineRule="exact"/>
        <w:ind w:left="0" w:right="0" w:firstLine="576"/>
        <w:jc w:val="left"/>
      </w:pPr>
      <w:r>
        <w:rPr/>
        <w:t xml:space="preserve">On page 8, after line 3,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7</w:instrText>
      </w:r>
      <w:r/>
      <w:r>
        <w:rPr>
          <w:b/>
        </w:rPr>
        <w:fldChar w:fldCharType="end"/>
      </w:r>
      <w:r>
        <w:t xml:space="preserve">  </w:t>
      </w:r>
      <w:r>
        <w:rPr/>
        <w:t xml:space="preserve">RCW </w:t>
      </w:r>
      <w:r>
        <w:t xml:space="preserve">19</w:t>
      </w:r>
      <w:r>
        <w:rPr/>
        <w:t xml:space="preserve">.</w:t>
      </w:r>
      <w:r>
        <w:t xml:space="preserve">86</w:t>
      </w:r>
      <w:r>
        <w:rPr/>
        <w:t xml:space="preserve">.</w:t>
      </w:r>
      <w:r>
        <w:t xml:space="preserve">070</w:t>
      </w:r>
      <w:r>
        <w:rPr/>
        <w:t xml:space="preserve"> and 1961 c 216 s 7 are each amended to read as follows:</w:t>
      </w:r>
    </w:p>
    <w:p>
      <w:pPr>
        <w:spacing w:before="0" w:after="0" w:line="408" w:lineRule="exact"/>
        <w:ind w:left="0" w:right="0" w:firstLine="576"/>
        <w:jc w:val="left"/>
      </w:pPr>
      <w:r>
        <w:rPr>
          <w:u w:val="single"/>
        </w:rPr>
        <w:t xml:space="preserve">(1)</w:t>
      </w:r>
      <w:r>
        <w:rPr/>
        <w:t xml:space="preserve"> The labor of a human being is not a commodity or article of commerce. Nothing contained in this chapter shall be construed to forbid the existence and operation of labor, agricultural, or horticultural organizations, instituted for the purposes of mutual help, and not having capital stock or conducted for profit, or to forbid or restrain individual members of such organizations from lawfully carrying out the legitimate objects thereof.</w:t>
      </w:r>
    </w:p>
    <w:p>
      <w:pPr>
        <w:spacing w:before="0" w:after="0" w:line="408" w:lineRule="exact"/>
        <w:ind w:left="0" w:right="0" w:firstLine="576"/>
        <w:jc w:val="left"/>
      </w:pPr>
      <w:r>
        <w:rPr>
          <w:u w:val="single"/>
        </w:rPr>
        <w:t xml:space="preserve">(2) This section does not prevent the attorney general or any injured person from bringing a civil action under this chapter against an exclusive bargaining representative that collects union dues without prior written authorization from the employees of its bargaining units for engaging in any unfair or deceptive acts prohibited by this chapter.</w:t>
      </w:r>
      <w:r>
        <w:rPr/>
        <w:t xml:space="preserve">"</w:t>
      </w:r>
    </w:p>
    <w:p>
      <w:pPr>
        <w:spacing w:before="480" w:after="0" w:line="408" w:lineRule="exact"/>
      </w:pPr>
      <w:r>
        <w:rPr>
          <w:b/>
          <w:u w:val="single"/>
        </w:rPr>
        <w:t xml:space="preserve">HB 2751</w:t>
      </w:r>
      <w:r>
        <w:t xml:space="preserve"> -</w:t>
      </w:r>
      <w:r>
        <w:t xml:space="preserve"> </w:t>
        <w:t xml:space="preserve">S AMD</w:t>
      </w:r>
      <w:r>
        <w:t xml:space="preserve"> </w:t>
      </w:r>
      <w:r>
        <w:rPr>
          <w:b/>
        </w:rPr>
        <w:t xml:space="preserve">766</w:t>
      </w:r>
    </w:p>
    <w:p>
      <w:pPr>
        <w:spacing w:before="0" w:after="0" w:line="408" w:lineRule="exact"/>
        <w:ind w:left="0" w:right="0" w:firstLine="576"/>
        <w:jc w:val="left"/>
      </w:pPr>
      <w:r>
        <w:rPr/>
        <w:t xml:space="preserve">By Senator Angel</w:t>
      </w:r>
    </w:p>
    <w:p>
      <w:pPr>
        <w:jc w:val="right"/>
      </w:pPr>
      <w:r>
        <w:rPr>
          <w:b/>
        </w:rPr>
        <w:t xml:space="preserve">NOT ADOPTED 02/28/2018</w:t>
      </w:r>
    </w:p>
    <w:p>
      <w:pPr>
        <w:spacing w:before="0" w:after="0" w:line="408" w:lineRule="exact"/>
        <w:ind w:left="0" w:right="0" w:firstLine="576"/>
        <w:jc w:val="left"/>
      </w:pPr>
      <w:r>
        <w:rPr/>
        <w:t xml:space="preserve">On page 1, at the beginning of line 3 of the title, strike "and 49.39.080" and insert "49.39.080, and 19.86.070"</w:t>
      </w:r>
    </w:p>
    <w:p>
      <w:pPr>
        <w:spacing w:before="0" w:after="0" w:line="408" w:lineRule="exact"/>
        <w:ind w:left="0" w:right="0" w:firstLine="576"/>
        <w:jc w:val="left"/>
      </w:pPr>
      <w:r>
        <w:rPr>
          <w:u w:val="single"/>
        </w:rPr>
        <w:t xml:space="preserve">EFFECT:</w:t>
      </w:r>
      <w:r>
        <w:rPr/>
        <w:t xml:space="preserve"> Authorizes the attorney general or an injured party to bring a civil action under the Consumer Protection Act for any unfair or deceptive acts engaged in by an exclusive bargaining representative that receives union dues without prior written authorization from the employees of its bargaining units.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6b110d0a5e450d" /></Relationships>
</file>