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ff03a2414e7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2685-S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S5775.2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2685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18, after "or both," insert "and employer-based preapprenticeship and youth apprenticeship programs,"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input solicited from persons and organizations with an interest or expertise in preapprenticeship programs must include persons or organizations with expertise in employer-based preapprenticeship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f4927cee4d56" /></Relationships>
</file>