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e145b1ea424080" /></Relationships>
</file>

<file path=word/document.xml><?xml version="1.0" encoding="utf-8"?>
<w:document xmlns:w="http://schemas.openxmlformats.org/wordprocessingml/2006/main">
  <w:body>
    <w:p>
      <w:r>
        <w:rPr>
          <w:b/>
        </w:rPr>
        <w:r>
          <w:rPr/>
          <w:t xml:space="preserve">1427-S.E</w:t>
        </w:r>
      </w:r>
      <w:r>
        <w:rPr>
          <w:b/>
        </w:rPr>
        <w:t xml:space="preserve"> </w:t>
        <w:t xml:space="preserve">AMS</w:t>
      </w:r>
      <w:r>
        <w:rPr>
          <w:b/>
        </w:rPr>
        <w:t xml:space="preserve"> </w:t>
        <w:r>
          <w:rPr/>
          <w:t xml:space="preserve">MILO</w:t>
        </w:r>
      </w:r>
      <w:r>
        <w:rPr>
          <w:b/>
        </w:rPr>
        <w:t xml:space="preserve"> </w:t>
        <w:r>
          <w:rPr/>
          <w:t xml:space="preserve">S2696.3</w:t>
        </w:r>
      </w:r>
      <w:r>
        <w:rPr>
          <w:b/>
        </w:rPr>
        <w:t xml:space="preserve"> - NOT FOR FLOOR USE</w:t>
      </w:r>
    </w:p>
    <w:p>
      <w:pPr>
        <w:ind w:left="0" w:right="0" w:firstLine="576"/>
      </w:pPr>
    </w:p>
    <w:p>
      <w:pPr>
        <w:spacing w:before="480" w:after="0" w:line="408" w:lineRule="exact"/>
      </w:pPr>
      <w:r>
        <w:rPr>
          <w:b/>
          <w:u w:val="single"/>
        </w:rPr>
        <w:t xml:space="preserve">ESHB 1427</w:t>
      </w:r>
      <w:r>
        <w:t xml:space="preserve"> -</w:t>
      </w:r>
      <w:r>
        <w:t xml:space="preserve"> </w:t>
        <w:t xml:space="preserve">S AMD</w:t>
      </w:r>
      <w:r>
        <w:t xml:space="preserve"> </w:t>
      </w:r>
      <w:r>
        <w:rPr>
          <w:b/>
        </w:rPr>
        <w:t xml:space="preserve">265</w:t>
      </w:r>
    </w:p>
    <w:p>
      <w:pPr>
        <w:spacing w:before="0" w:after="0" w:line="408" w:lineRule="exact"/>
        <w:ind w:left="0" w:right="0" w:firstLine="576"/>
        <w:jc w:val="left"/>
      </w:pPr>
      <w:r>
        <w:rPr/>
        <w:t xml:space="preserve">By Senator Miloscia</w:t>
      </w:r>
    </w:p>
    <w:p>
      <w:pPr>
        <w:jc w:val="right"/>
      </w:pPr>
      <w:r>
        <w:rPr>
          <w:b/>
        </w:rPr>
        <w:t xml:space="preserve">ADOPTED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2015 an average of two Washington residents died per day in this state from opioid overdose and that opioid overdose deaths have more than doubled between 2010 and 2015.</w:t>
      </w:r>
    </w:p>
    <w:p>
      <w:pPr>
        <w:spacing w:before="0" w:after="0" w:line="408" w:lineRule="exact"/>
        <w:ind w:left="0" w:right="0" w:firstLine="576"/>
        <w:jc w:val="left"/>
      </w:pPr>
      <w:r>
        <w:rPr/>
        <w:t xml:space="preserve">The legislature further finds that medically prescribed opioids intended to treat pain have contributed to the opioid epidemic and although Washington has done much to address the prescribing and tracking of opioid prescriptions, more needs to be done to ensure proper prescribing and use of opioids and access to treatment. This includes allowing local health officers to access the prescription monitoring program in order to provide patient follow-up and care coordination, including directing care to opioid treatment programs in the area as appropriate to the patient following an overdose event.</w:t>
      </w:r>
    </w:p>
    <w:p>
      <w:pPr>
        <w:spacing w:before="0" w:after="0" w:line="408" w:lineRule="exact"/>
        <w:ind w:left="0" w:right="0" w:firstLine="576"/>
        <w:jc w:val="left"/>
      </w:pPr>
      <w:r>
        <w:rPr/>
        <w:t xml:space="preserve">The legislature intends to streamline its already comprehensive system of tracking and treating opioid abuse by: Reducing barriers to the siting of opioid treatment programs; ensuring ease of access for prescribers, including those prescribers who provide services in opioid treatment programs, to the prescription monitoring program; allowing facilities and practitioners to use the information received under the prescription monitoring program for the purpose of providing individual prescriber quality improvement feedback; and requiring the boards and commissions of the health care professions with prescriptive authority to adopt rules establishing requirements for prescribing opioid drugs with the goal of reducing the number of people who inadvertently become addicted to opioids and, consequently, reducing the burden on opioid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podiatric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dentists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associations for advanced registered nurse practitioners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w:t>
      </w:r>
      <w:r>
        <w:rPr>
          <w:u w:val="single"/>
        </w:rPr>
        <w:t xml:space="preserve">The director or the director's designee within the health care authority regarding medicaid clients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u w:val="single"/>
        </w:rPr>
        <w:t xml:space="preserve">(g)</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Other entities under grand jury subpoena or court order;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 related to mortality and morbidity;</w:t>
      </w:r>
    </w:p>
    <w:p>
      <w:pPr>
        <w:spacing w:before="0" w:after="0" w:line="408" w:lineRule="exact"/>
        <w:ind w:left="0" w:right="0" w:firstLine="576"/>
        <w:jc w:val="left"/>
      </w:pPr>
      <w:r>
        <w:rPr>
          <w:u w:val="single"/>
        </w:rPr>
        <w:t xml:space="preserve">(ii) Providing quality improvement feedback to providers, including comparison of their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health care facility or entity for the purpose of providing medical or pharmaceutical care to the patients of the facility or entity, </w:t>
      </w:r>
      <w:r>
        <w:rPr>
          <w:u w:val="single"/>
        </w:rPr>
        <w:t xml:space="preserve">or for quality improvement purposes</w:t>
      </w:r>
      <w:r>
        <w:rPr/>
        <w:t xml:space="preserve"> if:</w:t>
      </w:r>
    </w:p>
    <w:p>
      <w:pPr>
        <w:spacing w:before="0" w:after="0" w:line="408" w:lineRule="exact"/>
        <w:ind w:left="0" w:right="0" w:firstLine="576"/>
        <w:jc w:val="left"/>
      </w:pPr>
      <w:r>
        <w:rPr/>
        <w:t xml:space="preserve">(i) The facility or entity is licensed by the department </w:t>
      </w:r>
      <w:r>
        <w:rPr>
          <w:u w:val="single"/>
        </w:rPr>
        <w:t xml:space="preserve">or is operated by the federal government or a federally recognized Indian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(m)</w:t>
      </w:r>
      <w:r>
        <w:rPr/>
        <w:t xml:space="preserve"> A health care provider group of five or more providers for purposes of providing medical or pharmaceutical care to the patients of the provider group</w:t>
      </w:r>
      <w:r>
        <w:rPr>
          <w:u w:val="single"/>
        </w:rPr>
        <w:t xml:space="preserve">, or for quality improvement purposes</w:t>
      </w:r>
      <w:r>
        <w:rPr/>
        <w:t xml:space="preserve">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Indian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w:t>
      </w:r>
    </w:p>
    <w:p>
      <w:pPr>
        <w:spacing w:before="0" w:after="0" w:line="408" w:lineRule="exact"/>
        <w:ind w:left="0" w:right="0" w:firstLine="576"/>
        <w:jc w:val="left"/>
      </w:pPr>
      <w:r>
        <w:rPr>
          <w:u w:val="single"/>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u w:val="single"/>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r>
        <w:rPr/>
        <w:t xml:space="preserve">.</w:t>
      </w:r>
    </w:p>
    <w:p>
      <w:pPr>
        <w:spacing w:before="0" w:after="0" w:line="408" w:lineRule="exact"/>
        <w:ind w:left="0" w:right="0" w:firstLine="576"/>
        <w:jc w:val="left"/>
      </w:pPr>
      <w:r>
        <w:rPr/>
        <w:t xml:space="preserve">(4) </w:t>
      </w:r>
      <w:r>
        <w:rPr>
          <w:u w:val="single"/>
        </w:rPr>
        <w:t xml:space="preserve">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u w:val="single"/>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u w:val="single"/>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u w:val="single"/>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u w:val="single"/>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t>((</w:t>
      </w:r>
      <w:r>
        <w:rPr>
          <w:strike/>
        </w:rPr>
        <w:t xml:space="preserve">(5) A dispenser or practitioner</w:t>
      </w:r>
      <w:r>
        <w:t>))</w:t>
      </w:r>
      <w:r>
        <w:rPr/>
        <w:t xml:space="preserve"> </w:t>
      </w:r>
      <w:r>
        <w:rPr>
          <w:u w:val="single"/>
        </w:rPr>
        <w:t xml:space="preserve">(6) Persons authorized in subsections (3), (4), and (5) of this section to receive data in the prescription monitoring program from the department,</w:t>
      </w:r>
      <w:r>
        <w:rPr/>
        <w:t xml:space="preserve"> acting in good faith </w:t>
      </w:r>
      <w:r>
        <w:t>((</w:t>
      </w:r>
      <w:r>
        <w:rPr>
          <w:strike/>
        </w:rPr>
        <w:t xml:space="preserve">is</w:t>
      </w:r>
      <w:r>
        <w:t>))</w:t>
      </w:r>
      <w:r>
        <w:rPr>
          <w:u w:val="single"/>
        </w:rPr>
        <w:t xml:space="preserve">, are</w:t>
      </w:r>
      <w:r>
        <w:rPr/>
        <w:t xml:space="preserve">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acting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Beginning November 15, 2017, the department shall annually report to the governor and the appropriate committees of the legislature on the number of facilities, entities, or provider groups identified in RCW 70.225.040(3) (l) and (m) that have integrated their federally certified electronic health records with the prescription monitoring program utilizing the state health information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2016 sp.s. c 29 s 506 are each amended to read as follows:</w:t>
      </w:r>
    </w:p>
    <w:p>
      <w:pPr>
        <w:spacing w:before="0" w:after="0" w:line="408" w:lineRule="exact"/>
        <w:ind w:left="0" w:right="0" w:firstLine="576"/>
        <w:jc w:val="left"/>
      </w:pPr>
      <w:r>
        <w:rPr/>
        <w:t xml:space="preserve">(1) All approved </w:t>
      </w:r>
      <w:r>
        <w:t>((</w:t>
      </w:r>
      <w:r>
        <w:rPr>
          <w:strike/>
        </w:rPr>
        <w:t xml:space="preserve">opiate substitution</w:t>
      </w:r>
      <w:r>
        <w:t>))</w:t>
      </w:r>
      <w:r>
        <w:rPr/>
        <w:t xml:space="preserve"> </w:t>
      </w:r>
      <w:r>
        <w:rPr>
          <w:u w:val="single"/>
        </w:rPr>
        <w:t xml:space="preserve">opioid</w:t>
      </w:r>
      <w:r>
        <w:rPr/>
        <w:t xml:space="preserve"> treatment programs that provide services to women who are pregnant are required to disseminate up-to-date and accurate health education information to all their pregnant clients concerning the possible addiction and health risks that their </w:t>
      </w:r>
      <w:r>
        <w:t>((</w:t>
      </w:r>
      <w:r>
        <w:rPr>
          <w:strike/>
        </w:rPr>
        <w:t xml:space="preserve">opiate substitution</w:t>
      </w:r>
      <w:r>
        <w:t>))</w:t>
      </w:r>
      <w:r>
        <w:rPr/>
        <w:t xml:space="preserve"> treatment may have on their baby. All pregnant clients must also be advised of the risks to both them and their baby associated with not remaining on the </w:t>
      </w:r>
      <w:r>
        <w:t>((</w:t>
      </w:r>
      <w:r>
        <w:rPr>
          <w:strike/>
        </w:rPr>
        <w:t xml:space="preserve">opiate substitute</w:t>
      </w:r>
      <w:r>
        <w:t>))</w:t>
      </w:r>
      <w:r>
        <w:rPr/>
        <w:t xml:space="preserve"> </w:t>
      </w:r>
      <w:r>
        <w:rPr>
          <w:u w:val="single"/>
        </w:rPr>
        <w:t xml:space="preserve">opioid treatment</w:t>
      </w:r>
      <w:r>
        <w:rPr/>
        <w:t xml:space="preserve"> program. The information must be provided to these clients both verbally and in writing. The health education information provided to the pregnant clients must include referral options for the </w:t>
      </w:r>
      <w:r>
        <w:t>((</w:t>
      </w:r>
      <w:r>
        <w:rPr>
          <w:strike/>
        </w:rPr>
        <w:t xml:space="preserve">addicted</w:t>
      </w:r>
      <w:r>
        <w:t>))</w:t>
      </w:r>
      <w:r>
        <w:rPr/>
        <w:t xml:space="preserve"> </w:t>
      </w:r>
      <w:r>
        <w:rPr>
          <w:u w:val="single"/>
        </w:rPr>
        <w:t xml:space="preserve">substance-exposed</w:t>
      </w:r>
      <w:r>
        <w:rPr/>
        <w:t xml:space="preserve"> baby.</w:t>
      </w:r>
    </w:p>
    <w:p>
      <w:pPr>
        <w:spacing w:before="0" w:after="0" w:line="408" w:lineRule="exact"/>
        <w:ind w:left="0" w:right="0" w:firstLine="576"/>
        <w:jc w:val="left"/>
      </w:pPr>
      <w:r>
        <w:rPr/>
        <w:t xml:space="preserve">(2) The department shall adopt rules that require all </w:t>
      </w:r>
      <w:r>
        <w:t>((</w:t>
      </w:r>
      <w:r>
        <w:rPr>
          <w:strike/>
        </w:rPr>
        <w:t xml:space="preserve">opiate</w:t>
      </w:r>
      <w:r>
        <w:t>))</w:t>
      </w:r>
      <w:r>
        <w:rPr/>
        <w:t xml:space="preserve"> </w:t>
      </w:r>
      <w:r>
        <w:rPr>
          <w:u w:val="single"/>
        </w:rPr>
        <w:t xml:space="preserve">opioid</w:t>
      </w:r>
      <w:r>
        <w:rPr/>
        <w:t xml:space="preserve"> treatment programs to educate all pregnant women in their program on the benefits and risks of </w:t>
      </w:r>
      <w:r>
        <w:t>((</w:t>
      </w:r>
      <w:r>
        <w:rPr>
          <w:strike/>
        </w:rPr>
        <w:t xml:space="preserve">methadone</w:t>
      </w:r>
      <w:r>
        <w:t>))</w:t>
      </w:r>
      <w:r>
        <w:rPr/>
        <w:t xml:space="preserve"> </w:t>
      </w:r>
      <w:r>
        <w:rPr>
          <w:u w:val="single"/>
        </w:rPr>
        <w:t xml:space="preserve">medication-assisted</w:t>
      </w:r>
      <w:r>
        <w:rPr/>
        <w:t xml:space="preserve"> treatment to their fetus before they are provided these medications, as part of their </w:t>
      </w:r>
      <w:r>
        <w:t>((</w:t>
      </w:r>
      <w:r>
        <w:rPr>
          <w:strike/>
        </w:rPr>
        <w:t xml:space="preserve">addiction</w:t>
      </w:r>
      <w:r>
        <w:t>))</w:t>
      </w:r>
      <w:r>
        <w:rPr/>
        <w:t xml:space="preserve"> treatment. The department shall meet the requirements under this subsection within the appropriations provided for </w:t>
      </w:r>
      <w:r>
        <w:t>((</w:t>
      </w:r>
      <w:r>
        <w:rPr>
          <w:strike/>
        </w:rPr>
        <w:t xml:space="preserve">opiate</w:t>
      </w:r>
      <w:r>
        <w:t>))</w:t>
      </w:r>
      <w:r>
        <w:rPr/>
        <w:t xml:space="preserve"> </w:t>
      </w:r>
      <w:r>
        <w:rPr>
          <w:u w:val="single"/>
        </w:rPr>
        <w:t xml:space="preserve">opioid</w:t>
      </w:r>
      <w:r>
        <w:rPr/>
        <w:t xml:space="preserve"> treatment programs. The department, working with treatment providers and medical experts, shall develop and disseminate the educational materials to all certified </w:t>
      </w:r>
      <w:r>
        <w:t>((</w:t>
      </w:r>
      <w:r>
        <w:rPr>
          <w:strike/>
        </w:rPr>
        <w:t xml:space="preserve">opiate</w:t>
      </w:r>
      <w:r>
        <w:t>))</w:t>
      </w:r>
      <w:r>
        <w:rPr/>
        <w:t xml:space="preserve"> </w:t>
      </w:r>
      <w:r>
        <w:rPr>
          <w:u w:val="single"/>
        </w:rPr>
        <w:t xml:space="preserve">opioid</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2016 sp.s. c 29 s 519 are each amended to read as follows:</w:t>
      </w:r>
    </w:p>
    <w:p>
      <w:pPr>
        <w:spacing w:before="0" w:after="0" w:line="408" w:lineRule="exact"/>
        <w:ind w:left="0" w:right="0" w:firstLine="576"/>
        <w:jc w:val="left"/>
      </w:pPr>
      <w:r>
        <w:rPr/>
        <w:t xml:space="preserve">The state of Washington declares that there is no fundamental right to </w:t>
      </w:r>
      <w:r>
        <w:t>((</w:t>
      </w:r>
      <w:r>
        <w:rPr>
          <w:strike/>
        </w:rPr>
        <w:t xml:space="preserve">opiate substitution</w:t>
      </w:r>
      <w:r>
        <w:t>))</w:t>
      </w:r>
      <w:r>
        <w:rPr/>
        <w:t xml:space="preserve"> </w:t>
      </w:r>
      <w:r>
        <w:rPr>
          <w:u w:val="single"/>
        </w:rPr>
        <w:t xml:space="preserve">medication-assisted</w:t>
      </w:r>
      <w:r>
        <w:rPr/>
        <w:t xml:space="preserve"> treatment </w:t>
      </w:r>
      <w:r>
        <w:rPr>
          <w:u w:val="single"/>
        </w:rPr>
        <w:t xml:space="preserve">for opioid use disorder</w:t>
      </w:r>
      <w:r>
        <w:rPr/>
        <w:t xml:space="preserve">. The state of Washington further declares that while </w:t>
      </w:r>
      <w:r>
        <w:t>((</w:t>
      </w:r>
      <w:r>
        <w:rPr>
          <w:strike/>
        </w:rPr>
        <w:t xml:space="preserve">opiate substitution drugs</w:t>
      </w:r>
      <w:r>
        <w:t>))</w:t>
      </w:r>
      <w:r>
        <w:rPr/>
        <w:t xml:space="preserve"> </w:t>
      </w:r>
      <w:r>
        <w:rPr>
          <w:u w:val="single"/>
        </w:rPr>
        <w:t xml:space="preserve">medications</w:t>
      </w:r>
      <w:r>
        <w:rPr/>
        <w:t xml:space="preserve"> used in the treatment of </w:t>
      </w:r>
      <w:r>
        <w:t>((</w:t>
      </w:r>
      <w:r>
        <w:rPr>
          <w:strike/>
        </w:rPr>
        <w:t xml:space="preserve">opiate dependency</w:t>
      </w:r>
      <w:r>
        <w:t>))</w:t>
      </w:r>
      <w:r>
        <w:rPr/>
        <w:t xml:space="preserve"> </w:t>
      </w:r>
      <w:r>
        <w:rPr>
          <w:u w:val="single"/>
        </w:rPr>
        <w:t xml:space="preserve">opioid use disorder</w:t>
      </w:r>
      <w:r>
        <w:rPr/>
        <w:t xml:space="preserve"> are addictive substances, that they nevertheless have several legal, important, and justified uses and that one of their appropriate and legal uses is, in conjunction with other required therapeutic procedures, in the treatment of persons </w:t>
      </w:r>
      <w:r>
        <w:t>((</w:t>
      </w:r>
      <w:r>
        <w:rPr>
          <w:strike/>
        </w:rPr>
        <w:t xml:space="preserve">addicted to or habituated to opioids</w:t>
      </w:r>
      <w:r>
        <w:t>))</w:t>
      </w:r>
      <w:r>
        <w:rPr/>
        <w:t xml:space="preserve"> </w:t>
      </w:r>
      <w:r>
        <w:rPr>
          <w:u w:val="single"/>
        </w:rPr>
        <w:t xml:space="preserve">with opioid use disorder. The state of Washington recognizes as evidence-based for the management of opioid use disorder the medications approved by the federal food and drug administration for the treatment of opioid use disorder</w:t>
      </w:r>
      <w:r>
        <w:rPr/>
        <w:t xml:space="preserve">. </w:t>
      </w:r>
      <w:r>
        <w:t>((</w:t>
      </w:r>
      <w:r>
        <w:rPr>
          <w:strike/>
        </w:rPr>
        <w:t xml:space="preserve">Opiate substitution</w:t>
      </w:r>
      <w:r>
        <w:t>))</w:t>
      </w:r>
      <w:r>
        <w:rPr/>
        <w:t xml:space="preserve"> </w:t>
      </w:r>
      <w:r>
        <w:rPr>
          <w:u w:val="single"/>
        </w:rPr>
        <w:t xml:space="preserve">Medication-assisted</w:t>
      </w:r>
      <w:r>
        <w:rPr/>
        <w:t xml:space="preserve"> treatment should only be used for participants who are deemed appropriate to need this level of intervention </w:t>
      </w:r>
      <w:r>
        <w:t>((</w:t>
      </w:r>
      <w:r>
        <w:rPr>
          <w:strike/>
        </w:rPr>
        <w:t xml:space="preserve">and should not be</w:t>
      </w:r>
      <w:r>
        <w:t>))</w:t>
      </w:r>
      <w:r>
        <w:rPr>
          <w:u w:val="single"/>
        </w:rPr>
        <w:t xml:space="preserve">; providers should first consider alternatives like abstinence for</w:t>
      </w:r>
      <w:r>
        <w:rPr/>
        <w:t xml:space="preserve"> the first treatment intervention </w:t>
      </w:r>
      <w:r>
        <w:t>((</w:t>
      </w:r>
      <w:r>
        <w:rPr>
          <w:strike/>
        </w:rPr>
        <w:t xml:space="preserve">for all opiate addicts</w:t>
      </w:r>
      <w:r>
        <w:t>))</w:t>
      </w:r>
      <w:r>
        <w:rPr/>
        <w:t xml:space="preserve">.</w:t>
      </w:r>
    </w:p>
    <w:p>
      <w:pPr>
        <w:spacing w:before="0" w:after="0" w:line="408" w:lineRule="exact"/>
        <w:ind w:left="0" w:right="0" w:firstLine="576"/>
        <w:jc w:val="left"/>
      </w:pPr>
      <w:r>
        <w:rPr/>
        <w:t xml:space="preserve">Because </w:t>
      </w:r>
      <w:r>
        <w:t>((</w:t>
      </w:r>
      <w:r>
        <w:rPr>
          <w:strike/>
        </w:rPr>
        <w:t xml:space="preserve">opiate substitution drugs, used in the treatment of opiate dependency are addictive and are listed as a schedule II</w:t>
      </w:r>
      <w:r>
        <w:t>))</w:t>
      </w:r>
      <w:r>
        <w:rPr/>
        <w:t xml:space="preserve"> </w:t>
      </w:r>
      <w:r>
        <w:rPr>
          <w:u w:val="single"/>
        </w:rPr>
        <w:t xml:space="preserve">some such medications are</w:t>
      </w:r>
      <w:r>
        <w:rPr/>
        <w:t xml:space="preserve"> controlled substance</w:t>
      </w:r>
      <w:r>
        <w:rPr>
          <w:u w:val="single"/>
        </w:rPr>
        <w:t xml:space="preserve">s</w:t>
      </w:r>
      <w:r>
        <w:rPr/>
        <w:t xml:space="preserve"> in chapter 69.50 RCW, the state of Washington </w:t>
      </w:r>
      <w:r>
        <w:t>((</w:t>
      </w:r>
      <w:r>
        <w:rPr>
          <w:strike/>
        </w:rPr>
        <w:t xml:space="preserve">has</w:t>
      </w:r>
      <w:r>
        <w:t>))</w:t>
      </w:r>
      <w:r>
        <w:rPr/>
        <w:t xml:space="preserve"> </w:t>
      </w:r>
      <w:r>
        <w:rPr>
          <w:u w:val="single"/>
        </w:rPr>
        <w:t xml:space="preserve">maintains</w:t>
      </w:r>
      <w:r>
        <w:rPr/>
        <w:t xml:space="preserve"> the legal obligation and right to regulate the </w:t>
      </w:r>
      <w:r>
        <w:t>((</w:t>
      </w:r>
      <w:r>
        <w:rPr>
          <w:strike/>
        </w:rPr>
        <w:t xml:space="preserve">use of opiate substitution treatment. The state of Washington declares its authority to control and regulate carefully, in consultation with counties and cities, all clinical uses of opiate substitution drugs used in the treatment of opiate addiction</w:t>
      </w:r>
      <w:r>
        <w:t>))</w:t>
      </w:r>
      <w:r>
        <w:rPr/>
        <w:t xml:space="preserve"> </w:t>
      </w:r>
      <w:r>
        <w:rPr>
          <w:u w:val="single"/>
        </w:rPr>
        <w:t xml:space="preserve">clinical uses of these medications in the treatment of opioid use disorder</w:t>
      </w:r>
      <w:r>
        <w:rPr/>
        <w:t xml:space="preserve">.</w:t>
      </w:r>
    </w:p>
    <w:p>
      <w:pPr>
        <w:spacing w:before="0" w:after="0" w:line="408" w:lineRule="exact"/>
        <w:ind w:left="0" w:right="0" w:firstLine="576"/>
        <w:jc w:val="left"/>
      </w:pPr>
      <w:r>
        <w:rPr/>
        <w:t xml:space="preserve">Further, the state declares that the </w:t>
      </w:r>
      <w:r>
        <w:t>((</w:t>
      </w:r>
      <w:r>
        <w:rPr>
          <w:strike/>
        </w:rPr>
        <w:t xml:space="preserve">primary</w:t>
      </w:r>
      <w:r>
        <w:t>))</w:t>
      </w:r>
      <w:r>
        <w:rPr/>
        <w:t xml:space="preserve"> </w:t>
      </w:r>
      <w:r>
        <w:rPr>
          <w:u w:val="single"/>
        </w:rPr>
        <w:t xml:space="preserve">main</w:t>
      </w:r>
      <w:r>
        <w:rPr/>
        <w:t xml:space="preserve"> goal of opiate substitution treatment is total abstinence from substance use for the individuals who participate in the treatment program</w:t>
      </w:r>
      <w:r>
        <w:rPr>
          <w:u w:val="single"/>
        </w:rPr>
        <w:t xml:space="preserve">, but recognizes the additional goals of reduced morbidity, and restoration of the ability to lead a productive and fulfilling life</w:t>
      </w:r>
      <w:r>
        <w:rPr/>
        <w:t xml:space="preserve">. The state recognizes that a small percentage of persons who participate in </w:t>
      </w:r>
      <w:r>
        <w:t>((</w:t>
      </w:r>
      <w:r>
        <w:rPr>
          <w:strike/>
        </w:rPr>
        <w:t xml:space="preserve">opiate substitution</w:t>
      </w:r>
      <w:r>
        <w:t>))</w:t>
      </w:r>
      <w:r>
        <w:rPr/>
        <w:t xml:space="preserve"> </w:t>
      </w:r>
      <w:r>
        <w:rPr>
          <w:u w:val="single"/>
        </w:rPr>
        <w:t xml:space="preserve">opioid</w:t>
      </w:r>
      <w:r>
        <w:rPr/>
        <w:t xml:space="preserve"> treatment programs require treatment for an extended period of time. </w:t>
      </w:r>
      <w:r>
        <w:t>((</w:t>
      </w:r>
      <w:r>
        <w:rPr>
          <w:strike/>
        </w:rPr>
        <w:t xml:space="preserve">Opiate substitution</w:t>
      </w:r>
      <w:r>
        <w:t>))</w:t>
      </w:r>
      <w:r>
        <w:rPr/>
        <w:t xml:space="preserve"> </w:t>
      </w:r>
      <w:r>
        <w:rPr>
          <w:u w:val="single"/>
        </w:rPr>
        <w:t xml:space="preserve">Opioid</w:t>
      </w:r>
      <w:r>
        <w:rPr/>
        <w:t xml:space="preserve"> treatment programs shall provide a comprehensive transition program to eliminate substance use, including </w:t>
      </w:r>
      <w:r>
        <w:t>((</w:t>
      </w:r>
      <w:r>
        <w:rPr>
          <w:strike/>
        </w:rPr>
        <w:t xml:space="preserve">opiate and opiate substitute addiction</w:t>
      </w:r>
      <w:r>
        <w:t>))</w:t>
      </w:r>
      <w:r>
        <w:rPr/>
        <w:t xml:space="preserve"> </w:t>
      </w:r>
      <w:r>
        <w:rPr>
          <w:u w:val="single"/>
        </w:rPr>
        <w:t xml:space="preserve">opioid use</w:t>
      </w:r>
      <w:r>
        <w:rPr/>
        <w:t xml:space="preserve"> of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declares that a person lawfully possessing or using lawfully prescribed medication for the treatment of opioid use disorder must be treated the same in judicial and administrative proceedings as a person lawfully possessing or using other lawfully prescribed medications.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Certify only programs that will be sited in accordance with the appropriate county or city land use ordinances. Counties and cities may require conditional </w:t>
      </w:r>
      <w:r>
        <w:t>((</w:t>
      </w:r>
      <w:r>
        <w:rPr>
          <w:strike/>
        </w:rPr>
        <w:t xml:space="preserve">or special</w:t>
      </w:r>
      <w:r>
        <w:t>))</w:t>
      </w:r>
      <w:r>
        <w:rPr/>
        <w:t xml:space="preserve">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strike/>
        </w:rPr>
        <w:t xml:space="preserve">(f)</w:t>
      </w:r>
      <w:r>
        <w:t>))</w:t>
      </w:r>
      <w:r>
        <w:rPr/>
        <w:t xml:space="preserve"> Consider the availability of other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the applicant has, or has demonstrated in the past, the capability to provide the appropriate services to assist the persons who utilize the program in meeting goals established by the legislature</w:t>
      </w:r>
      <w:r>
        <w:t>((</w:t>
      </w:r>
      <w:r>
        <w:rPr>
          <w:strike/>
        </w:rPr>
        <w:t xml:space="preserve">, including abstinence from opiates and opiate substitutes, obtaining mental health treatment, improving economic independence, and reducing adverse consequences associated with illegal use of controlled substances</w:t>
      </w:r>
      <w:r>
        <w:t>))</w:t>
      </w:r>
      <w:r>
        <w:rPr/>
        <w:t xml:space="preserve"> </w:t>
      </w:r>
      <w:r>
        <w:rPr>
          <w:u w:val="single"/>
        </w:rPr>
        <w:t xml:space="preserve">in RCW 71.24.585</w:t>
      </w:r>
      <w:r>
        <w:rPr/>
        <w:t xml:space="preserve">. The department shall prioritize certification to applicants who have demonstrated such capability </w:t>
      </w:r>
      <w:r>
        <w:rPr>
          <w:u w:val="single"/>
        </w:rPr>
        <w:t xml:space="preserve">and are able to measure their success in meeting such outcomes</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Hold </w:t>
      </w:r>
      <w:r>
        <w:t>((</w:t>
      </w:r>
      <w:r>
        <w:rPr>
          <w:strike/>
        </w:rPr>
        <w:t xml:space="preserve">at least</w:t>
      </w:r>
      <w:r>
        <w:t>))</w:t>
      </w:r>
      <w:r>
        <w:rPr/>
        <w:t xml:space="preserve"> one public hearing in the </w:t>
      </w:r>
      <w:r>
        <w:t>((</w:t>
      </w:r>
      <w:r>
        <w:rPr>
          <w:strike/>
        </w:rPr>
        <w:t xml:space="preserve">county</w:t>
      </w:r>
      <w:r>
        <w:t>))</w:t>
      </w:r>
      <w:r>
        <w:rPr/>
        <w:t xml:space="preserve"> </w:t>
      </w:r>
      <w:r>
        <w:rPr>
          <w:u w:val="single"/>
        </w:rPr>
        <w:t xml:space="preserve">community</w:t>
      </w:r>
      <w:r>
        <w:rPr/>
        <w:t xml:space="preserve">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w:t>
      </w:r>
      <w:r>
        <w:rPr>
          <w:u w:val="single"/>
        </w:rPr>
        <w:t xml:space="preserve">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u w:val="single"/>
        </w:rPr>
        <w:t xml:space="preserve">(3)</w:t>
      </w:r>
      <w:r>
        <w:rPr/>
        <w:t xml:space="preserve"> A program applying for certification from the department and a program applying for a contract from a state agency that has been denied the certification or contract shall be provided with a written notice specifying the rationale and reasons for the denial.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 and dispensing medication for the reversal of opioid overdose</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w:t>
      </w:r>
      <w:r>
        <w:t>((</w:t>
      </w:r>
      <w:r>
        <w:rPr>
          <w:strike/>
        </w:rPr>
        <w:t xml:space="preserve">or special</w:t>
      </w:r>
      <w:r>
        <w:t>))</w:t>
      </w:r>
      <w:r>
        <w:rPr/>
        <w:t xml:space="preserve">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strike/>
        </w:rPr>
        <w:t xml:space="preserve">(f)</w:t>
      </w:r>
      <w:r>
        <w:t>))</w:t>
      </w:r>
      <w:r>
        <w:rPr/>
        <w:t xml:space="preserve"> Consider the availability of other </w:t>
      </w:r>
      <w:r>
        <w:rPr>
          <w:u w:val="single"/>
        </w:rPr>
        <w:t xml:space="preserve">licensed or</w:t>
      </w:r>
      <w:r>
        <w:rPr/>
        <w:t xml:space="preserve">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the applicant has, or has demonstrated in the past, the capability to provide the appropriate services to assist the persons who utilize the program in meeting goals established by the legislature</w:t>
      </w:r>
      <w:r>
        <w:t>((</w:t>
      </w:r>
      <w:r>
        <w:rPr>
          <w:strike/>
        </w:rPr>
        <w:t xml:space="preserve">, including abstinence from opiates and opiate substitutes, obtaining mental health treatment, improving economic independence, and reducing adverse consequences associated with illegal use of controlled substances</w:t>
      </w:r>
      <w:r>
        <w:t>))</w:t>
      </w:r>
      <w:r>
        <w:rPr/>
        <w:t xml:space="preserve"> </w:t>
      </w:r>
      <w:r>
        <w:rPr>
          <w:u w:val="single"/>
        </w:rPr>
        <w:t xml:space="preserve">in RCW 71.24.585</w:t>
      </w:r>
      <w:r>
        <w:rPr/>
        <w:t xml:space="preserve">. The department shall prioritize </w:t>
      </w:r>
      <w:r>
        <w:rPr>
          <w:u w:val="single"/>
        </w:rPr>
        <w:t xml:space="preserve">licensing or</w:t>
      </w:r>
      <w:r>
        <w:rPr/>
        <w:t xml:space="preserve"> certification to applicants who have demonstrated such capability </w:t>
      </w:r>
      <w:r>
        <w:rPr>
          <w:u w:val="single"/>
        </w:rPr>
        <w:t xml:space="preserve">and are able to measure their success in meeting such outcomes</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Hold </w:t>
      </w:r>
      <w:r>
        <w:t>((</w:t>
      </w:r>
      <w:r>
        <w:rPr>
          <w:strike/>
        </w:rPr>
        <w:t xml:space="preserve">at least</w:t>
      </w:r>
      <w:r>
        <w:t>))</w:t>
      </w:r>
      <w:r>
        <w:rPr/>
        <w:t xml:space="preserve"> one public hearing in the </w:t>
      </w:r>
      <w:r>
        <w:t>((</w:t>
      </w:r>
      <w:r>
        <w:rPr>
          <w:strike/>
        </w:rPr>
        <w:t xml:space="preserve">county</w:t>
      </w:r>
      <w:r>
        <w:t>))</w:t>
      </w:r>
      <w:r>
        <w:rPr/>
        <w:t xml:space="preserve"> </w:t>
      </w:r>
      <w:r>
        <w:rPr>
          <w:u w:val="single"/>
        </w:rPr>
        <w:t xml:space="preserve">community</w:t>
      </w:r>
      <w:r>
        <w:rPr/>
        <w:t xml:space="preserve">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w:t>
      </w:r>
      <w:r>
        <w:rPr>
          <w:u w:val="single"/>
        </w:rPr>
        <w:t xml:space="preserve">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u w:val="single"/>
        </w:rPr>
        <w:t xml:space="preserve">(3)</w:t>
      </w:r>
      <w:r>
        <w:rPr/>
        <w:t xml:space="preserve">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 and dispensing medication for the reversal of opioid overdose</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and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w:t>
      </w:r>
      <w:r>
        <w:t>))</w:t>
      </w:r>
      <w:r>
        <w:rPr/>
        <w:t xml:space="preserve"> The department shall analyze and evaluate the data submitted by each treatment program and take corrective action where necessary to ensure compliance with the goals and standards enumerated under this chapter</w:t>
      </w:r>
      <w:r>
        <w:rPr>
          <w:u w:val="single"/>
        </w:rPr>
        <w:t xml:space="preserve">. Opioid treatment programs are subject to the oversight required for other substance use disorder treatment programs, as described in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w:t>
      </w:r>
      <w:r>
        <w:rPr>
          <w:u w:val="single"/>
        </w:rPr>
        <w:t xml:space="preserve">licensed or</w:t>
      </w:r>
      <w:r>
        <w:rPr/>
        <w:t xml:space="preserve">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w:t>
      </w:r>
      <w:r>
        <w:t>((</w:t>
      </w:r>
      <w:r>
        <w:rPr>
          <w:strike/>
        </w:rPr>
        <w:t xml:space="preserve">and</w:t>
      </w:r>
      <w:r>
        <w:t>))</w:t>
      </w:r>
      <w:r>
        <w:rPr/>
        <w:t xml:space="preserve"> </w:t>
      </w:r>
      <w:r>
        <w:rPr>
          <w:u w:val="single"/>
        </w:rPr>
        <w:t xml:space="preserve">or</w:t>
      </w:r>
      <w:r>
        <w:rPr/>
        <w:t xml:space="preserve">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w:t>
      </w:r>
      <w:r>
        <w:t>))</w:t>
      </w:r>
      <w:r>
        <w:rPr/>
        <w:t xml:space="preserve"> The department shall analyze and evaluate the data submitted by each treatment program and take corrective action where necessary to ensure compliance with the goals and standards enumerated under this chapter</w:t>
      </w:r>
      <w:r>
        <w:rPr>
          <w:u w:val="single"/>
        </w:rPr>
        <w:t xml:space="preserve">. Opioid treatment programs are subject to the oversight required for other substance use disorder treatment programs, as described in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take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only if Substitute House Bill No. 1388 (including any later amendments or substitutes) or Substitute Senate Bill No. 5259 (including any later amendments or substitutes) is signed into law by the governor by the effective date of this section."</w:t>
      </w:r>
    </w:p>
    <w:p>
      <w:pPr>
        <w:spacing w:before="480" w:after="0" w:line="408" w:lineRule="exact"/>
      </w:pPr>
      <w:r>
        <w:rPr>
          <w:b/>
          <w:u w:val="single"/>
        </w:rPr>
        <w:t xml:space="preserve">ESHB 1427</w:t>
      </w:r>
      <w:r>
        <w:t xml:space="preserve"> -</w:t>
      </w:r>
      <w:r>
        <w:t xml:space="preserve"> </w:t>
        <w:t xml:space="preserve">S AMD</w:t>
      </w:r>
      <w:r>
        <w:t xml:space="preserve"> </w:t>
      </w:r>
      <w:r>
        <w:rPr>
          <w:b/>
        </w:rPr>
        <w:t xml:space="preserve">265</w:t>
      </w:r>
    </w:p>
    <w:p>
      <w:pPr>
        <w:spacing w:before="0" w:after="0" w:line="408" w:lineRule="exact"/>
        <w:ind w:left="0" w:right="0" w:firstLine="576"/>
        <w:jc w:val="left"/>
      </w:pPr>
      <w:r>
        <w:rPr/>
        <w:t xml:space="preserve">By Senator Miloscia</w:t>
      </w:r>
    </w:p>
    <w:p>
      <w:pPr>
        <w:jc w:val="right"/>
      </w:pPr>
      <w:r>
        <w:rPr>
          <w:b/>
        </w:rPr>
        <w:t xml:space="preserve">ADOPTED 04/12/2017</w:t>
      </w:r>
    </w:p>
    <w:p>
      <w:pPr>
        <w:spacing w:before="0" w:after="0" w:line="408" w:lineRule="exact"/>
        <w:ind w:left="0" w:right="0" w:firstLine="576"/>
        <w:jc w:val="left"/>
      </w:pPr>
      <w:r>
        <w:rPr/>
        <w:t xml:space="preserve">On page 1, line 1 of the title, after "programs;" strike the remainder of the title and insert "amending RCW 70.225.040, 71.24.560, 71.24.585, 71.24.590, 71.24.590, 71.24.595, and 71.24.595; adding a new section to chapter 18.22 RCW; adding a new section to chapter 18.32 RCW; adding a new section to chapter 18.57 RCW; adding a new section to chapter 18.57A RCW; adding a new section to chapter 18.71 RCW; adding a new section to chapter 18.71A RCW; adding a new section to chapter 18.79 RCW; adding a new section to chapter 70.225 RCW; adding a new section to chapter 71.24 RCW; creating a new section; and providing contingent effective dates."</w:t>
      </w:r>
    </w:p>
    <w:p>
      <w:pPr>
        <w:spacing w:before="0" w:after="0" w:line="408" w:lineRule="exact"/>
        <w:ind w:left="0" w:right="0" w:firstLine="576"/>
        <w:jc w:val="left"/>
      </w:pPr>
      <w:r>
        <w:rPr>
          <w:u w:val="single"/>
        </w:rPr>
        <w:t xml:space="preserve">EFFECT:</w:t>
      </w:r>
      <w:r>
        <w:rPr/>
        <w:t xml:space="preserve"> (1) Adds in requirements that the boards and commissions of the health care professions with prescriptive authority adopt rules establishing requirements for prescribing opioid drugs.</w:t>
      </w:r>
    </w:p>
    <w:p>
      <w:pPr>
        <w:spacing w:before="0" w:after="0" w:line="408" w:lineRule="exact"/>
        <w:ind w:left="0" w:right="0" w:firstLine="576"/>
        <w:jc w:val="left"/>
      </w:pPr>
      <w:r>
        <w:rPr/>
        <w:t xml:space="preserve">(2) Expands access to the Prescription Monitoring Program by allowing health care facilities and provider groups to receive data for quality improvement purposes.</w:t>
      </w:r>
    </w:p>
    <w:p>
      <w:pPr>
        <w:spacing w:before="0" w:after="0" w:line="408" w:lineRule="exact"/>
        <w:ind w:left="0" w:right="0" w:firstLine="576"/>
        <w:jc w:val="left"/>
      </w:pPr>
      <w:r>
        <w:rPr/>
        <w:t xml:space="preserve">(3) Allows local health officers access to data in the Prescription Monitoring Program in order to provide patients with follow-up care and care coordination after an overdose event.</w:t>
      </w:r>
    </w:p>
    <w:p>
      <w:pPr>
        <w:spacing w:before="0" w:after="0" w:line="408" w:lineRule="exact"/>
        <w:ind w:left="0" w:right="0" w:firstLine="576"/>
        <w:jc w:val="left"/>
      </w:pPr>
      <w:r>
        <w:rPr/>
        <w:t xml:space="preserve">(4) Allows electronic tracking programs to provide Prescription Monitoring Program data to provide notice to the patient's prescribing health care provider when the patient has had an overdose event.</w:t>
      </w:r>
    </w:p>
    <w:p>
      <w:pPr>
        <w:spacing w:before="0" w:after="0" w:line="408" w:lineRule="exact"/>
        <w:ind w:left="0" w:right="0" w:firstLine="576"/>
        <w:jc w:val="left"/>
      </w:pPr>
      <w:r>
        <w:rPr/>
        <w:t xml:space="preserve">(5) Allows health care facilities and provider groups to use Prescription Monitoring Program data for internal quality improvement feedback purposes.</w:t>
      </w:r>
    </w:p>
    <w:p>
      <w:pPr>
        <w:spacing w:before="0" w:after="0" w:line="408" w:lineRule="exact"/>
        <w:ind w:left="0" w:right="0" w:firstLine="576"/>
        <w:jc w:val="left"/>
      </w:pPr>
      <w:r>
        <w:rPr/>
        <w:t xml:space="preserve">(6) Provides that the state of Washington recognizes as evidence-based for the management of opioid use disorder the medications approved by the Federal Food and Drug Administration for the treatment of opioid use disorder.</w:t>
      </w:r>
    </w:p>
    <w:p>
      <w:pPr>
        <w:spacing w:before="0" w:after="0" w:line="408" w:lineRule="exact"/>
        <w:ind w:left="0" w:right="0" w:firstLine="576"/>
        <w:jc w:val="left"/>
      </w:pPr>
      <w:r>
        <w:rPr/>
        <w:t xml:space="preserve">(7) Provides that the state recognizes as the main goal of opiate substitution treatment is total abstinence from substance use for the individuals who participate in the treatment program and recognizes the additional goals of reduced morbidity, and restoration of the ability to lead a productive and fulfilling life.</w:t>
      </w:r>
    </w:p>
    <w:p>
      <w:pPr>
        <w:spacing w:before="0" w:after="0" w:line="408" w:lineRule="exact"/>
        <w:ind w:left="0" w:right="0" w:firstLine="576"/>
        <w:jc w:val="left"/>
      </w:pPr>
      <w:r>
        <w:rPr/>
        <w:t xml:space="preserve">(8) States that providers should first consider alternatives like abstinence for the first treatment intervention.</w:t>
      </w:r>
    </w:p>
    <w:p>
      <w:pPr>
        <w:spacing w:before="0" w:after="0" w:line="408" w:lineRule="exact"/>
        <w:ind w:left="0" w:right="0" w:firstLine="576"/>
        <w:jc w:val="left"/>
      </w:pPr>
      <w:r>
        <w:rPr/>
        <w:t xml:space="preserve">(9) Requires the Department of Social and Health Services to review applicants for certification of an opioid treatment program and prioritize those applicants that are able to measure their success in meeting the outcomes of abstinence, reduced morbidity, and restoration of the ability to lead a productive and fulfilling life.</w:t>
      </w:r>
    </w:p>
    <w:p>
      <w:pPr>
        <w:spacing w:before="0" w:after="0" w:line="408" w:lineRule="exact"/>
        <w:ind w:left="0" w:right="0" w:firstLine="576"/>
        <w:jc w:val="left"/>
      </w:pPr>
      <w:r>
        <w:rPr/>
        <w:t xml:space="preserve">(10) Clarifies that opioid treatment programs are able to dispense medications for the reversal of opioid overdose.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8b280cec124304" /></Relationships>
</file>