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D386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268C1">
            <w:t>6413-S.E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268C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268C1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268C1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268C1">
            <w:t>500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D386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268C1">
            <w:rPr>
              <w:b/>
              <w:u w:val="single"/>
            </w:rPr>
            <w:t>ESSB 6413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268C1">
            <w:t>H AMD TO ENVI COMM AMD (H-4848.1/18)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1236</w:t>
          </w:r>
        </w:sdtContent>
      </w:sdt>
    </w:p>
    <w:p w:rsidR="00DF5D0E" w:rsidP="00605C39" w:rsidRDefault="00BD386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268C1">
            <w:rPr>
              <w:sz w:val="22"/>
            </w:rPr>
            <w:t xml:space="preserve"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268C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02/27/2018</w:t>
          </w:r>
        </w:p>
      </w:sdtContent>
    </w:sdt>
    <w:p w:rsidR="00D37762" w:rsidP="00D37762" w:rsidRDefault="00DE256E">
      <w:pPr>
        <w:pStyle w:val="Page"/>
      </w:pPr>
      <w:bookmarkStart w:name="StartOfAmendmentBody" w:id="1"/>
      <w:bookmarkEnd w:id="1"/>
      <w:permStart w:edGrp="everyone" w:id="1969626890"/>
      <w:r>
        <w:tab/>
      </w:r>
      <w:r w:rsidR="003268C1">
        <w:t xml:space="preserve">On page </w:t>
      </w:r>
      <w:r w:rsidR="00D37762">
        <w:t>2, after line 16 of the amendment, insert the following:</w:t>
      </w:r>
    </w:p>
    <w:p w:rsidRPr="003268C1" w:rsidR="00DF5D0E" w:rsidP="00D37762" w:rsidRDefault="00D37762">
      <w:pPr>
        <w:pStyle w:val="RCWSLText"/>
      </w:pPr>
      <w:r>
        <w:tab/>
        <w:t>"(4) Th</w:t>
      </w:r>
      <w:r w:rsidRPr="00505EEA">
        <w:t xml:space="preserve">e restrictions in subsection (1) of this section do not apply to any manufacture, sale, or distribution of class B firefighting foam to a person </w:t>
      </w:r>
      <w:r>
        <w:t>that operates a facility that produces or stores motor fuels, as that term is defined in RCW 19.112.010, for use at that facility."</w:t>
      </w:r>
    </w:p>
    <w:permEnd w:id="1969626890"/>
    <w:p w:rsidR="00ED2EEB" w:rsidP="003268C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218370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268C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268C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37762">
                  <w:t>Allows the manufacture, distribution, and sale of class B firefighting foam containing intentionally-added PFAS chemicals to persons that operate facilities that produce or store motor fuel, for use at the facility.</w:t>
                </w:r>
                <w:r w:rsidRPr="0096303F" w:rsidR="001C1B27">
                  <w:t> </w:t>
                </w:r>
              </w:p>
              <w:p w:rsidRPr="007D1589" w:rsidR="001B4E53" w:rsidP="003268C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21837045"/>
    </w:tbl>
    <w:p w:rsidR="00DF5D0E" w:rsidP="003268C1" w:rsidRDefault="00DF5D0E">
      <w:pPr>
        <w:pStyle w:val="BillEnd"/>
        <w:suppressLineNumbers/>
      </w:pPr>
    </w:p>
    <w:p w:rsidR="00DF5D0E" w:rsidP="003268C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268C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C1" w:rsidRDefault="003268C1" w:rsidP="00DF5D0E">
      <w:r>
        <w:separator/>
      </w:r>
    </w:p>
  </w:endnote>
  <w:endnote w:type="continuationSeparator" w:id="0">
    <w:p w:rsidR="003268C1" w:rsidRDefault="003268C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0C" w:rsidRDefault="00C5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D386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6413-S.E AMH .... LIPS 500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268C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D386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6413-S.E AMH .... LIPS 500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C1" w:rsidRDefault="003268C1" w:rsidP="00DF5D0E">
      <w:r>
        <w:separator/>
      </w:r>
    </w:p>
  </w:footnote>
  <w:footnote w:type="continuationSeparator" w:id="0">
    <w:p w:rsidR="003268C1" w:rsidRDefault="003268C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0C" w:rsidRDefault="00C50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68C1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3869"/>
    <w:rsid w:val="00BF44DF"/>
    <w:rsid w:val="00C5060C"/>
    <w:rsid w:val="00C61A83"/>
    <w:rsid w:val="00C8108C"/>
    <w:rsid w:val="00D3776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4776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6413-S.E</BillDocName>
  <AmendType>AMH</AmendType>
  <SponsorAcronym>TAYL</SponsorAcronym>
  <DrafterAcronym>LIPS</DrafterAcronym>
  <DraftNumber>500</DraftNumber>
  <ReferenceNumber>ESSB 6413</ReferenceNumber>
  <Floor>H AMD TO ENVI COMM AMD (H-4848.1/18)</Floor>
  <AmendmentNumber> 1236</AmendmentNumber>
  <Sponsors>By Representative Taylor</Sponsors>
  <FloorAction>NOT 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123</Words>
  <Characters>617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6413-S.E AMH TAYL LIPS 500</dc:title>
  <dc:creator>Jacob Lipson</dc:creator>
  <cp:lastModifiedBy>Lipson, Jacob</cp:lastModifiedBy>
  <cp:revision>6</cp:revision>
  <cp:lastPrinted>2018-02-27T20:34:00Z</cp:lastPrinted>
  <dcterms:created xsi:type="dcterms:W3CDTF">2018-02-27T20:24:00Z</dcterms:created>
  <dcterms:modified xsi:type="dcterms:W3CDTF">2018-02-27T20:34:00Z</dcterms:modified>
</cp:coreProperties>
</file>