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A582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62183">
            <w:t>6037-S.E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6218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62183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62183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62183">
            <w:t>267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A582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62183">
            <w:rPr>
              <w:b/>
              <w:u w:val="single"/>
            </w:rPr>
            <w:t>ESSB 6037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6218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1265</w:t>
          </w:r>
        </w:sdtContent>
      </w:sdt>
    </w:p>
    <w:p w:rsidR="00DF5D0E" w:rsidP="00605C39" w:rsidRDefault="009A582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62183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6218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02/28/2018</w:t>
          </w:r>
        </w:p>
      </w:sdtContent>
    </w:sdt>
    <w:p w:rsidR="005F21B1" w:rsidP="005F21B1" w:rsidRDefault="00DE256E">
      <w:pPr>
        <w:pStyle w:val="Page"/>
      </w:pPr>
      <w:bookmarkStart w:name="StartOfAmendmentBody" w:id="1"/>
      <w:bookmarkEnd w:id="1"/>
      <w:permStart w:edGrp="everyone" w:id="669939013"/>
      <w:r>
        <w:tab/>
      </w:r>
      <w:r w:rsidR="00862183">
        <w:t xml:space="preserve">On page </w:t>
      </w:r>
      <w:r w:rsidR="005F21B1">
        <w:t>35, after line 33, insert the following:</w:t>
      </w:r>
    </w:p>
    <w:p w:rsidR="00862183" w:rsidP="005F21B1" w:rsidRDefault="005F21B1">
      <w:pPr>
        <w:pStyle w:val="Page"/>
      </w:pPr>
      <w:r>
        <w:tab/>
        <w:t>"(10) The woman acting as a surrogate must have the capacity to contract.  If the required medical evaluation or mental health consultation required under section 702 of this act indicates that the woman acting as a surrogate lacks the capacity to contract, any surrogacy agreement entered into by the woman acting as a surrogate is void."</w:t>
      </w:r>
    </w:p>
    <w:p w:rsidR="00DF5D0E" w:rsidP="00862183" w:rsidRDefault="00DF5D0E">
      <w:pPr>
        <w:suppressLineNumbers/>
        <w:rPr>
          <w:spacing w:val="-3"/>
        </w:rPr>
      </w:pPr>
    </w:p>
    <w:p w:rsidRPr="00862183" w:rsidR="005F21B1" w:rsidP="00862183" w:rsidRDefault="005F21B1">
      <w:pPr>
        <w:suppressLineNumbers/>
        <w:rPr>
          <w:spacing w:val="-3"/>
        </w:rPr>
      </w:pPr>
    </w:p>
    <w:permEnd w:id="669939013"/>
    <w:p w:rsidR="00ED2EEB" w:rsidP="0086218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85978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6218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6218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F21B1">
                  <w:t>Provides that a woman acting as a surrogate may not enter into a surrogacy agreement if she lacks the capacity to contract.  Provides that a surrogacy agreement is void if the results of the medical evaluation or mental health consultation indicate that the woman acting as a surrogate lacks capacity to contract.</w:t>
                </w:r>
              </w:p>
              <w:p w:rsidRPr="007D1589" w:rsidR="001B4E53" w:rsidP="0086218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8597820"/>
    </w:tbl>
    <w:p w:rsidR="00DF5D0E" w:rsidP="00862183" w:rsidRDefault="00DF5D0E">
      <w:pPr>
        <w:pStyle w:val="BillEnd"/>
        <w:suppressLineNumbers/>
      </w:pPr>
    </w:p>
    <w:p w:rsidR="00DF5D0E" w:rsidP="0086218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6218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83" w:rsidRDefault="00862183" w:rsidP="00DF5D0E">
      <w:r>
        <w:separator/>
      </w:r>
    </w:p>
  </w:endnote>
  <w:endnote w:type="continuationSeparator" w:id="0">
    <w:p w:rsidR="00862183" w:rsidRDefault="0086218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B1" w:rsidRDefault="005F2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A582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6037-S.E AMH SHEA ADAM 267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6218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A582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6037-S.E AMH SHEA ADAM 267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83" w:rsidRDefault="00862183" w:rsidP="00DF5D0E">
      <w:r>
        <w:separator/>
      </w:r>
    </w:p>
  </w:footnote>
  <w:footnote w:type="continuationSeparator" w:id="0">
    <w:p w:rsidR="00862183" w:rsidRDefault="0086218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B1" w:rsidRDefault="005F2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5F21B1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2183"/>
    <w:rsid w:val="008C7E6E"/>
    <w:rsid w:val="00931B84"/>
    <w:rsid w:val="0096303F"/>
    <w:rsid w:val="00972869"/>
    <w:rsid w:val="00984CD1"/>
    <w:rsid w:val="009A582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534D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6037-S.E</BillDocName>
  <AmendType>AMH</AmendType>
  <SponsorAcronym>SHEA</SponsorAcronym>
  <DrafterAcronym>ADAM</DrafterAcronym>
  <DraftNumber>267</DraftNumber>
  <ReferenceNumber>ESSB 6037</ReferenceNumber>
  <Floor>H AMD</Floor>
  <AmendmentNumber> 1265</AmendmentNumber>
  <Sponsors>By Representative Shea</Sponsors>
  <FloorAction>NOT ADOPTED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145</Words>
  <Characters>708</Characters>
  <Application>Microsoft Office Word</Application>
  <DocSecurity>8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6037-S.E AMH SHEA ADAM 267</dc:title>
  <dc:creator>Edie Adams</dc:creator>
  <cp:lastModifiedBy>Adams, Edie</cp:lastModifiedBy>
  <cp:revision>3</cp:revision>
  <cp:lastPrinted>2018-02-27T19:08:00Z</cp:lastPrinted>
  <dcterms:created xsi:type="dcterms:W3CDTF">2018-02-27T19:07:00Z</dcterms:created>
  <dcterms:modified xsi:type="dcterms:W3CDTF">2018-02-27T19:08:00Z</dcterms:modified>
</cp:coreProperties>
</file>