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C441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3633D">
            <w:t>5955-S.E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3633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3633D">
            <w:t>SELL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3633D">
            <w:t>MATM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3633D">
            <w:t>525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C441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3633D">
            <w:rPr>
              <w:b/>
              <w:u w:val="single"/>
            </w:rPr>
            <w:t>ESSB 5955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3633D">
            <w:t>H AMD TO TR COMM AMD (H-5153.1/18)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1417</w:t>
          </w:r>
        </w:sdtContent>
      </w:sdt>
    </w:p>
    <w:p w:rsidR="00DF5D0E" w:rsidP="00605C39" w:rsidRDefault="00EC441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3633D">
            <w:rPr>
              <w:sz w:val="22"/>
            </w:rPr>
            <w:t>By Representative Sells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3633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14420A" w:rsidP="00C8108C" w:rsidRDefault="00DE256E">
      <w:pPr>
        <w:pStyle w:val="Page"/>
      </w:pPr>
      <w:bookmarkStart w:name="StartOfAmendmentBody" w:id="1"/>
      <w:bookmarkEnd w:id="1"/>
      <w:permStart w:edGrp="everyone" w:id="1558340530"/>
      <w:r>
        <w:tab/>
      </w:r>
      <w:r w:rsidR="00F3633D">
        <w:t xml:space="preserve">On page </w:t>
      </w:r>
      <w:r w:rsidR="0014420A">
        <w:t>3, after line 8 of the striking amendment, insert the following:</w:t>
      </w:r>
    </w:p>
    <w:p w:rsidR="00F3633D" w:rsidP="00C8108C" w:rsidRDefault="0014420A">
      <w:pPr>
        <w:pStyle w:val="Page"/>
      </w:pPr>
      <w:r>
        <w:tab/>
        <w:t xml:space="preserve">"(7) </w:t>
      </w:r>
      <w:r w:rsidRPr="0014420A">
        <w:t>In implementing the market value</w:t>
      </w:r>
      <w:r>
        <w:t xml:space="preserve"> adjustment program under this a</w:t>
      </w:r>
      <w:r w:rsidRPr="0014420A">
        <w:t xml:space="preserve">ct, the authority </w:t>
      </w:r>
      <w:r>
        <w:t xml:space="preserve">must meet the previously established year of </w:t>
      </w:r>
      <w:r w:rsidRPr="0014420A">
        <w:t xml:space="preserve">delivery timelines for </w:t>
      </w:r>
      <w:r>
        <w:t xml:space="preserve">light rail </w:t>
      </w:r>
      <w:r w:rsidRPr="0014420A">
        <w:t xml:space="preserve">service </w:t>
      </w:r>
      <w:r>
        <w:t>that connect</w:t>
      </w:r>
      <w:r w:rsidR="007A64E5">
        <w:t>s</w:t>
      </w:r>
      <w:r w:rsidRPr="0014420A">
        <w:t xml:space="preserve"> the most populous employment and regional growth centers in </w:t>
      </w:r>
      <w:r w:rsidR="007A64E5">
        <w:t>each of the counties within the authority that has a population between seven hundred thousand and one million five hundred thousand</w:t>
      </w:r>
      <w:r w:rsidRPr="0014420A">
        <w:t>.</w:t>
      </w:r>
      <w:r>
        <w:t>"</w:t>
      </w:r>
      <w:r w:rsidR="00F3633D">
        <w:t xml:space="preserve"> </w:t>
      </w:r>
    </w:p>
    <w:p w:rsidRPr="00F3633D" w:rsidR="00DF5D0E" w:rsidP="00F3633D" w:rsidRDefault="00DF5D0E">
      <w:pPr>
        <w:suppressLineNumbers/>
        <w:rPr>
          <w:spacing w:val="-3"/>
        </w:rPr>
      </w:pPr>
    </w:p>
    <w:permEnd w:id="1558340530"/>
    <w:p w:rsidR="00ED2EEB" w:rsidP="00F3633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303651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3633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3633D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4420A">
                  <w:t>Requires the regional transit authority to meet project deliver</w:t>
                </w:r>
                <w:r w:rsidR="00DE419B">
                  <w:t>y schedules</w:t>
                </w:r>
                <w:r w:rsidR="0014420A">
                  <w:t xml:space="preserve"> for </w:t>
                </w:r>
                <w:r w:rsidR="00DE419B">
                  <w:t xml:space="preserve">light rail </w:t>
                </w:r>
                <w:r w:rsidR="007A64E5">
                  <w:t>service</w:t>
                </w:r>
                <w:r w:rsidR="00DE419B">
                  <w:t xml:space="preserve"> in Pierce and Snohomish counties while implementing the Market Value Adjustment Program.</w:t>
                </w:r>
              </w:p>
              <w:p w:rsidRPr="007D1589" w:rsidR="001B4E53" w:rsidP="00F3633D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30365147"/>
    </w:tbl>
    <w:p w:rsidR="00DF5D0E" w:rsidP="00F3633D" w:rsidRDefault="00DF5D0E">
      <w:pPr>
        <w:pStyle w:val="BillEnd"/>
        <w:suppressLineNumbers/>
      </w:pPr>
    </w:p>
    <w:p w:rsidR="00DF5D0E" w:rsidP="00F3633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3633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3D" w:rsidRDefault="00F3633D" w:rsidP="00DF5D0E">
      <w:r>
        <w:separator/>
      </w:r>
    </w:p>
  </w:endnote>
  <w:endnote w:type="continuationSeparator" w:id="0">
    <w:p w:rsidR="00F3633D" w:rsidRDefault="00F3633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84" w:rsidRDefault="00A42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C44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5955-S.E AMH SELL MATM 525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3633D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C441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5955-S.E AMH SELL MATM 525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3D" w:rsidRDefault="00F3633D" w:rsidP="00DF5D0E">
      <w:r>
        <w:separator/>
      </w:r>
    </w:p>
  </w:footnote>
  <w:footnote w:type="continuationSeparator" w:id="0">
    <w:p w:rsidR="00F3633D" w:rsidRDefault="00F3633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84" w:rsidRDefault="00A42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420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E3114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10A2"/>
    <w:rsid w:val="00757317"/>
    <w:rsid w:val="007769AF"/>
    <w:rsid w:val="007A64E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2984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E419B"/>
    <w:rsid w:val="00DF5D0E"/>
    <w:rsid w:val="00E1471A"/>
    <w:rsid w:val="00E267B1"/>
    <w:rsid w:val="00E41CC6"/>
    <w:rsid w:val="00E66F5D"/>
    <w:rsid w:val="00E831A5"/>
    <w:rsid w:val="00E850E7"/>
    <w:rsid w:val="00EC4415"/>
    <w:rsid w:val="00EC4C96"/>
    <w:rsid w:val="00ED2EEB"/>
    <w:rsid w:val="00F229DE"/>
    <w:rsid w:val="00F304D3"/>
    <w:rsid w:val="00F3633D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61CC5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5955-S.E</BillDocName>
  <AmendType>AMH</AmendType>
  <SponsorAcronym>SELL</SponsorAcronym>
  <DrafterAcronym>MATM</DrafterAcronym>
  <DraftNumber>525</DraftNumber>
  <ReferenceNumber>ESSB 5955</ReferenceNumber>
  <Floor>H AMD TO TR COMM AMD (H-5153.1/18)</Floor>
  <AmendmentNumber> 1417</AmendmentNumber>
  <Sponsors>By Representative Sells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17</TotalTime>
  <Pages>1</Pages>
  <Words>128</Words>
  <Characters>695</Characters>
  <Application>Microsoft Office Word</Application>
  <DocSecurity>8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5955-S.E AMH SELL MATM 525</vt:lpstr>
    </vt:vector>
  </TitlesOfParts>
  <Company>Washington State Legislature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5955-S.E AMH SELL MATM 525</dc:title>
  <dc:creator>Mark Matteson</dc:creator>
  <cp:lastModifiedBy>Matteson, Mark</cp:lastModifiedBy>
  <cp:revision>7</cp:revision>
  <cp:lastPrinted>2018-03-06T23:21:00Z</cp:lastPrinted>
  <dcterms:created xsi:type="dcterms:W3CDTF">2018-03-06T23:01:00Z</dcterms:created>
  <dcterms:modified xsi:type="dcterms:W3CDTF">2018-03-06T23:21:00Z</dcterms:modified>
</cp:coreProperties>
</file>