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92719ac2474293" /></Relationships>
</file>

<file path=word/document.xml><?xml version="1.0" encoding="utf-8"?>
<w:document xmlns:w="http://schemas.openxmlformats.org/wordprocessingml/2006/main">
  <w:body>
    <w:p>
      <w:r>
        <w:rPr>
          <w:b/>
        </w:rPr>
        <w:r>
          <w:rPr/>
          <w:t xml:space="preserve">5778</w:t>
        </w:r>
      </w:r>
      <w:r>
        <w:rPr>
          <w:b/>
        </w:rPr>
        <w:t xml:space="preserve"> </w:t>
        <w:t xml:space="preserve">AMH</w:t>
      </w:r>
      <w:r>
        <w:rPr>
          <w:b/>
        </w:rPr>
        <w:t xml:space="preserve"> </w:t>
        <w:r>
          <w:rPr/>
          <w:t xml:space="preserve">HE</w:t>
        </w:r>
      </w:r>
      <w:r>
        <w:rPr>
          <w:b/>
        </w:rPr>
        <w:t xml:space="preserve"> </w:t>
        <w:r>
          <w:rPr/>
          <w:t xml:space="preserve">H2468.1</w:t>
        </w:r>
      </w:r>
      <w:r>
        <w:rPr>
          <w:b/>
        </w:rPr>
        <w:t xml:space="preserve"> - NOT FOR FLOOR USE</w:t>
      </w:r>
    </w:p>
    <w:p>
      <w:pPr>
        <w:ind w:left="0" w:right="0" w:firstLine="576"/>
      </w:pPr>
    </w:p>
    <w:p>
      <w:pPr>
        <w:spacing w:before="480" w:after="0" w:line="408" w:lineRule="exact"/>
      </w:pPr>
      <w:r>
        <w:rPr>
          <w:b/>
          <w:u w:val="single"/>
        </w:rPr>
        <w:t xml:space="preserve">SB 5778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Higher Education</w:t>
      </w:r>
    </w:p>
    <w:p>
      <w:pPr>
        <w:jc w:val="right"/>
      </w:pPr>
      <w:r>
        <w:rPr>
          <w:b/>
        </w:rPr>
        <w:t xml:space="preserve">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3rd sp.s. c 8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w:t>
      </w:r>
      <w:r>
        <w:rPr>
          <w:u w:val="single"/>
        </w:rPr>
        <w:t xml:space="preserve">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u w:val="single"/>
        </w:rPr>
        <w:t xml:space="preserve">(k)</w:t>
      </w:r>
      <w:r>
        <w:rPr/>
        <w:t xml:space="preserve"> A student who resides in the state of Washington and is the spouse or a dependent of a person who is a member of the Washington national guard;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student who is entitled to veterans administration educational assistance benefits based on the student's relationship with a deceased member of the uniformed services who </w:t>
      </w:r>
      <w:r>
        <w:t>((</w:t>
      </w:r>
      <w:r>
        <w:rPr>
          <w:strike/>
        </w:rPr>
        <w:t xml:space="preserve">completed at least ninety days of active duty service and</w:t>
      </w:r>
      <w:r>
        <w:t>))</w:t>
      </w:r>
      <w:r>
        <w:rPr/>
        <w:t xml:space="preserve"> died in the line of duty</w:t>
      </w:r>
      <w:r>
        <w:t>((</w:t>
      </w:r>
      <w:r>
        <w:rPr>
          <w:strike/>
        </w:rPr>
        <w:t xml:space="preserve">, and the student enters an institution of higher education in Washington within three years of the service member's death</w:t>
      </w:r>
      <w:r>
        <w:t>))</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w:t>
      </w:r>
      <w:r>
        <w:t>((</w:t>
      </w:r>
      <w:r>
        <w:rPr>
          <w:strike/>
        </w:rPr>
        <w:t xml:space="preserve">(k), (l), or (m)</w:t>
      </w:r>
      <w:r>
        <w:t>))</w:t>
      </w:r>
      <w:r>
        <w:rPr/>
        <w:t xml:space="preserve"> </w:t>
      </w:r>
      <w:r>
        <w:rPr>
          <w:u w:val="single"/>
        </w:rPr>
        <w:t xml:space="preserve">(j), (l), (m), or (n)</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w:t>
      </w:r>
      <w:r>
        <w:t>((</w:t>
      </w:r>
      <w:r>
        <w:rPr>
          <w:strike/>
        </w:rPr>
        <w:t xml:space="preserve">(k), (l), or (m)</w:t>
      </w:r>
      <w:r>
        <w:t>))</w:t>
      </w:r>
      <w:r>
        <w:rPr/>
        <w:t xml:space="preserve"> </w:t>
      </w:r>
      <w:r>
        <w:rPr>
          <w:u w:val="single"/>
        </w:rPr>
        <w:t xml:space="preserve">(j), (l), (m), or (n)</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(n)</w:t>
      </w:r>
      <w:r>
        <w:t>))</w:t>
      </w:r>
      <w:r>
        <w:rPr/>
        <w:t xml:space="preserve"> </w:t>
      </w:r>
      <w:r>
        <w:rPr>
          <w:u w:val="single"/>
        </w:rPr>
        <w:t xml:space="preserve">(o)</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that a student who qualifies as a resident student because he or she is entitled to transferred post-9/11 GI Bill benefits shall retain resident student status as long as the student remains continuously enrolled at an institution of higher education.</w:t>
      </w:r>
    </w:p>
    <w:p>
      <w:pPr>
        <w:spacing w:before="0" w:after="0" w:line="408" w:lineRule="exact"/>
        <w:ind w:left="0" w:right="0" w:firstLine="576"/>
        <w:jc w:val="left"/>
      </w:pPr>
      <w:r>
        <w:rPr/>
        <w:t xml:space="preserve">Adds students who qualify as resident students because they are entitled to transferred post-9/11 GI Bill benefits to the list of student categories that the residency section does not apply to if the student's spouse or parent had a dishonorable discharge from the uniformed services, unless the student is receiving veterans administration educational assistance benefits.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8d8bc3ffd54138" /></Relationships>
</file>