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90718665484ec9" /></Relationships>
</file>

<file path=word/document.xml><?xml version="1.0" encoding="utf-8"?>
<w:document xmlns:w="http://schemas.openxmlformats.org/wordprocessingml/2006/main">
  <w:body>
    <w:p>
      <w:r>
        <w:rPr>
          <w:b/>
        </w:rPr>
        <w:r>
          <w:rPr/>
          <w:t xml:space="preserve">5316.E</w:t>
        </w:r>
      </w:r>
      <w:r>
        <w:rPr>
          <w:b/>
        </w:rPr>
        <w:t xml:space="preserve"> </w:t>
        <w:t xml:space="preserve">AMH</w:t>
      </w:r>
      <w:r>
        <w:rPr>
          <w:b/>
        </w:rPr>
        <w:t xml:space="preserve"> </w:t>
        <w:r>
          <w:rPr/>
          <w:t xml:space="preserve">JINK</w:t>
        </w:r>
      </w:r>
      <w:r>
        <w:rPr>
          <w:b/>
        </w:rPr>
        <w:t xml:space="preserve"> </w:t>
        <w:r>
          <w:rPr/>
          <w:t xml:space="preserve">H2915.1</w:t>
        </w:r>
      </w:r>
      <w:r>
        <w:rPr>
          <w:b/>
        </w:rPr>
        <w:t xml:space="preserve"> - NOT FOR FLOOR USE</w:t>
      </w:r>
    </w:p>
    <w:p>
      <w:pPr>
        <w:ind w:left="0" w:right="0" w:firstLine="576"/>
      </w:pPr>
    </w:p>
    <w:p>
      <w:pPr>
        <w:spacing w:before="480" w:after="0" w:line="408" w:lineRule="exact"/>
      </w:pPr>
      <w:r>
        <w:rPr>
          <w:b/>
          <w:u w:val="single"/>
        </w:rPr>
        <w:t xml:space="preserve">ESB 5316</w:t>
      </w:r>
      <w:r>
        <w:t xml:space="preserve"> -</w:t>
      </w:r>
      <w:r>
        <w:t xml:space="preserve"> </w:t>
        <w:t xml:space="preserve">H AMD</w:t>
      </w:r>
      <w:r>
        <w:t xml:space="preserve"> </w:t>
      </w:r>
      <w:r>
        <w:rPr>
          <w:b/>
        </w:rPr>
        <w:t xml:space="preserve">623</w:t>
      </w:r>
    </w:p>
    <w:p>
      <w:pPr>
        <w:spacing w:before="0" w:after="0" w:line="408" w:lineRule="exact"/>
        <w:ind w:left="0" w:right="0" w:firstLine="576"/>
        <w:jc w:val="left"/>
      </w:pPr>
      <w:r>
        <w:rPr/>
        <w:t xml:space="preserve">By Representative Jinkins</w:t>
      </w:r>
    </w:p>
    <w:p>
      <w:pPr>
        <w:jc w:val="right"/>
      </w:pPr>
      <w:r>
        <w:rPr>
          <w:b/>
        </w:rPr>
        <w:t xml:space="preserve">ADOPTED 06/30/2017</w:t>
      </w:r>
    </w:p>
    <w:p>
      <w:pPr>
        <w:spacing w:before="0" w:after="0" w:line="408" w:lineRule="exact"/>
        <w:ind w:left="0" w:right="0" w:firstLine="576"/>
        <w:jc w:val="left"/>
      </w:pPr>
      <w:r>
        <w:rPr/>
        <w:t xml:space="preserve">Beginning on page 13, line 4, strike all of section 20</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28, after line 36,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45</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2016 c 20 s 3 are each amended to read as follows:</w:t>
      </w:r>
    </w:p>
    <w:p>
      <w:pPr>
        <w:spacing w:before="0" w:after="0" w:line="408" w:lineRule="exact"/>
        <w:ind w:left="0" w:right="0" w:firstLine="576"/>
        <w:jc w:val="left"/>
      </w:pPr>
      <w:r>
        <w:rPr/>
        <w:t xml:space="preserve">SECTION 40 CONFORMING AMENDMENT.</w:t>
      </w:r>
    </w:p>
    <w:p>
      <w:pPr>
        <w:spacing w:before="0" w:after="0" w:line="408" w:lineRule="exact"/>
        <w:ind w:left="0" w:right="0" w:firstLine="576"/>
        <w:jc w:val="left"/>
      </w:pPr>
      <w:r>
        <w:rPr/>
        <w:t xml:space="preserve">(1) Every aircraft must be registered with the department for each calendar year in which the aircraft is operated or is based within this state. A fee of fifteen dollars is charged for each such registration and each annual renewal thereof.</w:t>
      </w:r>
    </w:p>
    <w:p>
      <w:pPr>
        <w:spacing w:before="0" w:after="0" w:line="408" w:lineRule="exact"/>
        <w:ind w:left="0" w:right="0" w:firstLine="576"/>
        <w:jc w:val="left"/>
      </w:pPr>
      <w:r>
        <w:rPr/>
        <w:t xml:space="preserve">(2)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are the only requisites for registration of an aircraft under this section.</w:t>
      </w:r>
    </w:p>
    <w:p>
      <w:pPr>
        <w:spacing w:before="0" w:after="0" w:line="408" w:lineRule="exact"/>
        <w:ind w:left="0" w:right="0" w:firstLine="576"/>
        <w:jc w:val="left"/>
      </w:pPr>
      <w:r>
        <w:rPr/>
        <w:t xml:space="preserve">(3) The registration fee imposed by this section is payable to and collected by the secretary. The fee for any calendar year must be paid during the month of January, and must be collected by the secretary at the time of the collection by him or her of the excise tax. If the secretary is satisfied that the requirements for registration of the aircraft have been met, he or she must issue to the owner of the aircraft a certificate of registration therefor. The secretary must pay to the state treasurer the registration fees collected under this section, which registration fees must be credited to the aeronautics account </w:t>
      </w:r>
      <w:r>
        <w:t>((</w:t>
      </w:r>
      <w:r>
        <w:rPr>
          <w:strike/>
        </w:rPr>
        <w:t xml:space="preserve">in the transportation fund</w:t>
      </w:r>
      <w:r>
        <w:t>))</w:t>
      </w:r>
      <w:r>
        <w:rPr/>
        <w:t xml:space="preserve">.</w:t>
      </w:r>
    </w:p>
    <w:p>
      <w:pPr>
        <w:spacing w:before="0" w:after="0" w:line="408" w:lineRule="exact"/>
        <w:ind w:left="0" w:right="0" w:firstLine="576"/>
        <w:jc w:val="left"/>
      </w:pPr>
      <w:r>
        <w:rPr/>
        <w:t xml:space="preserve">(4) It is not necessary for the registrant to provide the secretary with originals or copies of federal certificates, permits, ratings, or licenses. The secretary must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rPr/>
        <w:t xml:space="preserve">(5) The provisions of this section do not apply to:</w:t>
      </w:r>
    </w:p>
    <w:p>
      <w:pPr>
        <w:spacing w:before="0" w:after="0" w:line="408" w:lineRule="exact"/>
        <w:ind w:left="0" w:right="0" w:firstLine="576"/>
        <w:jc w:val="left"/>
      </w:pPr>
      <w:r>
        <w:rPr/>
        <w:t xml:space="preserve">(a)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rPr/>
        <w:t xml:space="preserve">(b) An aircraft registered under the laws of a foreign country;</w:t>
      </w:r>
    </w:p>
    <w:p>
      <w:pPr>
        <w:spacing w:before="0" w:after="0" w:line="408" w:lineRule="exact"/>
        <w:ind w:left="0" w:right="0" w:firstLine="576"/>
        <w:jc w:val="left"/>
      </w:pPr>
      <w:r>
        <w:rPr/>
        <w:t xml:space="preserve">(c) An aircraft that is owned by a nonresident if:</w:t>
      </w:r>
    </w:p>
    <w:p>
      <w:pPr>
        <w:spacing w:before="0" w:after="0" w:line="408" w:lineRule="exact"/>
        <w:ind w:left="0" w:right="0" w:firstLine="576"/>
        <w:jc w:val="left"/>
      </w:pPr>
      <w:r>
        <w:rPr/>
        <w:t xml:space="preserve">(i) The aircraft remains in this state or is based in this state, or both, for a period less than ninety days; or</w:t>
      </w:r>
    </w:p>
    <w:p>
      <w:pPr>
        <w:spacing w:before="0" w:after="0" w:line="408" w:lineRule="exact"/>
        <w:ind w:left="0" w:right="0" w:firstLine="576"/>
        <w:jc w:val="left"/>
      </w:pPr>
      <w:r>
        <w:rPr/>
        <w:t xml:space="preserve">(ii) The aircraft is a large private airplane as defined in RCW 82.08.215 and remains in this state for a period of ninety days or longer, but only when:</w:t>
      </w:r>
    </w:p>
    <w:p>
      <w:pPr>
        <w:spacing w:before="0" w:after="0" w:line="408" w:lineRule="exact"/>
        <w:ind w:left="0" w:right="0" w:firstLine="576"/>
        <w:jc w:val="left"/>
      </w:pPr>
      <w:r>
        <w:rPr/>
        <w:t xml:space="preserve">(A) The airplane is in this state exclusively for the purpose of repairs, alterations, or reconstruction, including any flight testing related to the repairs, alterations, or reconstruction, or for the purpose of continual storage of not less than one full calendar year;</w:t>
      </w:r>
    </w:p>
    <w:p>
      <w:pPr>
        <w:spacing w:before="0" w:after="0" w:line="408" w:lineRule="exact"/>
        <w:ind w:left="0" w:right="0" w:firstLine="576"/>
        <w:jc w:val="left"/>
      </w:pPr>
      <w:r>
        <w:rPr/>
        <w:t xml:space="preserve">(B) An employee of the facility providing these services is on board the airplane during any flight testing; and</w:t>
      </w:r>
    </w:p>
    <w:p>
      <w:pPr>
        <w:spacing w:before="0" w:after="0" w:line="408" w:lineRule="exact"/>
        <w:ind w:left="0" w:right="0" w:firstLine="576"/>
        <w:jc w:val="left"/>
      </w:pPr>
      <w:r>
        <w:rPr/>
        <w:t xml:space="preserve">(C) Within ninety days of the date the airplane first arrived in this state during the calendar year, the nonresident files a written statement with the department indicating that the airplane is exempt from registration under this subsection (5)(c)(ii). The written statement must be filed in a form and manner prescribed by the department and must include such information as the department requires. The department may require additional periodic verification that the airplane remains exempt from registration under this subsection (5)(c)(ii) and that written statements conform with the provisions of RCW 9A.72.085;</w:t>
      </w:r>
    </w:p>
    <w:p>
      <w:pPr>
        <w:spacing w:before="0" w:after="0" w:line="408" w:lineRule="exact"/>
        <w:ind w:left="0" w:right="0" w:firstLine="576"/>
        <w:jc w:val="left"/>
      </w:pPr>
      <w:r>
        <w:rPr/>
        <w:t xml:space="preserve">(d) An aircraft engaged principally in commercial flying constituting an act of interstate or foreign commerce;</w:t>
      </w:r>
    </w:p>
    <w:p>
      <w:pPr>
        <w:spacing w:before="0" w:after="0" w:line="408" w:lineRule="exact"/>
        <w:ind w:left="0" w:right="0" w:firstLine="576"/>
        <w:jc w:val="left"/>
      </w:pPr>
      <w:r>
        <w:rPr/>
        <w:t xml:space="preserve">(e)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rPr/>
        <w:t xml:space="preserve">(f) An aircraft being held for sale, exchange, delivery, test, or demonstration purposes solely as stock in trade of an aircraft dealer licensed under Title 14 RCW; and</w:t>
      </w:r>
    </w:p>
    <w:p>
      <w:pPr>
        <w:spacing w:before="0" w:after="0" w:line="408" w:lineRule="exact"/>
        <w:ind w:left="0" w:right="0" w:firstLine="576"/>
        <w:jc w:val="left"/>
      </w:pPr>
      <w:r>
        <w:rPr/>
        <w:t xml:space="preserve">(g) An aircraft based within the state that is in an unairworthy condition, is not operated within the registration period, and has obtained a written exemption issued by the secretary.</w:t>
      </w:r>
    </w:p>
    <w:p>
      <w:pPr>
        <w:spacing w:before="0" w:after="0" w:line="408" w:lineRule="exact"/>
        <w:ind w:left="0" w:right="0" w:firstLine="576"/>
        <w:jc w:val="left"/>
      </w:pPr>
      <w:r>
        <w:rPr/>
        <w:t xml:space="preserve">(6) The secretary must be notified within thirty days of any change in ownership of a registered aircraft. The notification must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rPr/>
        <w:t xml:space="preserve">(7) A municipality or port district that owns, operates, or leases an airport, as defined in RCW 47.68.020, with the intent to operate, must require from an aircraft owner proof of aircraft registration as a condition of leasing or selling tiedown or hangar space for an aircraft. It is the responsibility of the lessee or purchaser to register the aircraft. Proof of registration must be provided according to the following schedule:</w:t>
      </w:r>
    </w:p>
    <w:p>
      <w:pPr>
        <w:spacing w:before="0" w:after="0" w:line="408" w:lineRule="exact"/>
        <w:ind w:left="0" w:right="0" w:firstLine="576"/>
        <w:jc w:val="left"/>
      </w:pPr>
      <w:r>
        <w:rPr/>
        <w:t xml:space="preserve">(a) For the purchase of tiedown or hangar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t xml:space="preserve">(b) For the lease of tiedown or hangar space that extends thirty days or more, the municipality or port district must allow the lessee thirty days to produce proof of aircraft registration from the date of the application for lease of tiedown or hangar space.</w:t>
      </w:r>
    </w:p>
    <w:p>
      <w:pPr>
        <w:spacing w:before="0" w:after="0" w:line="408" w:lineRule="exact"/>
        <w:ind w:left="0" w:right="0" w:firstLine="576"/>
        <w:jc w:val="left"/>
      </w:pPr>
      <w:r>
        <w:rPr/>
        <w:t xml:space="preserve">(c) For the lease of tiedown or hangar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rPr/>
        <w:t xml:space="preserve">(8) The airport must work with the aviation division to assist in its efforts to register aircraft by providing information about based aircraft on an annual basis as requested by the 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45 of this act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2016 c 20 s 4 are each amended to read as follows:</w:t>
      </w:r>
    </w:p>
    <w:p>
      <w:pPr>
        <w:spacing w:before="0" w:after="0" w:line="408" w:lineRule="exact"/>
        <w:ind w:left="0" w:right="0" w:firstLine="576"/>
        <w:jc w:val="left"/>
      </w:pPr>
      <w:r>
        <w:rPr/>
        <w:t xml:space="preserve">SECTION 40 CONFORMING AMENDMENT.</w:t>
      </w:r>
    </w:p>
    <w:p>
      <w:pPr>
        <w:spacing w:before="0" w:after="0" w:line="408" w:lineRule="exact"/>
        <w:ind w:left="0" w:right="0" w:firstLine="576"/>
        <w:jc w:val="left"/>
      </w:pPr>
      <w:r>
        <w:rPr/>
        <w:t xml:space="preserve">(1) Every aircraft must be registered with the department for each calendar year in which the aircraft is operated or is based within this state. A fee of fifteen dollars is charged for each such registration and each annual renewal thereof.</w:t>
      </w:r>
    </w:p>
    <w:p>
      <w:pPr>
        <w:spacing w:before="0" w:after="0" w:line="408" w:lineRule="exact"/>
        <w:ind w:left="0" w:right="0" w:firstLine="576"/>
        <w:jc w:val="left"/>
      </w:pPr>
      <w:r>
        <w:rPr/>
        <w:t xml:space="preserve">(2)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are the only requisites for registration of an aircraft under this section.</w:t>
      </w:r>
    </w:p>
    <w:p>
      <w:pPr>
        <w:spacing w:before="0" w:after="0" w:line="408" w:lineRule="exact"/>
        <w:ind w:left="0" w:right="0" w:firstLine="576"/>
        <w:jc w:val="left"/>
      </w:pPr>
      <w:r>
        <w:rPr/>
        <w:t xml:space="preserve">(3) The registration fee imposed by this section is payable to and collected by the secretary. The fee for any calendar year must be paid during the month of January, and collected by the secretary at the time of the collection by him or her of the said excise tax. If the secretary is satisfied that the requirements for registration of the aircraft have been met, he or she must issue to the owner of the aircraft a certificate of registration therefor. The secretary must pay to the state treasurer the registration fees collected under this section, which registration fees must be credited to the aeronautics account </w:t>
      </w:r>
      <w:r>
        <w:t>((</w:t>
      </w:r>
      <w:r>
        <w:rPr>
          <w:strike/>
        </w:rPr>
        <w:t xml:space="preserve">in the transportation fund</w:t>
      </w:r>
      <w:r>
        <w:t>))</w:t>
      </w:r>
      <w:r>
        <w:rPr/>
        <w:t xml:space="preserve">.</w:t>
      </w:r>
    </w:p>
    <w:p>
      <w:pPr>
        <w:spacing w:before="0" w:after="0" w:line="408" w:lineRule="exact"/>
        <w:ind w:left="0" w:right="0" w:firstLine="576"/>
        <w:jc w:val="left"/>
      </w:pPr>
      <w:r>
        <w:rPr/>
        <w:t xml:space="preserve">(4) It is not necessary for the registrant to provide the secretary with originals or copies of federal certificates, permits, ratings, or licenses. The secretary must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rPr/>
        <w:t xml:space="preserve">(5) The provisions of this section do not apply to:</w:t>
      </w:r>
    </w:p>
    <w:p>
      <w:pPr>
        <w:spacing w:before="0" w:after="0" w:line="408" w:lineRule="exact"/>
        <w:ind w:left="0" w:right="0" w:firstLine="576"/>
        <w:jc w:val="left"/>
      </w:pPr>
      <w:r>
        <w:rPr/>
        <w:t xml:space="preserve">(a)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rPr/>
        <w:t xml:space="preserve">(b) An aircraft registered under the laws of a foreign country;</w:t>
      </w:r>
    </w:p>
    <w:p>
      <w:pPr>
        <w:spacing w:before="0" w:after="0" w:line="408" w:lineRule="exact"/>
        <w:ind w:left="0" w:right="0" w:firstLine="576"/>
        <w:jc w:val="left"/>
      </w:pPr>
      <w:r>
        <w:rPr/>
        <w:t xml:space="preserve">(c) An aircraft which is owned by a nonresident and registered in another state. However, if said aircraft remains in and/or </w:t>
      </w:r>
      <w:r>
        <w:t>((</w:t>
      </w:r>
      <w:r>
        <w:rPr>
          <w:strike/>
        </w:rPr>
        <w:t xml:space="preserve">be</w:t>
      </w:r>
      <w:r>
        <w:t>))</w:t>
      </w:r>
      <w:r>
        <w:rPr/>
        <w:t xml:space="preserve"> </w:t>
      </w:r>
      <w:r>
        <w:rPr>
          <w:u w:val="single"/>
        </w:rPr>
        <w:t xml:space="preserve">is</w:t>
      </w:r>
      <w:r>
        <w:rPr/>
        <w:t xml:space="preserve"> based in this state for a period of ninety days or longer it is not exempt under this section;</w:t>
      </w:r>
    </w:p>
    <w:p>
      <w:pPr>
        <w:spacing w:before="0" w:after="0" w:line="408" w:lineRule="exact"/>
        <w:ind w:left="0" w:right="0" w:firstLine="576"/>
        <w:jc w:val="left"/>
      </w:pPr>
      <w:r>
        <w:rPr/>
        <w:t xml:space="preserve">(d) An aircraft engaged principally in commercial flying constituting an act of interstate or foreign commerce;</w:t>
      </w:r>
    </w:p>
    <w:p>
      <w:pPr>
        <w:spacing w:before="0" w:after="0" w:line="408" w:lineRule="exact"/>
        <w:ind w:left="0" w:right="0" w:firstLine="576"/>
        <w:jc w:val="left"/>
      </w:pPr>
      <w:r>
        <w:rPr/>
        <w:t xml:space="preserve">(e)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rPr/>
        <w:t xml:space="preserve">(f) An aircraft being held for sale, exchange, delivery, test, or demonstration purposes solely as stock in trade of an aircraft dealer licensed under Title 14 RCW;</w:t>
      </w:r>
    </w:p>
    <w:p>
      <w:pPr>
        <w:spacing w:before="0" w:after="0" w:line="408" w:lineRule="exact"/>
        <w:ind w:left="0" w:right="0" w:firstLine="576"/>
        <w:jc w:val="left"/>
      </w:pPr>
      <w:r>
        <w:rPr/>
        <w:t xml:space="preserve">(g) An aircraft based within the state that is in an unairworthy condition, is not operated within the registration period, and has obtained a written exemption issued by the secretary.</w:t>
      </w:r>
    </w:p>
    <w:p>
      <w:pPr>
        <w:spacing w:before="0" w:after="0" w:line="408" w:lineRule="exact"/>
        <w:ind w:left="0" w:right="0" w:firstLine="576"/>
        <w:jc w:val="left"/>
      </w:pPr>
      <w:r>
        <w:rPr/>
        <w:t xml:space="preserve">(6) The secretary must be notified within thirty days of any change in ownership of a registered aircraft. The notification must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rPr/>
        <w:t xml:space="preserve">(7) A municipality or port district that owns, operates, or leases an airport, as defined in RCW 47.68.020, with the intent to operate, must require from an aircraft owner proof of aircraft registration as a condition of leasing or selling tiedown or hangar space for an aircraft. It is the responsibility of the lessee or purchaser to register the aircraft. Proof of registration must be provided according to the following schedule:</w:t>
      </w:r>
    </w:p>
    <w:p>
      <w:pPr>
        <w:spacing w:before="0" w:after="0" w:line="408" w:lineRule="exact"/>
        <w:ind w:left="0" w:right="0" w:firstLine="576"/>
        <w:jc w:val="left"/>
      </w:pPr>
      <w:r>
        <w:rPr/>
        <w:t xml:space="preserve">(a) For the purchase of tiedown or hangar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t xml:space="preserve">(b) For the lease of tiedown or hangar space that extends thirty days or more, the municipality or port district must allow the lessee thirty days to produce proof of aircraft registration from the date of the application for lease of tiedown or hangar space.</w:t>
      </w:r>
    </w:p>
    <w:p>
      <w:pPr>
        <w:spacing w:before="0" w:after="0" w:line="408" w:lineRule="exact"/>
        <w:ind w:left="0" w:right="0" w:firstLine="576"/>
        <w:jc w:val="left"/>
      </w:pPr>
      <w:r>
        <w:rPr/>
        <w:t xml:space="preserve">(c) For the lease of tiedown or hangar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rPr/>
        <w:t xml:space="preserve">(8) The airport must work with the aviation division to assist in its efforts to register aircraft by providing information about based aircraft on an annual basis as requested by the 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47 of this act takes effect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14</w:t>
      </w:r>
      <w:r>
        <w:rPr/>
        <w:t xml:space="preserve">.</w:t>
      </w:r>
      <w:r>
        <w:t xml:space="preserve">20</w:t>
      </w:r>
      <w:r>
        <w:rPr/>
        <w:t xml:space="preserve">.</w:t>
      </w:r>
      <w:r>
        <w:t xml:space="preserve">060</w:t>
      </w:r>
      <w:r>
        <w:rPr/>
        <w:t xml:space="preserve"> and 1998 c 187 s 2 are each amended to read as follows:</w:t>
      </w:r>
    </w:p>
    <w:p>
      <w:pPr>
        <w:spacing w:before="0" w:after="0" w:line="408" w:lineRule="exact"/>
        <w:ind w:left="0" w:right="0" w:firstLine="576"/>
        <w:jc w:val="left"/>
      </w:pPr>
      <w:r>
        <w:rPr/>
        <w:t xml:space="preserve">SECTION 40 CONFORMING AMENDMENT.</w:t>
      </w:r>
    </w:p>
    <w:p>
      <w:pPr>
        <w:spacing w:before="0" w:after="0" w:line="408" w:lineRule="exact"/>
        <w:ind w:left="0" w:right="0" w:firstLine="576"/>
        <w:jc w:val="left"/>
      </w:pPr>
      <w:r>
        <w:rPr/>
        <w:t xml:space="preserve">The fees set forth in RCW 14.20.050 shall be paid to the secretary. The fee for any calendar year may be paid on and after the first day of December of the preceding year. The secretary shall give appropriate receipts therefor. The fees collected under this chapter shall be credited to the aeronautics account </w:t>
      </w:r>
      <w:r>
        <w:t>((</w:t>
      </w:r>
      <w:r>
        <w:rPr>
          <w:strike/>
        </w:rPr>
        <w:t xml:space="preserve">of the transportation fund</w:t>
      </w:r>
      <w:r>
        <w:t>))</w:t>
      </w:r>
      <w:r>
        <w:rPr/>
        <w:t xml:space="preserve">. The secretary may prescribe requirements for the possession and exhibition of aircraft dealer's licenses and aircraft dealer's certificates.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190</w:t>
      </w:r>
      <w:r>
        <w:rPr/>
        <w:t xml:space="preserve"> and 1996 c 262 s 2 are each amended to read as follows:</w:t>
      </w:r>
    </w:p>
    <w:p>
      <w:pPr>
        <w:spacing w:before="0" w:after="0" w:line="408" w:lineRule="exact"/>
        <w:ind w:left="0" w:right="0" w:firstLine="576"/>
        <w:jc w:val="left"/>
      </w:pPr>
      <w:r>
        <w:rPr/>
        <w:t xml:space="preserve">SECTION 40 CONFORMING AMENDMENT.</w:t>
      </w:r>
    </w:p>
    <w:p>
      <w:pPr>
        <w:spacing w:before="0" w:after="0" w:line="408" w:lineRule="exact"/>
        <w:ind w:left="0" w:right="0" w:firstLine="576"/>
        <w:jc w:val="left"/>
      </w:pPr>
      <w:r>
        <w:rPr/>
        <w:t xml:space="preserve">The transportation infrastructure account is hereby created in the </w:t>
      </w:r>
      <w:r>
        <w:t>((</w:t>
      </w:r>
      <w:r>
        <w:rPr>
          <w:strike/>
        </w:rPr>
        <w:t xml:space="preserve">transportation fund</w:t>
      </w:r>
      <w:r>
        <w:t>))</w:t>
      </w:r>
      <w:r>
        <w:rPr/>
        <w:t xml:space="preserve"> </w:t>
      </w:r>
      <w:r>
        <w:rPr>
          <w:u w:val="single"/>
        </w:rPr>
        <w:t xml:space="preserve">state treasury</w:t>
      </w:r>
      <w:r>
        <w:rPr/>
        <w:t xml:space="preserve">. Public and private entities may deposit moneys in the transportation infrastructure account from federal, state, local, or private sources. Proceeds from bonds or other financial instruments sold to finance surface transportation projects from the transportation infrastructure account shall be deposited into the account. Principal and interest payments made on loans from the transportation infrastructure account shall be deposited into the account. Moneys in the account shall be available for purposes specified in RCW 82.44.195. Expenditures from the transportation infrastructure account shall be subject to appropriation by the legislature. To the extent required by federal law or regulations promulgated by the United States secretary of transportation, the state treasurer is authorized to create separate subaccounts within the transportation infrastructure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2017 c 290 s 8 are each amended to read as follows:</w:t>
      </w:r>
    </w:p>
    <w:p>
      <w:pPr>
        <w:spacing w:before="0" w:after="0" w:line="408" w:lineRule="exact"/>
        <w:ind w:left="0" w:right="0" w:firstLine="576"/>
        <w:jc w:val="left"/>
      </w:pPr>
      <w:r>
        <w:rPr/>
        <w:t xml:space="preserve">SECTION 40 CONFORMING AMENDMENT.</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w:t>
      </w:r>
      <w:r>
        <w:t>((</w:t>
      </w:r>
      <w:r>
        <w:rPr>
          <w:strike/>
        </w:rPr>
        <w:t xml:space="preserve">the drinking water assistance repayment account,</w:t>
      </w:r>
      <w:r>
        <w:t>))</w:t>
      </w:r>
      <w:r>
        <w:rPr/>
        <w:t xml:space="preserve">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w:t>
      </w:r>
      <w:r>
        <w:t>((</w:t>
      </w:r>
      <w:r>
        <w:rPr>
          <w:strike/>
        </w:rPr>
        <w:t xml:space="preserve">the transportation fund,</w:t>
      </w:r>
      <w:r>
        <w:t>))</w:t>
      </w:r>
      <w:r>
        <w:rPr/>
        <w:t xml:space="preserve">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section 20 of the bill, which makes amendments to RCW 21.20.880 that are identical in relevant part to those made by 2017 session law.</w:t>
      </w:r>
    </w:p>
    <w:p>
      <w:pPr>
        <w:spacing w:before="0" w:after="0" w:line="408" w:lineRule="exact"/>
        <w:ind w:left="0" w:right="0" w:firstLine="576"/>
        <w:jc w:val="left"/>
      </w:pPr>
      <w:r>
        <w:rPr/>
        <w:t xml:space="preserve">Removes references to the transportation fund, which is repealed by section 40 of the bill, and modifies references to accounts created within the transportation fund accordingly.</w:t>
      </w:r>
    </w:p>
    <w:p>
      <w:pPr>
        <w:spacing w:before="0" w:after="0" w:line="408" w:lineRule="exact"/>
        <w:ind w:left="0" w:right="0" w:firstLine="576"/>
        <w:jc w:val="left"/>
      </w:pPr>
      <w:r>
        <w:rPr/>
        <w:t xml:space="preserve">Removes a reference in RCW 43.84.092 to the "drinking water assistance repayment account," which was eliminated in 2016.</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e41a3009e042d3" /></Relationships>
</file>