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bd4923279414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ORCU</w:t>
        </w:r>
      </w:r>
      <w:r>
        <w:rPr>
          <w:b/>
        </w:rPr>
        <w:t xml:space="preserve"> </w:t>
        <w:r>
          <w:rPr/>
          <w:t xml:space="preserve">H2659.1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5096</w:t>
      </w:r>
      <w:r>
        <w:t xml:space="preserve"> -</w:t>
      </w:r>
      <w:r>
        <w:t xml:space="preserve"> </w:t>
        <w:t xml:space="preserve">H AMD TO H AMD (H-2628.2/17)</w:t>
      </w:r>
      <w:r>
        <w:t xml:space="preserve"> </w:t>
      </w:r>
      <w:r>
        <w:rPr>
          <w:b/>
        </w:rPr>
        <w:t xml:space="preserve">496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Orcutt</w:t>
      </w:r>
    </w:p>
    <w:p>
      <w:pPr>
        <w:jc w:val="right"/>
      </w:pPr>
      <w:r>
        <w:rPr>
          <w:b/>
        </w:rPr>
        <w:t xml:space="preserve">NOT ADOPTED 04/12/2017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36, line 16 of the amendment, after "(809936Z)." insert "Of the amounts provided in this subsection, $60,000,000 of the transportation partnership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lapses if chapter . . . (House Bill No. 2193), Laws of 2017 (Alaskan Way viaduct overruns) is not enacted by June 30, 2017."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$60 million of the Transportation Partnership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the Alaskan Way Viaduct project lapses if House Bill No. 2193 (Alaskan Way viaduct overruns) is not enacted by June 30, 2017.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No net change to appropriated levels.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7b5f869704def" /></Relationships>
</file>