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72B3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27965">
            <w:t>5008.E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2796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27965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27965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27965">
            <w:t>133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72B3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27965">
            <w:rPr>
              <w:b/>
              <w:u w:val="single"/>
            </w:rPr>
            <w:t>ESB 5008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27965">
            <w:t>H AMD TO H AMD (H-2606.2/17)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522</w:t>
          </w:r>
        </w:sdtContent>
      </w:sdt>
    </w:p>
    <w:p w:rsidR="00DF5D0E" w:rsidP="00605C39" w:rsidRDefault="00B72B3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27965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2796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04/11/2017</w:t>
          </w:r>
        </w:p>
      </w:sdtContent>
    </w:sdt>
    <w:p w:rsidR="00927965" w:rsidP="00927965" w:rsidRDefault="00DE256E">
      <w:pPr>
        <w:pStyle w:val="Page"/>
      </w:pPr>
      <w:bookmarkStart w:name="StartOfAmendmentBody" w:id="1"/>
      <w:bookmarkEnd w:id="1"/>
      <w:permStart w:edGrp="everyone" w:id="596931278"/>
      <w:r>
        <w:tab/>
      </w:r>
      <w:r w:rsidR="00927965">
        <w:t>On page 1, beginning o</w:t>
      </w:r>
      <w:r w:rsidR="00AC47D5">
        <w:t>n</w:t>
      </w:r>
      <w:r w:rsidR="00927965">
        <w:t xml:space="preserve"> line 28 of the striking amendment, </w:t>
      </w:r>
      <w:r w:rsidR="00AC47D5">
        <w:t xml:space="preserve">beginning with "(1)" </w:t>
      </w:r>
      <w:r w:rsidR="00927965">
        <w:t>strike all material through "</w:t>
      </w:r>
      <w:r w:rsidR="00AC47D5">
        <w:t>altering</w:t>
      </w:r>
      <w:r w:rsidR="00927965">
        <w:t>" on line 29 and insert "The department must alter"</w:t>
      </w:r>
    </w:p>
    <w:p w:rsidR="00927965" w:rsidP="00927965" w:rsidRDefault="00927965">
      <w:pPr>
        <w:pStyle w:val="RCWSLText"/>
      </w:pPr>
    </w:p>
    <w:p w:rsidR="00927965" w:rsidP="00927965" w:rsidRDefault="00927965">
      <w:pPr>
        <w:pStyle w:val="RCWSLText"/>
      </w:pPr>
      <w:r>
        <w:tab/>
        <w:t xml:space="preserve">On page 1, </w:t>
      </w:r>
      <w:r w:rsidR="00AC47D5">
        <w:t xml:space="preserve">beginning on </w:t>
      </w:r>
      <w:r>
        <w:t>line 29 of the striking amendment, after "practices" strike "to comply with</w:t>
      </w:r>
      <w:r w:rsidR="00205D72">
        <w:t xml:space="preserve"> any</w:t>
      </w:r>
      <w:r>
        <w:t xml:space="preserve"> additional" and insert "as needed to develop a standard driver's license </w:t>
      </w:r>
      <w:r w:rsidR="000513B3">
        <w:t xml:space="preserve">and a standard identicard that is </w:t>
      </w:r>
      <w:r>
        <w:t>valid for all federal purposes according to the"</w:t>
      </w:r>
    </w:p>
    <w:p w:rsidR="00927965" w:rsidP="00927965" w:rsidRDefault="00927965">
      <w:pPr>
        <w:pStyle w:val="RCWSLText"/>
      </w:pPr>
    </w:p>
    <w:p w:rsidR="00927965" w:rsidP="00927965" w:rsidRDefault="00927965">
      <w:pPr>
        <w:pStyle w:val="RCWSLText"/>
      </w:pPr>
      <w:r>
        <w:tab/>
        <w:t>On page 2, at the beginning of line 1 of the striking amendment, strike "as a condition to state compliance with" and insert "under"</w:t>
      </w:r>
    </w:p>
    <w:p w:rsidR="00927965" w:rsidP="00927965" w:rsidRDefault="00927965">
      <w:pPr>
        <w:pStyle w:val="RCWSLText"/>
      </w:pPr>
    </w:p>
    <w:p w:rsidR="00927965" w:rsidP="00927965" w:rsidRDefault="00927965">
      <w:pPr>
        <w:pStyle w:val="RCWSLText"/>
      </w:pPr>
      <w:r>
        <w:tab/>
        <w:t xml:space="preserve">On page 2, </w:t>
      </w:r>
      <w:r w:rsidR="00205D72">
        <w:t>beginning</w:t>
      </w:r>
      <w:r w:rsidR="00EA033A">
        <w:t xml:space="preserve"> on</w:t>
      </w:r>
      <w:r w:rsidR="00205D72">
        <w:t xml:space="preserve"> </w:t>
      </w:r>
      <w:r>
        <w:t>line 2</w:t>
      </w:r>
      <w:r w:rsidR="009246BA">
        <w:t xml:space="preserve"> of the striking amendment</w:t>
      </w:r>
      <w:r>
        <w:t xml:space="preserve">, after "109-13," strike </w:t>
      </w:r>
      <w:r w:rsidR="00205D72">
        <w:t>all material through "</w:t>
      </w:r>
      <w:r w:rsidR="009246BA">
        <w:t xml:space="preserve">2017" </w:t>
      </w:r>
      <w:r w:rsidR="00205D72">
        <w:t xml:space="preserve">on line 3 </w:t>
      </w:r>
      <w:r w:rsidR="009246BA">
        <w:t>and insert "including all requirements pertaining to proof of identi</w:t>
      </w:r>
      <w:r w:rsidR="00205D72">
        <w:t>ty and proof of lawful presence</w:t>
      </w:r>
      <w:r w:rsidR="009246BA">
        <w:t>"</w:t>
      </w:r>
    </w:p>
    <w:p w:rsidR="009246BA" w:rsidP="00927965" w:rsidRDefault="009246BA">
      <w:pPr>
        <w:pStyle w:val="RCWSLText"/>
      </w:pPr>
    </w:p>
    <w:p w:rsidRPr="00927965" w:rsidR="009246BA" w:rsidP="00927965" w:rsidRDefault="009246BA">
      <w:pPr>
        <w:pStyle w:val="RCWSLText"/>
      </w:pPr>
      <w:r>
        <w:tab/>
        <w:t>On page 2, beginning on line 4 of the striking amendment, strike all of subsection (2).</w:t>
      </w:r>
    </w:p>
    <w:p w:rsidRPr="00927965" w:rsidR="00DF5D0E" w:rsidP="00927965" w:rsidRDefault="00DF5D0E">
      <w:pPr>
        <w:suppressLineNumbers/>
        <w:rPr>
          <w:spacing w:val="-3"/>
        </w:rPr>
      </w:pPr>
    </w:p>
    <w:permEnd w:id="596931278"/>
    <w:p w:rsidR="00ED2EEB" w:rsidP="0092796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565786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2796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2796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513B3">
                  <w:t>Makes the following changes to REAL ID implementation:</w:t>
                </w:r>
              </w:p>
              <w:p w:rsidR="000513B3" w:rsidP="000513B3" w:rsidRDefault="000513B3">
                <w:pPr>
                  <w:pStyle w:val="Effect"/>
                  <w:suppressLineNumbers/>
                  <w:shd w:val="clear" w:color="auto" w:fill="auto"/>
                  <w:ind w:left="0" w:firstLine="606"/>
                </w:pPr>
                <w:r>
                  <w:t>(1) Removes the prohibition on the Department of Licensing (DOL) altering department practices to comply with new federal requirements for REAL ID Act compliance that are not in federal regulation currently; and</w:t>
                </w:r>
              </w:p>
              <w:p w:rsidRPr="0096303F" w:rsidR="000513B3" w:rsidP="000513B3" w:rsidRDefault="000513B3">
                <w:pPr>
                  <w:pStyle w:val="Effect"/>
                  <w:suppressLineNumbers/>
                  <w:shd w:val="clear" w:color="auto" w:fill="auto"/>
                  <w:ind w:left="0" w:firstLine="606"/>
                </w:pPr>
                <w:r>
                  <w:t>(2) Mandates that the DOL alter department practices to develop a standard driver's license and identicard that is valid for all federal purposes.</w:t>
                </w:r>
              </w:p>
              <w:p w:rsidRPr="007D1589" w:rsidR="001B4E53" w:rsidP="0092796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56578684"/>
    </w:tbl>
    <w:p w:rsidR="00DF5D0E" w:rsidP="00927965" w:rsidRDefault="00DF5D0E">
      <w:pPr>
        <w:pStyle w:val="BillEnd"/>
        <w:suppressLineNumbers/>
      </w:pPr>
    </w:p>
    <w:p w:rsidR="00DF5D0E" w:rsidP="0092796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2796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65" w:rsidRDefault="00927965" w:rsidP="00DF5D0E">
      <w:r>
        <w:separator/>
      </w:r>
    </w:p>
  </w:endnote>
  <w:endnote w:type="continuationSeparator" w:id="0">
    <w:p w:rsidR="00927965" w:rsidRDefault="0092796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05" w:rsidRDefault="00A54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A5768">
    <w:pPr>
      <w:pStyle w:val="AmendDraftFooter"/>
    </w:pPr>
    <w:fldSimple w:instr=" TITLE   \* MERGEFORMAT ">
      <w:r w:rsidR="00B72B33">
        <w:t>5008.E AMH SHEA HAJE 133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A5768">
    <w:pPr>
      <w:pStyle w:val="AmendDraftFooter"/>
    </w:pPr>
    <w:fldSimple w:instr=" TITLE   \* MERGEFORMAT ">
      <w:r w:rsidR="00B72B33">
        <w:t>5008.E AMH SHEA HAJE 133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72B3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65" w:rsidRDefault="00927965" w:rsidP="00DF5D0E">
      <w:r>
        <w:separator/>
      </w:r>
    </w:p>
  </w:footnote>
  <w:footnote w:type="continuationSeparator" w:id="0">
    <w:p w:rsidR="00927965" w:rsidRDefault="0092796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05" w:rsidRDefault="00A54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13B3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4929"/>
    <w:rsid w:val="001E6675"/>
    <w:rsid w:val="00205D72"/>
    <w:rsid w:val="00217E8A"/>
    <w:rsid w:val="00265296"/>
    <w:rsid w:val="00281CBD"/>
    <w:rsid w:val="00316CD9"/>
    <w:rsid w:val="003966D0"/>
    <w:rsid w:val="003E2FC6"/>
    <w:rsid w:val="0049268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75E1"/>
    <w:rsid w:val="009246BA"/>
    <w:rsid w:val="00927965"/>
    <w:rsid w:val="00931B84"/>
    <w:rsid w:val="0096303F"/>
    <w:rsid w:val="00972869"/>
    <w:rsid w:val="00984CD1"/>
    <w:rsid w:val="009A5768"/>
    <w:rsid w:val="009F23A9"/>
    <w:rsid w:val="00A01F29"/>
    <w:rsid w:val="00A17B5B"/>
    <w:rsid w:val="00A4729B"/>
    <w:rsid w:val="00A54E05"/>
    <w:rsid w:val="00A93D4A"/>
    <w:rsid w:val="00AA1230"/>
    <w:rsid w:val="00AB682C"/>
    <w:rsid w:val="00AC47D5"/>
    <w:rsid w:val="00AD2D0A"/>
    <w:rsid w:val="00B31D1C"/>
    <w:rsid w:val="00B41494"/>
    <w:rsid w:val="00B518D0"/>
    <w:rsid w:val="00B56650"/>
    <w:rsid w:val="00B72B33"/>
    <w:rsid w:val="00B73E0A"/>
    <w:rsid w:val="00B961E0"/>
    <w:rsid w:val="00BF44DF"/>
    <w:rsid w:val="00C61A83"/>
    <w:rsid w:val="00C8108C"/>
    <w:rsid w:val="00CF149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033A"/>
    <w:rsid w:val="00EB687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D5EA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5008.E</BillDocName>
  <AmendType>AMH</AmendType>
  <SponsorAcronym>SHEA</SponsorAcronym>
  <DrafterAcronym>HAJE</DrafterAcronym>
  <DraftNumber>133</DraftNumber>
  <ReferenceNumber>ESB 5008</ReferenceNumber>
  <Floor>H AMD TO H AMD (H-2606.2/17)</Floor>
  <AmendmentNumber> 522</AmendmentNumber>
  <Sponsors>By Representative Shea</Sponsors>
  <FloorAction>WITHDRAWN 04/11/2017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99</TotalTime>
  <Pages>2</Pages>
  <Words>242</Words>
  <Characters>1218</Characters>
  <Application>Microsoft Office Word</Application>
  <DocSecurity>8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5008.E AMH SHEA HAJE 133</vt:lpstr>
    </vt:vector>
  </TitlesOfParts>
  <Company>Washington State Legislature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5008.E AMH SHEA HAJE 133</dc:title>
  <dc:creator>Jennifer Harris</dc:creator>
  <cp:lastModifiedBy>Harris, Jennifer</cp:lastModifiedBy>
  <cp:revision>14</cp:revision>
  <cp:lastPrinted>2017-04-11T18:43:00Z</cp:lastPrinted>
  <dcterms:created xsi:type="dcterms:W3CDTF">2017-04-11T16:04:00Z</dcterms:created>
  <dcterms:modified xsi:type="dcterms:W3CDTF">2017-04-11T18:43:00Z</dcterms:modified>
</cp:coreProperties>
</file>