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20DD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1F65">
            <w:t>2595-S2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1F6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1F65">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1F65">
            <w:t>HASA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1F65">
            <w:t>047</w:t>
          </w:r>
        </w:sdtContent>
      </w:sdt>
    </w:p>
    <w:p w:rsidR="00DF5D0E" w:rsidP="00B73E0A" w:rsidRDefault="00AA1230">
      <w:pPr>
        <w:pStyle w:val="OfferedBy"/>
        <w:spacing w:after="120"/>
      </w:pPr>
      <w:r>
        <w:tab/>
      </w:r>
      <w:r>
        <w:tab/>
      </w:r>
      <w:r>
        <w:tab/>
      </w:r>
    </w:p>
    <w:p w:rsidR="00DF5D0E" w:rsidRDefault="00D20DD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1F65">
            <w:rPr>
              <w:b/>
              <w:u w:val="single"/>
            </w:rPr>
            <w:t>2SHB 2595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1F6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950</w:t>
          </w:r>
        </w:sdtContent>
      </w:sdt>
    </w:p>
    <w:p w:rsidR="00DF5D0E" w:rsidP="00605C39" w:rsidRDefault="00D20DD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1F65">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1F65">
          <w:pPr>
            <w:spacing w:after="400" w:line="408" w:lineRule="exact"/>
            <w:jc w:val="right"/>
            <w:rPr>
              <w:b/>
              <w:bCs/>
            </w:rPr>
          </w:pPr>
          <w:r>
            <w:rPr>
              <w:b/>
              <w:bCs/>
            </w:rPr>
            <w:t xml:space="preserve">NOT ADOPTED 02/12/2018</w:t>
          </w:r>
        </w:p>
      </w:sdtContent>
    </w:sdt>
    <w:p w:rsidR="009D1F65" w:rsidP="00C8108C" w:rsidRDefault="00DE256E">
      <w:pPr>
        <w:pStyle w:val="Page"/>
      </w:pPr>
      <w:bookmarkStart w:name="StartOfAmendmentBody" w:id="1"/>
      <w:bookmarkEnd w:id="1"/>
      <w:permStart w:edGrp="everyone" w:id="437866815"/>
      <w:r>
        <w:tab/>
      </w:r>
      <w:r w:rsidR="009D1F65">
        <w:t xml:space="preserve">On page </w:t>
      </w:r>
      <w:r w:rsidR="001143F4">
        <w:t>2, after line 9, insert the following:</w:t>
      </w:r>
    </w:p>
    <w:p w:rsidRPr="001143F4" w:rsidR="001143F4" w:rsidP="001143F4" w:rsidRDefault="001143F4">
      <w:pPr>
        <w:pStyle w:val="RCWSLText"/>
      </w:pPr>
      <w:r>
        <w:tab/>
      </w:r>
      <w:r w:rsidR="00A163FA">
        <w:t>"</w:t>
      </w:r>
      <w:r w:rsidRPr="00A163FA" w:rsidR="00A163FA">
        <w:rPr>
          <w:u w:val="single"/>
        </w:rPr>
        <w:t>NEW SECTION.</w:t>
      </w:r>
      <w:r w:rsidR="00A163FA">
        <w:t xml:space="preserve">  </w:t>
      </w:r>
      <w:r w:rsidRPr="00A163FA" w:rsidR="00A163FA">
        <w:rPr>
          <w:b/>
        </w:rPr>
        <w:t>Sec. 3.</w:t>
      </w:r>
      <w:r w:rsidR="00A163FA">
        <w:t xml:space="preserve">  The legislature recognizes that the voting process is a public benefit unrelated to transportation and the transportation budget. The legislature expects the department of licensing to biennially detail all of its costs to implement the automatic voter registration system described in this act, including information technology upgrades and personnel costs, and submit that total amount as an agency request for funding from the state general fund." </w:t>
      </w:r>
    </w:p>
    <w:p w:rsidRPr="009D1F65" w:rsidR="00DF5D0E" w:rsidP="009D1F65" w:rsidRDefault="00DF5D0E">
      <w:pPr>
        <w:suppressLineNumbers/>
        <w:rPr>
          <w:spacing w:val="-3"/>
        </w:rPr>
      </w:pPr>
    </w:p>
    <w:permEnd w:id="437866815"/>
    <w:p w:rsidR="00ED2EEB" w:rsidP="009D1F6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60980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D1F6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D1F65" w:rsidRDefault="0096303F">
                <w:pPr>
                  <w:pStyle w:val="Effect"/>
                  <w:suppressLineNumbers/>
                  <w:shd w:val="clear" w:color="auto" w:fill="auto"/>
                  <w:ind w:left="0" w:firstLine="0"/>
                </w:pPr>
                <w:r w:rsidRPr="0096303F">
                  <w:tab/>
                </w:r>
                <w:r w:rsidRPr="0096303F" w:rsidR="001C1B27">
                  <w:rPr>
                    <w:u w:val="single"/>
                  </w:rPr>
                  <w:t>EFFECT:</w:t>
                </w:r>
                <w:r w:rsidR="00A163FA">
                  <w:t>  States the Legislature's intent for the Department of Licensing to request</w:t>
                </w:r>
                <w:r w:rsidR="00C40C85">
                  <w:t xml:space="preserve"> funding from the general fund to implement and maintain an automatic voter registration system.</w:t>
                </w:r>
              </w:p>
              <w:p w:rsidRPr="007D1589" w:rsidR="001B4E53" w:rsidP="009D1F65" w:rsidRDefault="001B4E53">
                <w:pPr>
                  <w:pStyle w:val="ListBullet"/>
                  <w:numPr>
                    <w:ilvl w:val="0"/>
                    <w:numId w:val="0"/>
                  </w:numPr>
                  <w:suppressLineNumbers/>
                </w:pPr>
              </w:p>
            </w:tc>
          </w:tr>
        </w:sdtContent>
      </w:sdt>
      <w:permEnd w:id="216098008"/>
    </w:tbl>
    <w:p w:rsidR="00DF5D0E" w:rsidP="009D1F65" w:rsidRDefault="00DF5D0E">
      <w:pPr>
        <w:pStyle w:val="BillEnd"/>
        <w:suppressLineNumbers/>
      </w:pPr>
    </w:p>
    <w:p w:rsidR="00DF5D0E" w:rsidP="009D1F65" w:rsidRDefault="00DE256E">
      <w:pPr>
        <w:pStyle w:val="BillEnd"/>
        <w:suppressLineNumbers/>
      </w:pPr>
      <w:r>
        <w:rPr>
          <w:b/>
        </w:rPr>
        <w:t>--- END ---</w:t>
      </w:r>
    </w:p>
    <w:p w:rsidR="00DF5D0E" w:rsidP="009D1F6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65" w:rsidRDefault="009D1F65" w:rsidP="00DF5D0E">
      <w:r>
        <w:separator/>
      </w:r>
    </w:p>
  </w:endnote>
  <w:endnote w:type="continuationSeparator" w:id="0">
    <w:p w:rsidR="009D1F65" w:rsidRDefault="009D1F6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30" w:rsidRDefault="00C9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20DD9">
    <w:pPr>
      <w:pStyle w:val="AmendDraftFooter"/>
    </w:pPr>
    <w:r>
      <w:fldChar w:fldCharType="begin"/>
    </w:r>
    <w:r>
      <w:instrText xml:space="preserve"> TITLE   \* MERGEFORMAT </w:instrText>
    </w:r>
    <w:r>
      <w:fldChar w:fldCharType="separate"/>
    </w:r>
    <w:r>
      <w:t>2595-S2 AMH .... HASA 047</w:t>
    </w:r>
    <w:r>
      <w:fldChar w:fldCharType="end"/>
    </w:r>
    <w:r w:rsidR="001B4E53">
      <w:tab/>
    </w:r>
    <w:r w:rsidR="00E267B1">
      <w:fldChar w:fldCharType="begin"/>
    </w:r>
    <w:r w:rsidR="00E267B1">
      <w:instrText xml:space="preserve"> PAGE  \* Arabic  \* MERGEFORMAT </w:instrText>
    </w:r>
    <w:r w:rsidR="00E267B1">
      <w:fldChar w:fldCharType="separate"/>
    </w:r>
    <w:r w:rsidR="009D1F6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20DD9">
    <w:pPr>
      <w:pStyle w:val="AmendDraftFooter"/>
    </w:pPr>
    <w:r>
      <w:fldChar w:fldCharType="begin"/>
    </w:r>
    <w:r>
      <w:instrText xml:space="preserve"> TITLE   \* MERGEFORMAT </w:instrText>
    </w:r>
    <w:r>
      <w:fldChar w:fldCharType="separate"/>
    </w:r>
    <w:r>
      <w:t>2595-S2 AMH .... HASA 047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65" w:rsidRDefault="009D1F65" w:rsidP="00DF5D0E">
      <w:r>
        <w:separator/>
      </w:r>
    </w:p>
  </w:footnote>
  <w:footnote w:type="continuationSeparator" w:id="0">
    <w:p w:rsidR="009D1F65" w:rsidRDefault="009D1F6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30" w:rsidRDefault="00C9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43F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D1F65"/>
    <w:rsid w:val="009F23A9"/>
    <w:rsid w:val="00A01F29"/>
    <w:rsid w:val="00A163FA"/>
    <w:rsid w:val="00A17B5B"/>
    <w:rsid w:val="00A4729B"/>
    <w:rsid w:val="00A93D4A"/>
    <w:rsid w:val="00AA1230"/>
    <w:rsid w:val="00AB682C"/>
    <w:rsid w:val="00AD2D0A"/>
    <w:rsid w:val="00B31D1C"/>
    <w:rsid w:val="00B41494"/>
    <w:rsid w:val="00B518D0"/>
    <w:rsid w:val="00B56650"/>
    <w:rsid w:val="00B73E0A"/>
    <w:rsid w:val="00B961E0"/>
    <w:rsid w:val="00BF44DF"/>
    <w:rsid w:val="00C40C85"/>
    <w:rsid w:val="00C61A83"/>
    <w:rsid w:val="00C8108C"/>
    <w:rsid w:val="00C93130"/>
    <w:rsid w:val="00CA3627"/>
    <w:rsid w:val="00D20DD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257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0519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2595-S2</BillDocName>
  <AmendType>AMH</AmendType>
  <SponsorAcronym>STOK</SponsorAcronym>
  <DrafterAcronym>HASA</DrafterAcronym>
  <DraftNumber>047</DraftNumber>
  <ReferenceNumber>2SHB 2595</ReferenceNumber>
  <Floor>H AMD</Floor>
  <AmendmentNumber> 950</AmendmentNumber>
  <Sponsors>By Representative Stokesbary</Sponsors>
  <FloorAction>NOT ADOPTED 02/12/2018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129</Words>
  <Characters>708</Characters>
  <Application>Microsoft Office Word</Application>
  <DocSecurity>8</DocSecurity>
  <Lines>26</Lines>
  <Paragraphs>8</Paragraphs>
  <ScaleCrop>false</ScaleCrop>
  <HeadingPairs>
    <vt:vector size="2" baseType="variant">
      <vt:variant>
        <vt:lpstr>Title</vt:lpstr>
      </vt:variant>
      <vt:variant>
        <vt:i4>1</vt:i4>
      </vt:variant>
    </vt:vector>
  </HeadingPairs>
  <TitlesOfParts>
    <vt:vector size="1" baseType="lpstr">
      <vt:lpstr>2595-S2 AMH .... HASA 047</vt:lpstr>
    </vt:vector>
  </TitlesOfParts>
  <Company>Washington State Legislature</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2595-S2 AMH STOK HASA 047</dc:title>
  <dc:creator>Patricia Hasan</dc:creator>
  <cp:lastModifiedBy>Hasan, Patricia</cp:lastModifiedBy>
  <cp:revision>7</cp:revision>
  <cp:lastPrinted>2018-02-09T02:05:00Z</cp:lastPrinted>
  <dcterms:created xsi:type="dcterms:W3CDTF">2018-02-09T01:30:00Z</dcterms:created>
  <dcterms:modified xsi:type="dcterms:W3CDTF">2018-02-09T02:05:00Z</dcterms:modified>
</cp:coreProperties>
</file>