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345F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A3DFC">
            <w:t>2587-S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A3DF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A3DFC">
            <w:t>GRAV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A3DFC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A3DFC">
            <w:t>021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345F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A3DFC">
            <w:rPr>
              <w:b/>
              <w:u w:val="single"/>
            </w:rPr>
            <w:t>SHB 2587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A3DF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720</w:t>
          </w:r>
        </w:sdtContent>
      </w:sdt>
    </w:p>
    <w:p w:rsidR="00DF5D0E" w:rsidP="00605C39" w:rsidRDefault="002345F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A3DFC">
            <w:rPr>
              <w:sz w:val="22"/>
            </w:rPr>
            <w:t>By Representative Graves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A3DF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A3DFC" w:rsidP="00C8108C" w:rsidRDefault="00DE256E">
      <w:pPr>
        <w:pStyle w:val="Page"/>
      </w:pPr>
      <w:bookmarkStart w:name="StartOfAmendmentBody" w:id="1"/>
      <w:bookmarkEnd w:id="1"/>
      <w:permStart w:edGrp="everyone" w:id="1601320545"/>
      <w:r>
        <w:tab/>
      </w:r>
      <w:r w:rsidR="001A3DFC">
        <w:t xml:space="preserve">On page </w:t>
      </w:r>
      <w:r w:rsidR="001A61EE">
        <w:t>1, beginning on line 18, after "</w:t>
      </w:r>
      <w:r w:rsidRPr="001A61EE" w:rsidR="001A61EE">
        <w:rPr>
          <w:u w:val="single"/>
        </w:rPr>
        <w:t>compensation.</w:t>
      </w:r>
      <w:r w:rsidR="001A61EE">
        <w:t>" strike all material through "</w:t>
      </w:r>
      <w:r w:rsidRPr="001A61EE" w:rsidR="001A61EE">
        <w:rPr>
          <w:u w:val="single"/>
        </w:rPr>
        <w:t>source.</w:t>
      </w:r>
      <w:r w:rsidR="001A61EE">
        <w:t>" on line 21</w:t>
      </w:r>
    </w:p>
    <w:p w:rsidR="001A61EE" w:rsidP="001A61EE" w:rsidRDefault="001A61EE">
      <w:pPr>
        <w:pStyle w:val="RCWSLText"/>
      </w:pPr>
    </w:p>
    <w:p w:rsidR="001A61EE" w:rsidP="001A61EE" w:rsidRDefault="001A61EE">
      <w:pPr>
        <w:pStyle w:val="RCWSLText"/>
      </w:pPr>
      <w:r>
        <w:tab/>
        <w:t>On page 2, beginning on line 20, after "</w:t>
      </w:r>
      <w:r>
        <w:rPr>
          <w:u w:val="single"/>
        </w:rPr>
        <w:t>compensation.</w:t>
      </w:r>
      <w:r>
        <w:t>" strike all material through "</w:t>
      </w:r>
      <w:r>
        <w:rPr>
          <w:u w:val="single"/>
        </w:rPr>
        <w:t>source.</w:t>
      </w:r>
      <w:r>
        <w:t>" on line 23</w:t>
      </w:r>
    </w:p>
    <w:p w:rsidR="001A61EE" w:rsidP="001A61EE" w:rsidRDefault="001A61EE">
      <w:pPr>
        <w:pStyle w:val="RCWSLText"/>
      </w:pPr>
    </w:p>
    <w:p w:rsidR="001A61EE" w:rsidP="001A61EE" w:rsidRDefault="001A61EE">
      <w:pPr>
        <w:pStyle w:val="RCWSLText"/>
      </w:pPr>
      <w:r>
        <w:tab/>
        <w:t>One page 3, beginning on line 10, strike all of section 3</w:t>
      </w:r>
    </w:p>
    <w:p w:rsidR="001A61EE" w:rsidP="001A61EE" w:rsidRDefault="001A61EE">
      <w:pPr>
        <w:pStyle w:val="RCWSLText"/>
      </w:pPr>
    </w:p>
    <w:p w:rsidRPr="001A61EE" w:rsidR="001A61EE" w:rsidP="001A61EE" w:rsidRDefault="001A61EE">
      <w:pPr>
        <w:pStyle w:val="RCWSLText"/>
      </w:pPr>
      <w:r>
        <w:tab/>
        <w:t>Correct the title.</w:t>
      </w:r>
    </w:p>
    <w:p w:rsidRPr="001A3DFC" w:rsidR="00DF5D0E" w:rsidP="001A3DFC" w:rsidRDefault="00DF5D0E">
      <w:pPr>
        <w:suppressLineNumbers/>
        <w:rPr>
          <w:spacing w:val="-3"/>
        </w:rPr>
      </w:pPr>
    </w:p>
    <w:permEnd w:id="1601320545"/>
    <w:p w:rsidR="00ED2EEB" w:rsidP="001A3DF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418411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A3DF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A3DF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A61EE">
                  <w:t xml:space="preserve">Removes language requiring </w:t>
                </w:r>
                <w:r w:rsidR="00337768">
                  <w:t>a nonprofit or advocacy organization providing compensation to a</w:t>
                </w:r>
                <w:r w:rsidR="001A61EE">
                  <w:t xml:space="preserve"> special prosecuting attorney or special deputy prosecuting attorney </w:t>
                </w:r>
                <w:r w:rsidR="00337768">
                  <w:t xml:space="preserve">to disclose all sources of funding. </w:t>
                </w:r>
                <w:r w:rsidR="001A61EE">
                  <w:t xml:space="preserve">Removes the retroactivity provision. </w:t>
                </w:r>
              </w:p>
              <w:p w:rsidRPr="007D1589" w:rsidR="001B4E53" w:rsidP="001A3DF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41841183"/>
    </w:tbl>
    <w:p w:rsidR="00DF5D0E" w:rsidP="001A3DFC" w:rsidRDefault="00DF5D0E">
      <w:pPr>
        <w:pStyle w:val="BillEnd"/>
        <w:suppressLineNumbers/>
      </w:pPr>
    </w:p>
    <w:p w:rsidR="00DF5D0E" w:rsidP="001A3DF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A3DF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FC" w:rsidRDefault="001A3DFC" w:rsidP="00DF5D0E">
      <w:r>
        <w:separator/>
      </w:r>
    </w:p>
  </w:endnote>
  <w:endnote w:type="continuationSeparator" w:id="0">
    <w:p w:rsidR="001A3DFC" w:rsidRDefault="001A3DF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0A" w:rsidRDefault="00956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345F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2587-S AMH GRAV LEIN 021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A3DF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345F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2587-S AMH GRAV LEIN 021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FC" w:rsidRDefault="001A3DFC" w:rsidP="00DF5D0E">
      <w:r>
        <w:separator/>
      </w:r>
    </w:p>
  </w:footnote>
  <w:footnote w:type="continuationSeparator" w:id="0">
    <w:p w:rsidR="001A3DFC" w:rsidRDefault="001A3DF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0A" w:rsidRDefault="00956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3DFC"/>
    <w:rsid w:val="001A61EE"/>
    <w:rsid w:val="001A775A"/>
    <w:rsid w:val="001B4E53"/>
    <w:rsid w:val="001C1B27"/>
    <w:rsid w:val="001C7F91"/>
    <w:rsid w:val="001E6675"/>
    <w:rsid w:val="00217E8A"/>
    <w:rsid w:val="002345F8"/>
    <w:rsid w:val="00265296"/>
    <w:rsid w:val="00281CBD"/>
    <w:rsid w:val="00316CD9"/>
    <w:rsid w:val="00337768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6F0A"/>
    <w:rsid w:val="0096303F"/>
    <w:rsid w:val="00972869"/>
    <w:rsid w:val="00984CD1"/>
    <w:rsid w:val="009C781D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361C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C20F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2587-S</BillDocName>
  <AmendType>AMH</AmendType>
  <SponsorAcronym>GRAV</SponsorAcronym>
  <DrafterAcronym>LEIN</DrafterAcronym>
  <DraftNumber>021</DraftNumber>
  <ReferenceNumber>SHB 2587</ReferenceNumber>
  <Floor>H AMD</Floor>
  <AmendmentNumber> 720</AmendmentNumber>
  <Sponsors>By Representative Graves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106</Words>
  <Characters>566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2587-S AMH GRAV LEIN 021</dc:title>
  <dc:creator>Ingrid Lewis</dc:creator>
  <cp:lastModifiedBy>Lewis, Ingrid</cp:lastModifiedBy>
  <cp:revision>7</cp:revision>
  <cp:lastPrinted>2018-02-07T01:09:00Z</cp:lastPrinted>
  <dcterms:created xsi:type="dcterms:W3CDTF">2018-02-05T15:55:00Z</dcterms:created>
  <dcterms:modified xsi:type="dcterms:W3CDTF">2018-02-07T01:09:00Z</dcterms:modified>
</cp:coreProperties>
</file>