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333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4EC4">
            <w:t>2469-S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4E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4EC4">
            <w:t>LOVI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4EC4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4EC4">
            <w:t>073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33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4EC4">
            <w:rPr>
              <w:b/>
              <w:u w:val="single"/>
            </w:rPr>
            <w:t>SHB 2469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4E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1087</w:t>
          </w:r>
        </w:sdtContent>
      </w:sdt>
    </w:p>
    <w:p w:rsidR="00DF5D0E" w:rsidP="00605C39" w:rsidRDefault="00E3332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4EC4">
            <w:rPr>
              <w:sz w:val="22"/>
            </w:rPr>
            <w:t>By Representative Lovick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4E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C4EC4" w:rsidP="00C8108C" w:rsidRDefault="00DE256E">
      <w:pPr>
        <w:pStyle w:val="Page"/>
      </w:pPr>
      <w:bookmarkStart w:name="StartOfAmendmentBody" w:id="1"/>
      <w:bookmarkEnd w:id="1"/>
      <w:permStart w:edGrp="everyone" w:id="31008813"/>
      <w:r>
        <w:tab/>
      </w:r>
      <w:r w:rsidR="001C4EC4">
        <w:t>On page 51</w:t>
      </w:r>
      <w:r w:rsidR="005358EE">
        <w:t>, line 25, increase the Transportation Partnership Account--State Appropriation by $2,000,000</w:t>
      </w:r>
    </w:p>
    <w:p w:rsidR="005358EE" w:rsidP="005358EE" w:rsidRDefault="005358EE">
      <w:pPr>
        <w:pStyle w:val="RCWSLText"/>
      </w:pPr>
    </w:p>
    <w:p w:rsidR="005358EE" w:rsidP="005358EE" w:rsidRDefault="005358EE">
      <w:pPr>
        <w:pStyle w:val="RCWSLText"/>
      </w:pPr>
      <w:r>
        <w:tab/>
        <w:t>On page 52, line 12, correct the total.</w:t>
      </w:r>
    </w:p>
    <w:p w:rsidR="005358EE" w:rsidP="005358EE" w:rsidRDefault="005358EE">
      <w:pPr>
        <w:pStyle w:val="RCWSLText"/>
      </w:pPr>
    </w:p>
    <w:p w:rsidR="005358EE" w:rsidP="005358EE" w:rsidRDefault="005358EE">
      <w:pPr>
        <w:pStyle w:val="RCWSLText"/>
      </w:pPr>
      <w:r>
        <w:tab/>
        <w:t>On page 52, line 21, after "(I)" insert "</w:t>
      </w:r>
      <w:r>
        <w:rPr>
          <w:u w:val="single"/>
        </w:rPr>
        <w:t>; and $2,000,000 in additional funding is provided for US 2 Trestle IJR (L1000158</w:t>
      </w:r>
      <w:r>
        <w:t>)</w:t>
      </w:r>
      <w:r w:rsidR="00CB6645">
        <w:t>"</w:t>
      </w:r>
    </w:p>
    <w:p w:rsidR="005358EE" w:rsidP="005358EE" w:rsidRDefault="005358EE">
      <w:pPr>
        <w:pStyle w:val="RCWSLText"/>
      </w:pPr>
    </w:p>
    <w:p w:rsidR="005358EE" w:rsidP="005358EE" w:rsidRDefault="005358EE">
      <w:pPr>
        <w:pStyle w:val="RCWSLText"/>
      </w:pPr>
      <w:r>
        <w:tab/>
        <w:t>On page 71, line 21, increase the Motor Vehicle Account--State Appropriation by $500,000</w:t>
      </w:r>
    </w:p>
    <w:p w:rsidR="005358EE" w:rsidP="005358EE" w:rsidRDefault="005358EE">
      <w:pPr>
        <w:pStyle w:val="RCWSLText"/>
      </w:pPr>
    </w:p>
    <w:p w:rsidR="005358EE" w:rsidP="005358EE" w:rsidRDefault="005358EE">
      <w:pPr>
        <w:pStyle w:val="RCWSLText"/>
      </w:pPr>
      <w:r>
        <w:tab/>
        <w:t>On page 71, line 29, increase the Multimodal Transportation Account--State Appropriat</w:t>
      </w:r>
      <w:r w:rsidR="007619D6">
        <w:t>i</w:t>
      </w:r>
      <w:r>
        <w:t>on by $1,300,000</w:t>
      </w:r>
    </w:p>
    <w:p w:rsidR="007619D6" w:rsidP="005358EE" w:rsidRDefault="007619D6">
      <w:pPr>
        <w:pStyle w:val="RCWSLText"/>
      </w:pPr>
    </w:p>
    <w:p w:rsidR="007619D6" w:rsidP="005358EE" w:rsidRDefault="007619D6">
      <w:pPr>
        <w:pStyle w:val="RCWSLText"/>
      </w:pPr>
      <w:r>
        <w:tab/>
        <w:t>On page 71, line 31, correct the total.</w:t>
      </w:r>
    </w:p>
    <w:p w:rsidR="00F431F0" w:rsidP="005358EE" w:rsidRDefault="00F431F0">
      <w:pPr>
        <w:pStyle w:val="RCWSLText"/>
      </w:pPr>
    </w:p>
    <w:p w:rsidRPr="00F431F0" w:rsidR="00F431F0" w:rsidP="005358EE" w:rsidRDefault="00F431F0">
      <w:pPr>
        <w:pStyle w:val="RCWSLText"/>
      </w:pPr>
      <w:r>
        <w:tab/>
        <w:t>On page 71, line 38, after "(Z)</w:t>
      </w:r>
      <w:r>
        <w:rPr>
          <w:u w:val="single"/>
        </w:rPr>
        <w:t>;</w:t>
      </w:r>
      <w:r>
        <w:t>" insert "</w:t>
      </w:r>
      <w:r>
        <w:rPr>
          <w:u w:val="single"/>
        </w:rPr>
        <w:t>$500,000 for the 35th avenue SE reconstruction project in Mill Creek; $1,300,000 for the south Lake Stevens multi-use path project in Lake Stevens;</w:t>
      </w:r>
      <w:r>
        <w:t>"</w:t>
      </w:r>
    </w:p>
    <w:p w:rsidRPr="001C4EC4" w:rsidR="00DF5D0E" w:rsidP="001C4EC4" w:rsidRDefault="00DF5D0E">
      <w:pPr>
        <w:suppressLineNumbers/>
        <w:rPr>
          <w:spacing w:val="-3"/>
        </w:rPr>
      </w:pPr>
    </w:p>
    <w:permEnd w:id="31008813"/>
    <w:p w:rsidR="00ED2EEB" w:rsidP="001C4E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94355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4E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C4E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431F0">
                  <w:t>Increases funding for the US 2 Trestle interchange justification report project by $2 million.  Adds the 35th Avenue SE Reconstruction project in Mill Creek for $500,000 and the South Lake Stevens Multi-Use Path project in Lake Stevens for $1.3 million to the Local Programs project list</w:t>
                </w:r>
              </w:p>
              <w:p w:rsidR="001C4EC4" w:rsidP="001C4EC4" w:rsidRDefault="001C4E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4EC4" w:rsidP="001C4EC4" w:rsidRDefault="001C4E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 w:rsidR="00F431F0">
                  <w:rPr>
                    <w:u w:val="single"/>
                  </w:rPr>
                  <w:t xml:space="preserve"> </w:t>
                </w:r>
              </w:p>
              <w:p w:rsidRPr="00F431F0" w:rsidR="00AB73C5" w:rsidP="001C4EC4" w:rsidRDefault="00AB73C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  Increases Transport Partner A - State by $2,000,000.</w:t>
                </w:r>
              </w:p>
              <w:p w:rsidR="001C4EC4" w:rsidP="001C4EC4" w:rsidRDefault="001C4E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$1,300,000.</w:t>
                </w:r>
              </w:p>
              <w:p w:rsidRPr="001C4EC4" w:rsidR="001C4EC4" w:rsidP="001C4EC4" w:rsidRDefault="001C4E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$500,000.</w:t>
                </w:r>
              </w:p>
              <w:p w:rsidRPr="007D1589" w:rsidR="001B4E53" w:rsidP="001C4EC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9435569"/>
    </w:tbl>
    <w:p w:rsidR="00DF5D0E" w:rsidP="001C4EC4" w:rsidRDefault="00DF5D0E">
      <w:pPr>
        <w:pStyle w:val="BillEnd"/>
        <w:suppressLineNumbers/>
      </w:pPr>
    </w:p>
    <w:p w:rsidR="00DF5D0E" w:rsidP="001C4E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4E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C4" w:rsidRDefault="001C4EC4" w:rsidP="00DF5D0E">
      <w:r>
        <w:separator/>
      </w:r>
    </w:p>
  </w:endnote>
  <w:endnote w:type="continuationSeparator" w:id="0">
    <w:p w:rsidR="001C4EC4" w:rsidRDefault="001C4E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DE" w:rsidRDefault="00A3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360B7">
    <w:pPr>
      <w:pStyle w:val="AmendDraftFooter"/>
    </w:pPr>
    <w:fldSimple w:instr=" TITLE   \* MERGEFORMAT ">
      <w:r w:rsidR="00E33324">
        <w:t>2469-S AMH LOVI INGI 073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360B7">
    <w:pPr>
      <w:pStyle w:val="AmendDraftFooter"/>
    </w:pPr>
    <w:fldSimple w:instr=" TITLE   \* MERGEFORMAT ">
      <w:r w:rsidR="00E33324">
        <w:t>2469-S AMH LOVI INGI 073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3332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C4" w:rsidRDefault="001C4EC4" w:rsidP="00DF5D0E">
      <w:r>
        <w:separator/>
      </w:r>
    </w:p>
  </w:footnote>
  <w:footnote w:type="continuationSeparator" w:id="0">
    <w:p w:rsidR="001C4EC4" w:rsidRDefault="001C4E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DE" w:rsidRDefault="00A3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9658B"/>
    <w:rsid w:val="000C6C82"/>
    <w:rsid w:val="000E603A"/>
    <w:rsid w:val="00102468"/>
    <w:rsid w:val="00106544"/>
    <w:rsid w:val="00146AAF"/>
    <w:rsid w:val="001A775A"/>
    <w:rsid w:val="001B4E53"/>
    <w:rsid w:val="001C1B27"/>
    <w:rsid w:val="001C4EC4"/>
    <w:rsid w:val="001C7F91"/>
    <w:rsid w:val="001E6675"/>
    <w:rsid w:val="00217E8A"/>
    <w:rsid w:val="002360B7"/>
    <w:rsid w:val="00265296"/>
    <w:rsid w:val="00281CBD"/>
    <w:rsid w:val="00316CD9"/>
    <w:rsid w:val="003E2FC6"/>
    <w:rsid w:val="00492DDC"/>
    <w:rsid w:val="004C6615"/>
    <w:rsid w:val="00523C5A"/>
    <w:rsid w:val="005358EE"/>
    <w:rsid w:val="005E69C3"/>
    <w:rsid w:val="00605C39"/>
    <w:rsid w:val="006841E6"/>
    <w:rsid w:val="006F7027"/>
    <w:rsid w:val="007049E4"/>
    <w:rsid w:val="0072335D"/>
    <w:rsid w:val="0072541D"/>
    <w:rsid w:val="00757317"/>
    <w:rsid w:val="007619D6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7BDE"/>
    <w:rsid w:val="00A4729B"/>
    <w:rsid w:val="00A93D4A"/>
    <w:rsid w:val="00AA1230"/>
    <w:rsid w:val="00AB682C"/>
    <w:rsid w:val="00AB73C5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6645"/>
    <w:rsid w:val="00D40447"/>
    <w:rsid w:val="00D659AC"/>
    <w:rsid w:val="00DA47F3"/>
    <w:rsid w:val="00DC2C13"/>
    <w:rsid w:val="00DD2CBD"/>
    <w:rsid w:val="00DE256E"/>
    <w:rsid w:val="00DF5D0E"/>
    <w:rsid w:val="00E1471A"/>
    <w:rsid w:val="00E267B1"/>
    <w:rsid w:val="00E33324"/>
    <w:rsid w:val="00E41CC6"/>
    <w:rsid w:val="00E66F5D"/>
    <w:rsid w:val="00E831A5"/>
    <w:rsid w:val="00E850E7"/>
    <w:rsid w:val="00EC4C96"/>
    <w:rsid w:val="00ED2EEB"/>
    <w:rsid w:val="00F229DE"/>
    <w:rsid w:val="00F304D3"/>
    <w:rsid w:val="00F431F0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C6B3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2469-S</BillDocName>
  <AmendType>AMH</AmendType>
  <SponsorAcronym>LOVI</SponsorAcronym>
  <DrafterAcronym>INGI</DrafterAcronym>
  <DraftNumber>073</DraftNumber>
  <ReferenceNumber>SHB 2469</ReferenceNumber>
  <Floor>H AMD</Floor>
  <AmendmentNumber> 1087</AmendmentNumber>
  <Sponsors>By Representative Lovick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68</TotalTime>
  <Pages>2</Pages>
  <Words>212</Words>
  <Characters>1110</Characters>
  <Application>Microsoft Office Word</Application>
  <DocSecurity>8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2469-S AMH LOVI INGI 073</vt:lpstr>
    </vt:vector>
  </TitlesOfParts>
  <Company>Washington State Legislature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2469-S AMH LOVI INGI 073</dc:title>
  <dc:creator>Paul Ingiosi</dc:creator>
  <cp:lastModifiedBy>Ingiosi, Paul</cp:lastModifiedBy>
  <cp:revision>9</cp:revision>
  <cp:lastPrinted>2018-02-23T01:14:00Z</cp:lastPrinted>
  <dcterms:created xsi:type="dcterms:W3CDTF">2018-02-23T00:06:00Z</dcterms:created>
  <dcterms:modified xsi:type="dcterms:W3CDTF">2018-02-23T01:14:00Z</dcterms:modified>
</cp:coreProperties>
</file>