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2046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47C4">
            <w:t>2469-S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47C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47C4">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47C4">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47C4">
            <w:t>180</w:t>
          </w:r>
        </w:sdtContent>
      </w:sdt>
    </w:p>
    <w:p w:rsidR="00DF5D0E" w:rsidP="00B73E0A" w:rsidRDefault="00AA1230">
      <w:pPr>
        <w:pStyle w:val="OfferedBy"/>
        <w:spacing w:after="120"/>
      </w:pPr>
      <w:r>
        <w:tab/>
      </w:r>
      <w:r>
        <w:tab/>
      </w:r>
      <w:r>
        <w:tab/>
      </w:r>
    </w:p>
    <w:p w:rsidR="00DF5D0E" w:rsidRDefault="0012046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47C4">
            <w:rPr>
              <w:b/>
              <w:u w:val="single"/>
            </w:rPr>
            <w:t>SHB 2469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347C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3325</w:t>
          </w:r>
        </w:sdtContent>
      </w:sdt>
    </w:p>
    <w:p w:rsidR="00DF5D0E" w:rsidP="00605C39" w:rsidRDefault="0012046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47C4">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347C4">
          <w:pPr>
            <w:spacing w:after="400" w:line="408" w:lineRule="exact"/>
            <w:jc w:val="right"/>
            <w:rPr>
              <w:b/>
              <w:bCs/>
            </w:rPr>
          </w:pPr>
          <w:r>
            <w:rPr>
              <w:b/>
              <w:bCs/>
            </w:rPr>
            <w:t xml:space="preserve"> </w:t>
          </w:r>
        </w:p>
      </w:sdtContent>
    </w:sdt>
    <w:p w:rsidR="00FF6F49" w:rsidP="00FF6F49" w:rsidRDefault="00DE256E">
      <w:pPr>
        <w:pStyle w:val="Page"/>
      </w:pPr>
      <w:bookmarkStart w:name="StartOfAmendmentBody" w:id="1"/>
      <w:bookmarkEnd w:id="1"/>
      <w:permStart w:edGrp="everyone" w:id="668877038"/>
      <w:r>
        <w:tab/>
      </w:r>
      <w:r w:rsidR="006347C4">
        <w:t xml:space="preserve">On page </w:t>
      </w:r>
      <w:r w:rsidR="00FF6F49">
        <w:t>27, after line 37, insert the following:</w:t>
      </w:r>
    </w:p>
    <w:p w:rsidR="006347C4" w:rsidP="00FF6F49" w:rsidRDefault="00FF6F49">
      <w:pPr>
        <w:pStyle w:val="RCWSLText"/>
      </w:pPr>
      <w:r>
        <w:tab/>
      </w:r>
      <w:r w:rsidRPr="00366AD5">
        <w:t>"</w:t>
      </w:r>
      <w:r>
        <w:rPr>
          <w:u w:val="single"/>
        </w:rPr>
        <w:t xml:space="preserve">(9) Plans for implementation of the I-405 Renton to Bellevue widening and express toll lanes project must be developed using an express toll lane minimum vehicle occupancy level of two occupants for those vehicles not required to pay a toll that do not otherwise qualify for an exemption. When traffic modeling indicates that the express toll lanes in a direction will no longer be able to </w:t>
      </w:r>
      <w:r w:rsidRPr="00187A43">
        <w:rPr>
          <w:u w:val="single"/>
        </w:rPr>
        <w:t>maintain speeds of forty-five miles per hour at least ninety percent of the time during peak periods</w:t>
      </w:r>
      <w:r>
        <w:rPr>
          <w:u w:val="single"/>
        </w:rPr>
        <w:t>, an alternative minimum vehicle occupancy level may be used from the point in time when this is projected to occur.</w:t>
      </w:r>
      <w:r>
        <w:t>"</w:t>
      </w:r>
    </w:p>
    <w:p w:rsidRPr="006347C4" w:rsidR="00DF5D0E" w:rsidP="006347C4" w:rsidRDefault="00DF5D0E">
      <w:pPr>
        <w:suppressLineNumbers/>
        <w:rPr>
          <w:spacing w:val="-3"/>
        </w:rPr>
      </w:pPr>
    </w:p>
    <w:permEnd w:id="668877038"/>
    <w:p w:rsidR="00ED2EEB" w:rsidP="006347C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7034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347C4" w:rsidRDefault="00D659AC">
                <w:pPr>
                  <w:pStyle w:val="Effect"/>
                  <w:suppressLineNumbers/>
                  <w:shd w:val="clear" w:color="auto" w:fill="auto"/>
                  <w:ind w:left="0" w:firstLine="0"/>
                </w:pPr>
              </w:p>
            </w:tc>
            <w:tc>
              <w:tcPr>
                <w:tcW w:w="9874" w:type="dxa"/>
                <w:shd w:val="clear" w:color="auto" w:fill="FFFFFF" w:themeFill="background1"/>
              </w:tcPr>
              <w:p w:rsidR="001C1B27" w:rsidP="006347C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F6F49">
                  <w:t>Requires the Washington State Department of Transportation Toll Division to plan for a minimum vehicle occupancy level of two occupants for vehicles exempt from paying a toll on express toll lanes (ETLs) between Renton and Bellevue, except for once traffic modeling indicates that the ETLs in a given direction will no longer be able to maintain speeds of 45 miles per hour at least 90 percent of the time during peak periods.</w:t>
                </w:r>
              </w:p>
              <w:p w:rsidR="006347C4" w:rsidP="006347C4" w:rsidRDefault="006347C4">
                <w:pPr>
                  <w:pStyle w:val="Effect"/>
                  <w:suppressLineNumbers/>
                  <w:shd w:val="clear" w:color="auto" w:fill="auto"/>
                  <w:ind w:left="0" w:firstLine="0"/>
                </w:pPr>
              </w:p>
              <w:p w:rsidRPr="006347C4" w:rsidR="006347C4" w:rsidP="006347C4" w:rsidRDefault="006347C4">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6347C4" w:rsidRDefault="001B4E53">
                <w:pPr>
                  <w:pStyle w:val="ListBullet"/>
                  <w:numPr>
                    <w:ilvl w:val="0"/>
                    <w:numId w:val="0"/>
                  </w:numPr>
                  <w:suppressLineNumbers/>
                </w:pPr>
              </w:p>
            </w:tc>
          </w:tr>
        </w:sdtContent>
      </w:sdt>
      <w:permEnd w:id="48703453"/>
    </w:tbl>
    <w:p w:rsidR="00DF5D0E" w:rsidP="006347C4" w:rsidRDefault="00DF5D0E">
      <w:pPr>
        <w:pStyle w:val="BillEnd"/>
        <w:suppressLineNumbers/>
      </w:pPr>
    </w:p>
    <w:p w:rsidR="00DF5D0E" w:rsidP="006347C4" w:rsidRDefault="00DE256E">
      <w:pPr>
        <w:pStyle w:val="BillEnd"/>
        <w:suppressLineNumbers/>
      </w:pPr>
      <w:r>
        <w:rPr>
          <w:b/>
        </w:rPr>
        <w:t>--- END ---</w:t>
      </w:r>
    </w:p>
    <w:p w:rsidR="00DF5D0E" w:rsidP="006347C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C4" w:rsidRDefault="006347C4" w:rsidP="00DF5D0E">
      <w:r>
        <w:separator/>
      </w:r>
    </w:p>
  </w:endnote>
  <w:endnote w:type="continuationSeparator" w:id="0">
    <w:p w:rsidR="006347C4" w:rsidRDefault="006347C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8C" w:rsidRDefault="001C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20464">
    <w:pPr>
      <w:pStyle w:val="AmendDraftFooter"/>
    </w:pPr>
    <w:r>
      <w:fldChar w:fldCharType="begin"/>
    </w:r>
    <w:r>
      <w:instrText xml:space="preserve"> TITLE   \* MERGEFORMAT </w:instrText>
    </w:r>
    <w:r>
      <w:fldChar w:fldCharType="separate"/>
    </w:r>
    <w:r>
      <w:t>2469-S AMH BERG HAJE 180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20464">
    <w:pPr>
      <w:pStyle w:val="AmendDraftFooter"/>
    </w:pPr>
    <w:r>
      <w:fldChar w:fldCharType="begin"/>
    </w:r>
    <w:r>
      <w:instrText xml:space="preserve"> TITLE   \* MERGEFORMAT </w:instrText>
    </w:r>
    <w:r>
      <w:fldChar w:fldCharType="separate"/>
    </w:r>
    <w:r>
      <w:t>2469-S AMH BERG HAJE 180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C4" w:rsidRDefault="006347C4" w:rsidP="00DF5D0E">
      <w:r>
        <w:separator/>
      </w:r>
    </w:p>
  </w:footnote>
  <w:footnote w:type="continuationSeparator" w:id="0">
    <w:p w:rsidR="006347C4" w:rsidRDefault="006347C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8C" w:rsidRDefault="001C2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0464"/>
    <w:rsid w:val="00146AAF"/>
    <w:rsid w:val="001A775A"/>
    <w:rsid w:val="001B4E53"/>
    <w:rsid w:val="001C1B27"/>
    <w:rsid w:val="001C298C"/>
    <w:rsid w:val="001C7F91"/>
    <w:rsid w:val="001E6675"/>
    <w:rsid w:val="00217E8A"/>
    <w:rsid w:val="00265296"/>
    <w:rsid w:val="00281CBD"/>
    <w:rsid w:val="00316CD9"/>
    <w:rsid w:val="003E2FC6"/>
    <w:rsid w:val="00492DDC"/>
    <w:rsid w:val="004C6615"/>
    <w:rsid w:val="00523C5A"/>
    <w:rsid w:val="005E69C3"/>
    <w:rsid w:val="00605C39"/>
    <w:rsid w:val="006347C4"/>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6F4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05BF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2469-S</BillDocName>
  <AmendType>AMH</AmendType>
  <SponsorAcronym>BERG</SponsorAcronym>
  <DrafterAcronym>HAJE</DrafterAcronym>
  <DraftNumber>180</DraftNumber>
  <ReferenceNumber>SHB 2469</ReferenceNumber>
  <Floor>H AMD</Floor>
  <AmendmentNumber> 3325</AmendmentNumber>
  <Sponsors>By Representative Bergquist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219</Words>
  <Characters>1072</Characters>
  <Application>Microsoft Office Word</Application>
  <DocSecurity>8</DocSecurity>
  <Lines>34</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2469-S AMH BERG HAJE 180</dc:title>
  <dc:creator>Jennifer Harris</dc:creator>
  <cp:lastModifiedBy>Harris, Jennifer</cp:lastModifiedBy>
  <cp:revision>4</cp:revision>
  <cp:lastPrinted>2018-02-22T20:25:00Z</cp:lastPrinted>
  <dcterms:created xsi:type="dcterms:W3CDTF">2018-02-22T20:22:00Z</dcterms:created>
  <dcterms:modified xsi:type="dcterms:W3CDTF">2018-02-22T20:25:00Z</dcterms:modified>
</cp:coreProperties>
</file>