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600F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5005">
            <w:t>2396-S2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500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500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5005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5005">
            <w:t>119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600F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5005">
            <w:rPr>
              <w:b/>
              <w:u w:val="single"/>
            </w:rPr>
            <w:t>2SHB 2396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5005">
            <w:t>H AMD TO H AMD (H-4695.4/18)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956</w:t>
          </w:r>
        </w:sdtContent>
      </w:sdt>
    </w:p>
    <w:p w:rsidR="00DF5D0E" w:rsidP="00605C39" w:rsidRDefault="000600F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500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50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02/12/2018</w:t>
          </w:r>
        </w:p>
      </w:sdtContent>
    </w:sdt>
    <w:p w:rsidRPr="00DC2A1B" w:rsidR="00E265F1" w:rsidP="00E265F1" w:rsidRDefault="00DE256E">
      <w:pPr>
        <w:pStyle w:val="Page"/>
      </w:pPr>
      <w:bookmarkStart w:name="StartOfAmendmentBody" w:id="1"/>
      <w:bookmarkEnd w:id="1"/>
      <w:permStart w:edGrp="everyone" w:id="322968794"/>
      <w:r>
        <w:tab/>
      </w:r>
      <w:r w:rsidR="00E265F1">
        <w:t>On page 11, beginning on line 15 of the striking amendment, after "annual" strike all material through "dollars" on line 20 and insert "gross wages that do not exceed ninety-eight thousand eight hundred eighty dollars"</w:t>
      </w:r>
    </w:p>
    <w:p w:rsidR="00E265F1" w:rsidP="00E265F1" w:rsidRDefault="00E265F1">
      <w:pPr>
        <w:pStyle w:val="Page"/>
      </w:pPr>
    </w:p>
    <w:p w:rsidR="00E265F1" w:rsidP="00E265F1" w:rsidRDefault="00E265F1">
      <w:pPr>
        <w:pStyle w:val="Page"/>
      </w:pPr>
      <w:r>
        <w:tab/>
        <w:t>On page 12, line 20 of the striking amendment, after "of" insert "eligible"</w:t>
      </w:r>
    </w:p>
    <w:p w:rsidR="00E265F1" w:rsidP="00E265F1" w:rsidRDefault="00E265F1">
      <w:pPr>
        <w:pStyle w:val="RCWSLText"/>
      </w:pPr>
    </w:p>
    <w:p w:rsidRPr="007E53B6" w:rsidR="00E265F1" w:rsidP="00E265F1" w:rsidRDefault="00E265F1">
      <w:pPr>
        <w:pStyle w:val="RCWSLText"/>
      </w:pPr>
      <w:r>
        <w:tab/>
        <w:t xml:space="preserve">On page 12, line 21 of the striking amendment, after "wages" strike "in each wage band" </w:t>
      </w:r>
    </w:p>
    <w:p w:rsidR="00E265F1" w:rsidP="00E265F1" w:rsidRDefault="00E265F1">
      <w:pPr>
        <w:pStyle w:val="RCWSLText"/>
      </w:pPr>
    </w:p>
    <w:p w:rsidR="00E265F1" w:rsidP="00E265F1" w:rsidRDefault="00E265F1">
      <w:pPr>
        <w:pStyle w:val="RCWSLText"/>
      </w:pPr>
      <w:r>
        <w:tab/>
        <w:t>On page 13, beginning on line 17 of the striking amendment, after "annual" strike "wages of less than one hundred twenty-five thousand dollars" and insert "gross wages that do not exceed ninety-eight thousand eight hundred eighty dollars"</w:t>
      </w:r>
    </w:p>
    <w:p w:rsidR="00E265F1" w:rsidP="00E265F1" w:rsidRDefault="00E265F1">
      <w:pPr>
        <w:pStyle w:val="RCWSLText"/>
      </w:pPr>
    </w:p>
    <w:p w:rsidR="00E265F1" w:rsidP="00E265F1" w:rsidRDefault="00E265F1">
      <w:pPr>
        <w:pStyle w:val="RCWSLText"/>
      </w:pPr>
      <w:r>
        <w:tab/>
        <w:t>On page 14, line 17 of the striking amendment, after "of" insert "eligible"</w:t>
      </w:r>
    </w:p>
    <w:p w:rsidR="00E265F1" w:rsidP="00E265F1" w:rsidRDefault="00E265F1">
      <w:pPr>
        <w:pStyle w:val="RCWSLText"/>
      </w:pPr>
    </w:p>
    <w:p w:rsidRPr="00805005" w:rsidR="00DF5D0E" w:rsidP="00E265F1" w:rsidRDefault="00E265F1">
      <w:pPr>
        <w:pStyle w:val="Page"/>
      </w:pPr>
      <w:r>
        <w:tab/>
        <w:t>On page 14, line 18 of the striking amendment, after "wages" strike "in each wage band"</w:t>
      </w:r>
    </w:p>
    <w:permEnd w:id="322968794"/>
    <w:p w:rsidR="00ED2EEB" w:rsidP="0080500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25512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500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265F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265F1">
                  <w:t>Limits eligibility for business and occupation and public utility tax credits to contributions made to dependent care flexible spending accounts for employees with annual gross wages of $98,880 or less.</w:t>
                </w:r>
              </w:p>
            </w:tc>
          </w:tr>
        </w:sdtContent>
      </w:sdt>
      <w:permEnd w:id="1112551284"/>
    </w:tbl>
    <w:p w:rsidR="00DF5D0E" w:rsidP="00805005" w:rsidRDefault="00DF5D0E">
      <w:pPr>
        <w:pStyle w:val="BillEnd"/>
        <w:suppressLineNumbers/>
      </w:pPr>
    </w:p>
    <w:p w:rsidR="00DF5D0E" w:rsidP="0080500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500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05" w:rsidRDefault="00805005" w:rsidP="00DF5D0E">
      <w:r>
        <w:separator/>
      </w:r>
    </w:p>
  </w:endnote>
  <w:endnote w:type="continuationSeparator" w:id="0">
    <w:p w:rsidR="00805005" w:rsidRDefault="008050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42" w:rsidRDefault="00101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00F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2396-S2 AMH YOUN EYCH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0500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600F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2396-S2 AMH YOUN EYCH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05" w:rsidRDefault="00805005" w:rsidP="00DF5D0E">
      <w:r>
        <w:separator/>
      </w:r>
    </w:p>
  </w:footnote>
  <w:footnote w:type="continuationSeparator" w:id="0">
    <w:p w:rsidR="00805005" w:rsidRDefault="008050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42" w:rsidRDefault="00101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0FB"/>
    <w:rsid w:val="00060D21"/>
    <w:rsid w:val="00096165"/>
    <w:rsid w:val="000C6C82"/>
    <w:rsid w:val="000E603A"/>
    <w:rsid w:val="00101F42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500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5F1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7D9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2396-S2</BillDocName>
  <AmendType>AMH</AmendType>
  <SponsorAcronym>YOUN</SponsorAcronym>
  <DrafterAcronym>EYCH</DrafterAcronym>
  <DraftNumber>119</DraftNumber>
  <ReferenceNumber>2SHB 2396</ReferenceNumber>
  <Floor>H AMD TO H AMD (H-4695.4/18)</Floor>
  <AmendmentNumber> 956</AmendmentNumber>
  <Sponsors>By Representative Young</Sponsors>
  <FloorAction>ADOPTED 02/12/2018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192</Words>
  <Characters>976</Characters>
  <Application>Microsoft Office Word</Application>
  <DocSecurity>8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2396-S2 AMH YOUN EYCH 119</dc:title>
  <dc:creator>Dawn Eychaner</dc:creator>
  <cp:lastModifiedBy>Eychaner, Dawn</cp:lastModifiedBy>
  <cp:revision>4</cp:revision>
  <cp:lastPrinted>2018-02-12T18:55:00Z</cp:lastPrinted>
  <dcterms:created xsi:type="dcterms:W3CDTF">2018-02-12T18:48:00Z</dcterms:created>
  <dcterms:modified xsi:type="dcterms:W3CDTF">2018-02-12T18:55:00Z</dcterms:modified>
</cp:coreProperties>
</file>