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67D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494B">
            <w:t>2369-S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49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494B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494B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494B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7DA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494B">
            <w:rPr>
              <w:b/>
              <w:u w:val="single"/>
            </w:rPr>
            <w:t>SHB 2369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494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988</w:t>
          </w:r>
        </w:sdtContent>
      </w:sdt>
    </w:p>
    <w:p w:rsidR="00DF5D0E" w:rsidP="00605C39" w:rsidRDefault="00567DA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494B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494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F2EE5" w:rsidP="003F2EE5" w:rsidRDefault="00DE256E">
      <w:pPr>
        <w:pStyle w:val="Page"/>
      </w:pPr>
      <w:bookmarkStart w:name="StartOfAmendmentBody" w:id="0"/>
      <w:bookmarkEnd w:id="0"/>
      <w:permStart w:edGrp="everyone" w:id="780106143"/>
      <w:r>
        <w:tab/>
      </w:r>
      <w:r w:rsidR="003F2EE5">
        <w:t>On page 4, after line 27, insert the following:</w:t>
      </w:r>
    </w:p>
    <w:p w:rsidRPr="003F2EE5" w:rsidR="00DF5D0E" w:rsidP="003F2EE5" w:rsidRDefault="003F2EE5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(3) Pursuant to the procedures in RCW </w:t>
      </w:r>
      <w:r>
        <w:rPr>
          <w:u w:val="single"/>
        </w:rPr>
        <w:t>18.300.110</w:t>
      </w:r>
      <w:r>
        <w:rPr>
          <w:u w:val="single"/>
        </w:rPr>
        <w:t xml:space="preserve">, the director must permanently revoke the license of an individual licensed under this chapter if, within any single five year period, the department </w:t>
      </w:r>
      <w:r w:rsidR="00AF2F8D">
        <w:rPr>
          <w:u w:val="single"/>
        </w:rPr>
        <w:t>receives</w:t>
      </w:r>
      <w:r>
        <w:rPr>
          <w:u w:val="single"/>
        </w:rPr>
        <w:t xml:space="preserve"> at least two </w:t>
      </w:r>
      <w:r w:rsidR="00AF2F8D">
        <w:rPr>
          <w:u w:val="single"/>
        </w:rPr>
        <w:t xml:space="preserve">substantiated </w:t>
      </w:r>
      <w:r>
        <w:rPr>
          <w:u w:val="single"/>
        </w:rPr>
        <w:t>complaints from customers who were physically injured by the licensee.</w:t>
      </w:r>
      <w:r w:rsidRPr="00567DAE">
        <w:t>"</w:t>
      </w:r>
    </w:p>
    <w:permEnd w:id="780106143"/>
    <w:p w:rsidR="00ED2EEB" w:rsidP="009849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97125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849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36B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F2EE5">
                  <w:t xml:space="preserve">Requires the Director of the Department of Licensing to </w:t>
                </w:r>
                <w:r w:rsidR="00AF2F8D">
                  <w:t xml:space="preserve">permanently </w:t>
                </w:r>
                <w:r w:rsidR="003F2EE5">
                  <w:t xml:space="preserve">revoke an individual body art, body piercing, </w:t>
                </w:r>
                <w:r w:rsidRPr="0096303F" w:rsidR="001C1B27">
                  <w:t> </w:t>
                </w:r>
                <w:r w:rsidR="00AF2F8D">
                  <w:t xml:space="preserve">tattoo, or permanent cosmetics </w:t>
                </w:r>
                <w:r w:rsidR="003C57CF">
                  <w:t xml:space="preserve">artist </w:t>
                </w:r>
                <w:r w:rsidR="00AF2F8D">
                  <w:t>practitioner license upon receiving at least two substantiated complaints, within any single five year period, from customers who were physically injured by the licensee</w:t>
                </w:r>
                <w:bookmarkStart w:name="_GoBack" w:id="1"/>
                <w:bookmarkEnd w:id="1"/>
                <w:r w:rsidR="00AF2F8D">
                  <w:t xml:space="preserve">.  </w:t>
                </w:r>
              </w:p>
            </w:tc>
          </w:tr>
        </w:sdtContent>
      </w:sdt>
      <w:permEnd w:id="779712584"/>
    </w:tbl>
    <w:p w:rsidR="00DF5D0E" w:rsidP="0098494B" w:rsidRDefault="00DF5D0E">
      <w:pPr>
        <w:pStyle w:val="BillEnd"/>
        <w:suppressLineNumbers/>
      </w:pPr>
    </w:p>
    <w:p w:rsidR="00DF5D0E" w:rsidP="009849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849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4B" w:rsidRDefault="0098494B" w:rsidP="00DF5D0E">
      <w:r>
        <w:separator/>
      </w:r>
    </w:p>
  </w:endnote>
  <w:endnote w:type="continuationSeparator" w:id="0">
    <w:p w:rsidR="0098494B" w:rsidRDefault="009849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D1" w:rsidRDefault="00F00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67DAE">
        <w:t>2369-S AMH IRWI CLOD 087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8494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567DAE">
        <w:t>2369-S AMH IRWI CLOD 087</w:t>
      </w:r>
    </w:fldSimple>
    <w:r w:rsidR="001B4E53">
      <w:tab/>
    </w:r>
    <w:r w:rsidR="00AF4782">
      <w:t xml:space="preserve">Official Print - </w:t>
    </w:r>
    <w:r>
      <w:fldChar w:fldCharType="begin"/>
    </w:r>
    <w:r>
      <w:instrText xml:space="preserve"> PAGE  \* Arabic  \* MERGEFORMAT </w:instrText>
    </w:r>
    <w:r>
      <w:fldChar w:fldCharType="separate"/>
    </w:r>
    <w:r w:rsidR="00567D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4B" w:rsidRDefault="0098494B" w:rsidP="00DF5D0E">
      <w:r>
        <w:separator/>
      </w:r>
    </w:p>
  </w:footnote>
  <w:footnote w:type="continuationSeparator" w:id="0">
    <w:p w:rsidR="0098494B" w:rsidRDefault="009849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D1" w:rsidRDefault="00F00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5A1F"/>
    <w:rsid w:val="00316CD9"/>
    <w:rsid w:val="003C57CF"/>
    <w:rsid w:val="003E2FC6"/>
    <w:rsid w:val="003F2EE5"/>
    <w:rsid w:val="00492DDC"/>
    <w:rsid w:val="004C6615"/>
    <w:rsid w:val="00523C5A"/>
    <w:rsid w:val="00567DA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94B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2F8D"/>
    <w:rsid w:val="00AF478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6BE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04D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AD8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6EA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2369-S</BillDocName>
  <AmendType>AMH</AmendType>
  <SponsorAcronym>IRWI</SponsorAcronym>
  <DrafterAcronym>CLOD</DrafterAcronym>
  <DraftNumber>087</DraftNumber>
  <ReferenceNumber>SHB 2369</ReferenceNumber>
  <Floor>H AMD</Floor>
  <AmendmentNumber> 988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141</Words>
  <Characters>685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2369-S AMH IRWI CLOD 087</vt:lpstr>
    </vt:vector>
  </TitlesOfParts>
  <Company>Washington State Legislature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2369-S AMH IRWI CLOD 087</dc:title>
  <dc:creator>Peter Clodfelter</dc:creator>
  <cp:lastModifiedBy>Clodfelter, Peter</cp:lastModifiedBy>
  <cp:revision>3</cp:revision>
  <cp:lastPrinted>2018-02-12T21:51:00Z</cp:lastPrinted>
  <dcterms:created xsi:type="dcterms:W3CDTF">2018-02-12T19:55:00Z</dcterms:created>
  <dcterms:modified xsi:type="dcterms:W3CDTF">2018-02-12T22:04:00Z</dcterms:modified>
</cp:coreProperties>
</file>