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15D9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77D46">
            <w:t>2336-S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77D4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77D46">
            <w:t>HALE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77D46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77D46">
            <w:t>259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15D9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77D46">
            <w:rPr>
              <w:b/>
              <w:u w:val="single"/>
            </w:rPr>
            <w:t>SHB 2336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77D4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909</w:t>
          </w:r>
        </w:sdtContent>
      </w:sdt>
    </w:p>
    <w:p w:rsidR="00DF5D0E" w:rsidP="00605C39" w:rsidRDefault="00E15D9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77D46">
            <w:rPr>
              <w:sz w:val="22"/>
            </w:rPr>
            <w:t>By Representative Haler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7D4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D5C5B" w:rsidP="00C8108C" w:rsidRDefault="00DE256E">
      <w:pPr>
        <w:pStyle w:val="Page"/>
      </w:pPr>
      <w:bookmarkStart w:name="StartOfAmendmentBody" w:id="1"/>
      <w:bookmarkEnd w:id="1"/>
      <w:permStart w:edGrp="everyone" w:id="925399659"/>
      <w:r>
        <w:tab/>
      </w:r>
      <w:r w:rsidR="00777D46">
        <w:t xml:space="preserve">On page </w:t>
      </w:r>
      <w:r w:rsidR="006D5C5B">
        <w:t>1, line 12, after "through" strike "(4)" and insert "(5)"</w:t>
      </w:r>
    </w:p>
    <w:p w:rsidR="006D5C5B" w:rsidP="00C8108C" w:rsidRDefault="006D5C5B">
      <w:pPr>
        <w:pStyle w:val="Page"/>
      </w:pPr>
    </w:p>
    <w:p w:rsidR="00127ACF" w:rsidP="00127ACF" w:rsidRDefault="006D5C5B">
      <w:pPr>
        <w:pStyle w:val="Page"/>
      </w:pPr>
      <w:r>
        <w:tab/>
        <w:t xml:space="preserve">On page 2, after line 21, insert the following: </w:t>
      </w:r>
    </w:p>
    <w:p w:rsidRPr="00127ACF" w:rsidR="00127ACF" w:rsidP="00127ACF" w:rsidRDefault="00127ACF">
      <w:pPr>
        <w:pStyle w:val="RCWSLText"/>
      </w:pPr>
    </w:p>
    <w:p w:rsidR="00127ACF" w:rsidP="00C8108C" w:rsidRDefault="006D5C5B">
      <w:pPr>
        <w:pStyle w:val="Page"/>
      </w:pPr>
      <w:r>
        <w:tab/>
      </w:r>
      <w:r w:rsidR="00127ACF">
        <w:t>"</w:t>
      </w:r>
      <w:r>
        <w:t>(5)</w:t>
      </w:r>
      <w:r w:rsidR="00127ACF">
        <w:t xml:space="preserve"> The provisions of subsection</w:t>
      </w:r>
      <w:r w:rsidR="00891575">
        <w:t>s</w:t>
      </w:r>
      <w:r w:rsidR="00127ACF">
        <w:t xml:space="preserve"> (1)</w:t>
      </w:r>
      <w:r w:rsidR="00891575">
        <w:t xml:space="preserve"> and (3)</w:t>
      </w:r>
      <w:r w:rsidR="00127ACF">
        <w:t xml:space="preserve"> of this section do not apply to an</w:t>
      </w:r>
      <w:r w:rsidR="003234B0">
        <w:t>y</w:t>
      </w:r>
      <w:r w:rsidR="00194C46">
        <w:t xml:space="preserve"> ordinance</w:t>
      </w:r>
      <w:r w:rsidR="00127ACF">
        <w:t>, zoning regulation, land use regulation, or other marijuana-related regulatory provision enacted by a city, town, or county</w:t>
      </w:r>
      <w:r w:rsidR="00194C46">
        <w:t>,</w:t>
      </w:r>
      <w:r w:rsidR="000F5CA5">
        <w:t xml:space="preserve"> </w:t>
      </w:r>
      <w:r w:rsidR="00127ACF">
        <w:t>that has the effect of prohibiting or restricting the si</w:t>
      </w:r>
      <w:r w:rsidR="0061203E">
        <w:t xml:space="preserve">ting or operation of a </w:t>
      </w:r>
      <w:r w:rsidR="00127ACF">
        <w:t>marijuana p</w:t>
      </w:r>
      <w:r w:rsidR="00194C46">
        <w:t>roducer, processor, or retailer within i</w:t>
      </w:r>
      <w:r w:rsidR="002D3BD3">
        <w:t>ts jurisdictional boundaries,</w:t>
      </w:r>
      <w:r w:rsidR="0061203E">
        <w:t xml:space="preserve"> provided such ordinance or regulation was enacted prior to the effective date of this act.</w:t>
      </w:r>
      <w:r w:rsidR="00194C46">
        <w:t xml:space="preserve"> </w:t>
      </w:r>
      <w:r w:rsidR="0061203E">
        <w:t>Or</w:t>
      </w:r>
      <w:r w:rsidR="00194C46">
        <w:t>dinances and regulations enacted in accordance with</w:t>
      </w:r>
      <w:r w:rsidR="0061203E">
        <w:t xml:space="preserve"> the requirements of this subsection</w:t>
      </w:r>
      <w:r w:rsidR="00207761">
        <w:t xml:space="preserve"> are not subject to the state preemption provisions e</w:t>
      </w:r>
      <w:r w:rsidR="00891575">
        <w:t xml:space="preserve">stablished in </w:t>
      </w:r>
      <w:r w:rsidR="00207761">
        <w:t xml:space="preserve">this section." </w:t>
      </w:r>
      <w:r w:rsidR="0061203E">
        <w:t xml:space="preserve"> </w:t>
      </w:r>
      <w:r w:rsidR="00127ACF">
        <w:t xml:space="preserve"> </w:t>
      </w:r>
    </w:p>
    <w:p w:rsidR="00127ACF" w:rsidP="00C8108C" w:rsidRDefault="00127ACF">
      <w:pPr>
        <w:pStyle w:val="Page"/>
      </w:pPr>
    </w:p>
    <w:p w:rsidRPr="00777D46" w:rsidR="00DF5D0E" w:rsidP="00777D46" w:rsidRDefault="00DF5D0E">
      <w:pPr>
        <w:suppressLineNumbers/>
        <w:rPr>
          <w:spacing w:val="-3"/>
        </w:rPr>
      </w:pPr>
    </w:p>
    <w:permEnd w:id="925399659"/>
    <w:p w:rsidR="00ED2EEB" w:rsidP="00777D4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160650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77D4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77D4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234B0">
                  <w:t>Exempts</w:t>
                </w:r>
                <w:r w:rsidR="00194C46">
                  <w:t xml:space="preserve"> from state preemption any marijuana-related local ordinance or</w:t>
                </w:r>
                <w:r w:rsidR="003234B0">
                  <w:t xml:space="preserve"> </w:t>
                </w:r>
                <w:r w:rsidR="00194C46">
                  <w:t>regulation</w:t>
                </w:r>
                <w:r w:rsidR="003234B0">
                  <w:t xml:space="preserve"> enacted by</w:t>
                </w:r>
                <w:r w:rsidR="00194C46">
                  <w:t xml:space="preserve"> a</w:t>
                </w:r>
                <w:r w:rsidR="003234B0">
                  <w:t xml:space="preserve"> loca</w:t>
                </w:r>
                <w:r w:rsidR="00194C46">
                  <w:t>l government</w:t>
                </w:r>
                <w:r w:rsidR="003234B0">
                  <w:t xml:space="preserve"> prior to the effectiv</w:t>
                </w:r>
                <w:r w:rsidR="000F5CA5">
                  <w:t>e date of this act</w:t>
                </w:r>
                <w:r w:rsidR="00194C46">
                  <w:t xml:space="preserve"> that has</w:t>
                </w:r>
                <w:r w:rsidR="003234B0">
                  <w:t xml:space="preserve"> the effect of prohibiting, restricting, or</w:t>
                </w:r>
                <w:r w:rsidR="00194C46">
                  <w:t xml:space="preserve"> otherwise</w:t>
                </w:r>
                <w:r w:rsidR="003234B0">
                  <w:t xml:space="preserve"> regulating</w:t>
                </w:r>
                <w:r w:rsidR="002D3BD3">
                  <w:t xml:space="preserve"> the siting or operation of</w:t>
                </w:r>
                <w:r w:rsidR="003234B0">
                  <w:t xml:space="preserve"> </w:t>
                </w:r>
                <w:r w:rsidR="00194C46">
                  <w:t xml:space="preserve">licensed marijuana businesses. </w:t>
                </w:r>
                <w:r w:rsidRPr="0096303F" w:rsidR="001C1B27">
                  <w:t>  </w:t>
                </w:r>
              </w:p>
              <w:p w:rsidRPr="007D1589" w:rsidR="001B4E53" w:rsidP="00777D4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16065039"/>
    </w:tbl>
    <w:p w:rsidR="00DF5D0E" w:rsidP="00777D46" w:rsidRDefault="00DF5D0E">
      <w:pPr>
        <w:pStyle w:val="BillEnd"/>
        <w:suppressLineNumbers/>
      </w:pPr>
    </w:p>
    <w:p w:rsidR="00DF5D0E" w:rsidP="00777D4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77D4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46" w:rsidRDefault="00777D46" w:rsidP="00DF5D0E">
      <w:r>
        <w:separator/>
      </w:r>
    </w:p>
  </w:endnote>
  <w:endnote w:type="continuationSeparator" w:id="0">
    <w:p w:rsidR="00777D46" w:rsidRDefault="00777D4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AA" w:rsidRDefault="0098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15D9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2336-S AMH HALE OSBO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77D4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15D9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2336-S AMH HALE OSBO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46" w:rsidRDefault="00777D46" w:rsidP="00DF5D0E">
      <w:r>
        <w:separator/>
      </w:r>
    </w:p>
  </w:footnote>
  <w:footnote w:type="continuationSeparator" w:id="0">
    <w:p w:rsidR="00777D46" w:rsidRDefault="00777D4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AA" w:rsidRDefault="0098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5CA5"/>
    <w:rsid w:val="00102468"/>
    <w:rsid w:val="00106544"/>
    <w:rsid w:val="00127ACF"/>
    <w:rsid w:val="00146AAF"/>
    <w:rsid w:val="00194C46"/>
    <w:rsid w:val="001A775A"/>
    <w:rsid w:val="001B4E53"/>
    <w:rsid w:val="001C1B27"/>
    <w:rsid w:val="001C7F91"/>
    <w:rsid w:val="001E6675"/>
    <w:rsid w:val="00207761"/>
    <w:rsid w:val="00217E8A"/>
    <w:rsid w:val="00265296"/>
    <w:rsid w:val="00281CBD"/>
    <w:rsid w:val="002D3BD3"/>
    <w:rsid w:val="00316CD9"/>
    <w:rsid w:val="003234B0"/>
    <w:rsid w:val="003E2FC6"/>
    <w:rsid w:val="00492DDC"/>
    <w:rsid w:val="004C6615"/>
    <w:rsid w:val="00523C5A"/>
    <w:rsid w:val="005E69C3"/>
    <w:rsid w:val="00605C39"/>
    <w:rsid w:val="0061203E"/>
    <w:rsid w:val="0064300F"/>
    <w:rsid w:val="006841E6"/>
    <w:rsid w:val="006C4B8D"/>
    <w:rsid w:val="006D5C5B"/>
    <w:rsid w:val="006F7027"/>
    <w:rsid w:val="007049E4"/>
    <w:rsid w:val="0072335D"/>
    <w:rsid w:val="0072541D"/>
    <w:rsid w:val="00757317"/>
    <w:rsid w:val="007769AF"/>
    <w:rsid w:val="00777D46"/>
    <w:rsid w:val="007D1589"/>
    <w:rsid w:val="007D35D4"/>
    <w:rsid w:val="0083749C"/>
    <w:rsid w:val="008443FE"/>
    <w:rsid w:val="00846034"/>
    <w:rsid w:val="00891575"/>
    <w:rsid w:val="008C7E6E"/>
    <w:rsid w:val="00931B84"/>
    <w:rsid w:val="0096303F"/>
    <w:rsid w:val="00972869"/>
    <w:rsid w:val="00984CD1"/>
    <w:rsid w:val="009862A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5D9C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2336-S</BillDocName>
  <AmendType>AMH</AmendType>
  <SponsorAcronym>HALE</SponsorAcronym>
  <DrafterAcronym>OSBO</DrafterAcronym>
  <DraftNumber>259</DraftNumber>
  <ReferenceNumber>SHB 2336</ReferenceNumber>
  <Floor>H AMD</Floor>
  <AmendmentNumber> 909</AmendmentNumber>
  <Sponsors>By Representative Haler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58</TotalTime>
  <Pages>1</Pages>
  <Words>186</Words>
  <Characters>1007</Characters>
  <Application>Microsoft Office Word</Application>
  <DocSecurity>8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2336-S AMH HALE OSBO 259</vt:lpstr>
    </vt:vector>
  </TitlesOfParts>
  <Company>Washington State Legislature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2336-S AMH HALE OSBO 259</dc:title>
  <dc:creator>Osborn, Thamas</dc:creator>
  <cp:lastModifiedBy>Osborn, Thamas</cp:lastModifiedBy>
  <cp:revision>9</cp:revision>
  <cp:lastPrinted>2018-02-09T21:58:00Z</cp:lastPrinted>
  <dcterms:created xsi:type="dcterms:W3CDTF">2018-02-09T20:26:00Z</dcterms:created>
  <dcterms:modified xsi:type="dcterms:W3CDTF">2018-02-09T21:58:00Z</dcterms:modified>
</cp:coreProperties>
</file>