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4C5E0C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9324D">
            <w:t>1616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9324D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9324D">
            <w:t>MANW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9324D">
            <w:t>KLEE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9324D">
            <w:t>074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C5E0C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9324D">
            <w:rPr>
              <w:b/>
              <w:u w:val="single"/>
            </w:rPr>
            <w:t>HB 1616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C9324D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66</w:t>
          </w:r>
        </w:sdtContent>
      </w:sdt>
    </w:p>
    <w:p w:rsidR="00DF5D0E" w:rsidP="00605C39" w:rsidRDefault="004C5E0C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9324D">
            <w:rPr>
              <w:sz w:val="22"/>
            </w:rPr>
            <w:t>By Representative Manweller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C9324D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02/28/2017</w:t>
          </w:r>
        </w:p>
      </w:sdtContent>
    </w:sdt>
    <w:p w:rsidR="00B7641C" w:rsidP="00CF2FC4" w:rsidRDefault="00DE256E">
      <w:pPr>
        <w:pStyle w:val="Page"/>
      </w:pPr>
      <w:bookmarkStart w:name="StartOfAmendmentBody" w:id="1"/>
      <w:bookmarkEnd w:id="1"/>
      <w:permStart w:edGrp="everyone" w:id="1129012044"/>
      <w:r>
        <w:tab/>
      </w:r>
      <w:r w:rsidR="00C9324D">
        <w:t xml:space="preserve">On page </w:t>
      </w:r>
      <w:r w:rsidR="00B7641C">
        <w:t xml:space="preserve">2, </w:t>
      </w:r>
      <w:r w:rsidR="001F335D">
        <w:t>beginning on line 3, after "to</w:t>
      </w:r>
      <w:r w:rsidR="00B7641C">
        <w:t xml:space="preserve">" strike all material through "land." on line </w:t>
      </w:r>
      <w:r w:rsidR="001F335D">
        <w:t>7 and insert "</w:t>
      </w:r>
      <w:r w:rsidRPr="001F335D" w:rsidR="00B7641C">
        <w:rPr>
          <w:u w:val="single"/>
        </w:rPr>
        <w:t>:</w:t>
      </w:r>
    </w:p>
    <w:p w:rsidR="00B7641C" w:rsidP="00B7641C" w:rsidRDefault="00B7641C">
      <w:pPr>
        <w:pStyle w:val="RCWSLText"/>
      </w:pPr>
      <w:r>
        <w:tab/>
      </w:r>
      <w:r w:rsidRPr="001F335D">
        <w:rPr>
          <w:u w:val="single"/>
        </w:rPr>
        <w:t>(i)</w:t>
      </w:r>
      <w:r w:rsidR="00CF2FC4">
        <w:t xml:space="preserve"> P</w:t>
      </w:r>
      <w:r>
        <w:t xml:space="preserve">urchase </w:t>
      </w:r>
      <w:r>
        <w:rPr>
          <w:u w:val="single"/>
        </w:rPr>
        <w:t>vacant or improved</w:t>
      </w:r>
      <w:r>
        <w:t xml:space="preserve"> land on which to develop affordable housing. In addition to affordable housing, facilities intended to provide supportive services to affordable housing residents</w:t>
      </w:r>
      <w:r w:rsidR="00084152">
        <w:t xml:space="preserve"> and low-income households in the nearby community may be developed on the land</w:t>
      </w:r>
      <w:r w:rsidRPr="00C66662">
        <w:rPr>
          <w:u w:val="single"/>
        </w:rPr>
        <w:t>; or</w:t>
      </w:r>
      <w:r>
        <w:t xml:space="preserve"> </w:t>
      </w:r>
    </w:p>
    <w:p w:rsidRPr="00C66662" w:rsidR="00B7641C" w:rsidP="00B7641C" w:rsidRDefault="00B7641C">
      <w:pPr>
        <w:pStyle w:val="RCWSLText"/>
        <w:rPr>
          <w:u w:val="single"/>
        </w:rPr>
      </w:pPr>
      <w:r>
        <w:tab/>
      </w:r>
      <w:r w:rsidR="00CF2FC4">
        <w:rPr>
          <w:u w:val="single"/>
        </w:rPr>
        <w:t>(ii) D</w:t>
      </w:r>
      <w:r w:rsidRPr="00C66662">
        <w:rPr>
          <w:u w:val="single"/>
        </w:rPr>
        <w:t xml:space="preserve">rill a well </w:t>
      </w:r>
      <w:r w:rsidRPr="00C66662" w:rsidR="00084152">
        <w:rPr>
          <w:u w:val="single"/>
        </w:rPr>
        <w:t xml:space="preserve">exempt from permitting requirements pursuant to RCW 90.44.050 that does not exceed five thousand gallons a day, for </w:t>
      </w:r>
      <w:r w:rsidRPr="00C66662" w:rsidR="00C66662">
        <w:rPr>
          <w:u w:val="single"/>
        </w:rPr>
        <w:t>withdrawal of public groundwaters on land used for affordable housing.</w:t>
      </w:r>
      <w:r w:rsidR="001F335D">
        <w:t>"</w:t>
      </w:r>
      <w:r w:rsidRPr="00C66662" w:rsidR="00084152">
        <w:rPr>
          <w:u w:val="single"/>
        </w:rPr>
        <w:t xml:space="preserve"> </w:t>
      </w:r>
    </w:p>
    <w:p w:rsidRPr="00B7641C" w:rsidR="00B7641C" w:rsidP="00B7641C" w:rsidRDefault="00084152">
      <w:pPr>
        <w:pStyle w:val="RCWSLText"/>
      </w:pPr>
      <w:r>
        <w:tab/>
      </w:r>
    </w:p>
    <w:p w:rsidRPr="00C9324D" w:rsidR="00DF5D0E" w:rsidP="00C9324D" w:rsidRDefault="00DF5D0E">
      <w:pPr>
        <w:suppressLineNumbers/>
        <w:rPr>
          <w:spacing w:val="-3"/>
        </w:rPr>
      </w:pPr>
    </w:p>
    <w:permEnd w:id="1129012044"/>
    <w:p w:rsidR="00ED2EEB" w:rsidP="00C9324D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6596968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C9324D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C9324D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</w:p>
              <w:p w:rsidRPr="0096303F" w:rsidR="00084152" w:rsidP="00084152" w:rsidRDefault="00084152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>Allows Affordable Housing Land Acquisition</w:t>
                </w:r>
                <w:r w:rsidR="00ED6627">
                  <w:t xml:space="preserve"> Re</w:t>
                </w:r>
                <w:r w:rsidR="001F335D">
                  <w:t>volving Loan funds to be used for loans to drill</w:t>
                </w:r>
                <w:r>
                  <w:t xml:space="preserve"> certain wells for </w:t>
                </w:r>
                <w:r w:rsidR="00C66662">
                  <w:t>affordable housing purposes</w:t>
                </w:r>
                <w:r>
                  <w:t>.</w:t>
                </w:r>
              </w:p>
              <w:p w:rsidRPr="007D1589" w:rsidR="001B4E53" w:rsidP="00C9324D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065969688"/>
    </w:tbl>
    <w:p w:rsidR="00DF5D0E" w:rsidP="00C9324D" w:rsidRDefault="00DF5D0E">
      <w:pPr>
        <w:pStyle w:val="BillEnd"/>
        <w:suppressLineNumbers/>
      </w:pPr>
    </w:p>
    <w:p w:rsidR="00DF5D0E" w:rsidP="00C9324D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C9324D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24D" w:rsidRDefault="00C9324D" w:rsidP="00DF5D0E">
      <w:r>
        <w:separator/>
      </w:r>
    </w:p>
  </w:endnote>
  <w:endnote w:type="continuationSeparator" w:id="0">
    <w:p w:rsidR="00C9324D" w:rsidRDefault="00C9324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662" w:rsidRDefault="00C666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CF2FC4">
    <w:pPr>
      <w:pStyle w:val="AmendDraftFooter"/>
    </w:pPr>
    <w:fldSimple w:instr=" TITLE   \* MERGEFORMAT ">
      <w:r w:rsidR="004C5E0C">
        <w:t>1616 AMH MANW KLEE 074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C9324D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CF2FC4">
    <w:pPr>
      <w:pStyle w:val="AmendDraftFooter"/>
    </w:pPr>
    <w:fldSimple w:instr=" TITLE   \* MERGEFORMAT ">
      <w:r w:rsidR="004C5E0C">
        <w:t>1616 AMH MANW KLEE 074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4C5E0C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24D" w:rsidRDefault="00C9324D" w:rsidP="00DF5D0E">
      <w:r>
        <w:separator/>
      </w:r>
    </w:p>
  </w:footnote>
  <w:footnote w:type="continuationSeparator" w:id="0">
    <w:p w:rsidR="00C9324D" w:rsidRDefault="00C9324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662" w:rsidRDefault="00C666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14B3EEF"/>
    <w:multiLevelType w:val="hybridMultilevel"/>
    <w:tmpl w:val="48E26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84152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D552E"/>
    <w:rsid w:val="001E6675"/>
    <w:rsid w:val="001F335D"/>
    <w:rsid w:val="00217E8A"/>
    <w:rsid w:val="00265296"/>
    <w:rsid w:val="00281CBD"/>
    <w:rsid w:val="00316CD9"/>
    <w:rsid w:val="003E2FC6"/>
    <w:rsid w:val="00492DDC"/>
    <w:rsid w:val="004C5E0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24A2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36759"/>
    <w:rsid w:val="00B41494"/>
    <w:rsid w:val="00B518D0"/>
    <w:rsid w:val="00B56650"/>
    <w:rsid w:val="00B73E0A"/>
    <w:rsid w:val="00B7641C"/>
    <w:rsid w:val="00B961E0"/>
    <w:rsid w:val="00BF44DF"/>
    <w:rsid w:val="00C61A83"/>
    <w:rsid w:val="00C66662"/>
    <w:rsid w:val="00C8108C"/>
    <w:rsid w:val="00C9324D"/>
    <w:rsid w:val="00CF2FC4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ED6627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DE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1616</BillDocName>
  <AmendType>AMH</AmendType>
  <SponsorAcronym>MANW</SponsorAcronym>
  <DrafterAcronym>KLEE</DrafterAcronym>
  <DraftNumber>074</DraftNumber>
  <ReferenceNumber>HB 1616</ReferenceNumber>
  <Floor>H AMD</Floor>
  <AmendmentNumber> 66</AmendmentNumber>
  <Sponsors>By Representative Manweller</Sponsors>
  <FloorAction>WITHDRAWN 02/28/2017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112</TotalTime>
  <Pages>1</Pages>
  <Words>141</Words>
  <Characters>741</Characters>
  <Application>Microsoft Office Word</Application>
  <DocSecurity>8</DocSecurity>
  <Lines>30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1616 AMH MANW KLEE 074</vt:lpstr>
    </vt:vector>
  </TitlesOfParts>
  <Company>Washington State Legislature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1616 AMH MANW KLEE 074</dc:title>
  <dc:creator>Kirsten Lee</dc:creator>
  <cp:lastModifiedBy>Lee, Kirsten</cp:lastModifiedBy>
  <cp:revision>9</cp:revision>
  <cp:lastPrinted>2017-02-27T20:00:00Z</cp:lastPrinted>
  <dcterms:created xsi:type="dcterms:W3CDTF">2017-02-27T18:08:00Z</dcterms:created>
  <dcterms:modified xsi:type="dcterms:W3CDTF">2017-02-27T20:00:00Z</dcterms:modified>
</cp:coreProperties>
</file>