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190E54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CF20B2">
            <w:t>1483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CF20B2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CF20B2">
            <w:t>TAYL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CF20B2">
            <w:t>ADAM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CF20B2">
            <w:t>206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190E54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CF20B2">
            <w:rPr>
              <w:b/>
              <w:u w:val="single"/>
            </w:rPr>
            <w:t>HB 1483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CF20B2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731</w:t>
          </w:r>
        </w:sdtContent>
      </w:sdt>
    </w:p>
    <w:p w:rsidR="00DF5D0E" w:rsidP="00605C39" w:rsidRDefault="00190E54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CF20B2">
            <w:rPr>
              <w:sz w:val="22"/>
            </w:rPr>
            <w:t>By Representative Taylor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CF20B2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DF5D0E" w:rsidP="00642CF7" w:rsidRDefault="00DE256E">
      <w:pPr>
        <w:pStyle w:val="Page"/>
        <w:rPr>
          <w:u w:val="single"/>
        </w:rPr>
      </w:pPr>
      <w:bookmarkStart w:name="StartOfAmendmentBody" w:id="1"/>
      <w:bookmarkEnd w:id="1"/>
      <w:permStart w:edGrp="everyone" w:id="1806644473"/>
      <w:r>
        <w:tab/>
      </w:r>
      <w:r w:rsidR="00CF20B2">
        <w:t xml:space="preserve">On page </w:t>
      </w:r>
      <w:r w:rsidR="00642CF7">
        <w:t>3, line 30, after "dealers" insert "</w:t>
      </w:r>
      <w:r w:rsidR="00642CF7">
        <w:rPr>
          <w:u w:val="single"/>
        </w:rPr>
        <w:t xml:space="preserve">, donated to other law enforcement agencies in rural </w:t>
      </w:r>
      <w:r w:rsidR="00005353">
        <w:rPr>
          <w:u w:val="single"/>
        </w:rPr>
        <w:t>area</w:t>
      </w:r>
      <w:r w:rsidR="00642CF7">
        <w:rPr>
          <w:u w:val="single"/>
        </w:rPr>
        <w:t>s of the state,</w:t>
      </w:r>
      <w:r w:rsidRPr="00642CF7" w:rsidR="00642CF7">
        <w:t>"</w:t>
      </w:r>
      <w:r w:rsidR="00642CF7">
        <w:rPr>
          <w:u w:val="single"/>
        </w:rPr>
        <w:t xml:space="preserve"> </w:t>
      </w:r>
    </w:p>
    <w:p w:rsidR="00642CF7" w:rsidP="00642CF7" w:rsidRDefault="00642CF7">
      <w:pPr>
        <w:pStyle w:val="RCWSLText"/>
      </w:pPr>
    </w:p>
    <w:p w:rsidR="00642CF7" w:rsidP="00642CF7" w:rsidRDefault="007D1EDB">
      <w:pPr>
        <w:pStyle w:val="RCWSLText"/>
      </w:pPr>
      <w:r>
        <w:tab/>
        <w:t>On page 6, line 1</w:t>
      </w:r>
      <w:r w:rsidR="00F7114D">
        <w:t>5</w:t>
      </w:r>
      <w:r>
        <w:t>, after "dealers" insert "</w:t>
      </w:r>
      <w:r>
        <w:rPr>
          <w:u w:val="single"/>
        </w:rPr>
        <w:t>, donated to other law enforcement agencies in rural areas of the state,</w:t>
      </w:r>
      <w:r w:rsidRPr="00642CF7">
        <w:t>"</w:t>
      </w:r>
    </w:p>
    <w:p w:rsidR="007D1EDB" w:rsidP="00642CF7" w:rsidRDefault="007D1EDB">
      <w:pPr>
        <w:pStyle w:val="RCWSLText"/>
      </w:pPr>
    </w:p>
    <w:p w:rsidRPr="00642CF7" w:rsidR="007D1EDB" w:rsidP="00642CF7" w:rsidRDefault="007D1EDB">
      <w:pPr>
        <w:pStyle w:val="RCWSLText"/>
      </w:pPr>
    </w:p>
    <w:permEnd w:id="1806644473"/>
    <w:p w:rsidR="00ED2EEB" w:rsidP="00CF20B2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40327362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CF20B2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CF20B2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642CF7">
                  <w:t xml:space="preserve">Provides that the Washington State Patrol may donate legal forfeited firearms in their custody to </w:t>
                </w:r>
                <w:r w:rsidR="00005353">
                  <w:t xml:space="preserve">other </w:t>
                </w:r>
                <w:r w:rsidR="00642CF7">
                  <w:t xml:space="preserve">law enforcement agencies in rural </w:t>
                </w:r>
                <w:r w:rsidR="00005353">
                  <w:t>areas of</w:t>
                </w:r>
                <w:r w:rsidR="00642CF7">
                  <w:t xml:space="preserve"> the state rather than auctioning or trading the firearms to licensed dealers or destroying the firearms.</w:t>
                </w:r>
              </w:p>
              <w:p w:rsidRPr="007D1589" w:rsidR="001B4E53" w:rsidP="00CF20B2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403273626"/>
    </w:tbl>
    <w:p w:rsidR="00DF5D0E" w:rsidP="00CF20B2" w:rsidRDefault="00DF5D0E">
      <w:pPr>
        <w:pStyle w:val="BillEnd"/>
        <w:suppressLineNumbers/>
      </w:pPr>
    </w:p>
    <w:p w:rsidR="00DF5D0E" w:rsidP="00CF20B2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CF20B2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0B2" w:rsidRDefault="00CF20B2" w:rsidP="00DF5D0E">
      <w:r>
        <w:separator/>
      </w:r>
    </w:p>
  </w:endnote>
  <w:endnote w:type="continuationSeparator" w:id="0">
    <w:p w:rsidR="00CF20B2" w:rsidRDefault="00CF20B2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E3A" w:rsidRDefault="000B7E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190E54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1483 AMH TAYL ADAM 206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CF20B2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190E54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1483 AMH TAYL ADAM 206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0B2" w:rsidRDefault="00CF20B2" w:rsidP="00DF5D0E">
      <w:r>
        <w:separator/>
      </w:r>
    </w:p>
  </w:footnote>
  <w:footnote w:type="continuationSeparator" w:id="0">
    <w:p w:rsidR="00CF20B2" w:rsidRDefault="00CF20B2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E3A" w:rsidRDefault="000B7E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05353"/>
    <w:rsid w:val="00050639"/>
    <w:rsid w:val="00060D21"/>
    <w:rsid w:val="00096165"/>
    <w:rsid w:val="000B7E3A"/>
    <w:rsid w:val="000C6C82"/>
    <w:rsid w:val="000E603A"/>
    <w:rsid w:val="00102468"/>
    <w:rsid w:val="00106544"/>
    <w:rsid w:val="00146AAF"/>
    <w:rsid w:val="00190E54"/>
    <w:rsid w:val="001A775A"/>
    <w:rsid w:val="001B0070"/>
    <w:rsid w:val="001B4E53"/>
    <w:rsid w:val="001C1B27"/>
    <w:rsid w:val="001C6C18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42CF7"/>
    <w:rsid w:val="006841E6"/>
    <w:rsid w:val="006F7027"/>
    <w:rsid w:val="007049E4"/>
    <w:rsid w:val="0072335D"/>
    <w:rsid w:val="0072541D"/>
    <w:rsid w:val="00757317"/>
    <w:rsid w:val="007769AF"/>
    <w:rsid w:val="007D1589"/>
    <w:rsid w:val="007D1EDB"/>
    <w:rsid w:val="007D35D4"/>
    <w:rsid w:val="007F0E30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F20B2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7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s_ed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551E98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1483</BillDocName>
  <AmendType>AMH</AmendType>
  <SponsorAcronym>TAYL</SponsorAcronym>
  <DrafterAcronym>ADAM</DrafterAcronym>
  <DraftNumber>206</DraftNumber>
  <ReferenceNumber>HB 1483</ReferenceNumber>
  <Floor>H AMD</Floor>
  <AmendmentNumber> 731</AmendmentNumber>
  <Sponsors>By Representative Taylor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17</TotalTime>
  <Pages>1</Pages>
  <Words>109</Words>
  <Characters>527</Characters>
  <Application>Microsoft Office Word</Application>
  <DocSecurity>8</DocSecurity>
  <Lines>25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1483 AMH TAYL ADAM 206</vt:lpstr>
    </vt:vector>
  </TitlesOfParts>
  <Company>Washington State Legislature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1483 AMH TAYL ADAM 206</dc:title>
  <dc:creator>Edie Adams</dc:creator>
  <cp:lastModifiedBy>Adams, Edie</cp:lastModifiedBy>
  <cp:revision>9</cp:revision>
  <cp:lastPrinted>2018-02-07T16:45:00Z</cp:lastPrinted>
  <dcterms:created xsi:type="dcterms:W3CDTF">2018-02-07T16:28:00Z</dcterms:created>
  <dcterms:modified xsi:type="dcterms:W3CDTF">2018-02-07T16:45:00Z</dcterms:modified>
</cp:coreProperties>
</file>