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1166A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41BBA">
            <w:t>1378</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41BB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41BBA">
            <w:t>GRAV</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41BBA">
            <w:t>FREY</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41BBA">
            <w:t>020</w:t>
          </w:r>
        </w:sdtContent>
      </w:sdt>
    </w:p>
    <w:p w:rsidR="00DF5D0E" w:rsidP="00B73E0A" w:rsidRDefault="00AA1230">
      <w:pPr>
        <w:pStyle w:val="OfferedBy"/>
        <w:spacing w:after="120"/>
      </w:pPr>
      <w:r>
        <w:tab/>
      </w:r>
      <w:r>
        <w:tab/>
      </w:r>
      <w:r>
        <w:tab/>
      </w:r>
    </w:p>
    <w:p w:rsidR="00DF5D0E" w:rsidRDefault="001166A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41BBA">
            <w:rPr>
              <w:b/>
              <w:u w:val="single"/>
            </w:rPr>
            <w:t>HB 1378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41BB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15</w:t>
          </w:r>
        </w:sdtContent>
      </w:sdt>
    </w:p>
    <w:p w:rsidR="00DF5D0E" w:rsidP="00605C39" w:rsidRDefault="001166A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41BBA">
            <w:rPr>
              <w:sz w:val="22"/>
            </w:rPr>
            <w:t>By Representative Graves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41BBA">
          <w:pPr>
            <w:spacing w:after="400" w:line="408" w:lineRule="exact"/>
            <w:jc w:val="right"/>
            <w:rPr>
              <w:b/>
              <w:bCs/>
            </w:rPr>
          </w:pPr>
          <w:r>
            <w:rPr>
              <w:b/>
              <w:bCs/>
            </w:rPr>
            <w:t xml:space="preserve">ADOPTED 02/20/2017</w:t>
          </w:r>
        </w:p>
      </w:sdtContent>
    </w:sdt>
    <w:p w:rsidR="00541BBA" w:rsidP="00C8108C" w:rsidRDefault="00DE256E">
      <w:pPr>
        <w:pStyle w:val="Page"/>
      </w:pPr>
      <w:bookmarkStart w:name="StartOfAmendmentBody" w:id="1"/>
      <w:bookmarkEnd w:id="1"/>
      <w:permStart w:edGrp="everyone" w:id="955192872"/>
      <w:r>
        <w:tab/>
      </w:r>
      <w:r w:rsidR="00541BBA">
        <w:t xml:space="preserve">On page </w:t>
      </w:r>
      <w:r w:rsidR="00DA74BA">
        <w:t xml:space="preserve">3, beginning on line 9, strike all of </w:t>
      </w:r>
      <w:r w:rsidR="0053187A">
        <w:t>sub</w:t>
      </w:r>
      <w:r w:rsidR="00DA74BA">
        <w:t>section (b)</w:t>
      </w:r>
    </w:p>
    <w:p w:rsidR="00DA74BA" w:rsidP="00DA74BA" w:rsidRDefault="00DA74BA">
      <w:pPr>
        <w:pStyle w:val="RCWSLText"/>
      </w:pPr>
    </w:p>
    <w:p w:rsidR="00DA74BA" w:rsidP="00DA74BA" w:rsidRDefault="00DA74BA">
      <w:pPr>
        <w:pStyle w:val="RCWSLText"/>
      </w:pPr>
      <w:r>
        <w:tab/>
        <w:t xml:space="preserve">Renumber the remaining </w:t>
      </w:r>
      <w:r w:rsidR="008C7B34">
        <w:t>sub</w:t>
      </w:r>
      <w:r>
        <w:t>section</w:t>
      </w:r>
      <w:r w:rsidR="008C7B34">
        <w:t>s</w:t>
      </w:r>
      <w:r>
        <w:t xml:space="preserve"> consecutively and correct any internal references accordingly</w:t>
      </w:r>
    </w:p>
    <w:p w:rsidR="00DA74BA" w:rsidP="00DA74BA" w:rsidRDefault="00DA74BA">
      <w:pPr>
        <w:pStyle w:val="RCWSLText"/>
      </w:pPr>
    </w:p>
    <w:p w:rsidR="00DA74BA" w:rsidP="00DA74BA" w:rsidRDefault="00DA74BA">
      <w:pPr>
        <w:pStyle w:val="RCWSLText"/>
      </w:pPr>
      <w:r>
        <w:tab/>
        <w:t>On page 3, line 22, after "RCW 4.12.040</w:t>
      </w:r>
      <w:r w:rsidR="008C7B34">
        <w:t>.</w:t>
      </w:r>
      <w:r>
        <w:t>" insert the following:</w:t>
      </w:r>
    </w:p>
    <w:p w:rsidR="00DA74BA" w:rsidP="00DA74BA" w:rsidRDefault="00DA74BA">
      <w:pPr>
        <w:pStyle w:val="RCWSLText"/>
      </w:pPr>
      <w:r>
        <w:tab/>
        <w:t>"</w:t>
      </w:r>
      <w:r w:rsidRPr="00DA74BA">
        <w:rPr>
          <w:u w:val="single"/>
        </w:rPr>
        <w:t>(2) Even though they may involve discretion, the following actions by a judge shall not cause the loss of the right to file a notice of disqualification against the judge: Arranging the calendar, setting a date for a hearing or trial, ruling on an agreed continuance, issuing an arrest warrant, presiding over criminal preliminary proceedings under CrR 3.2.1, arraigning the accused, fixing bail, and presiding over juvenile detention and release hearings under JuCR 7.3 and 7.4.</w:t>
      </w:r>
      <w:r>
        <w:t>"</w:t>
      </w:r>
    </w:p>
    <w:p w:rsidR="00DA74BA" w:rsidP="00DA74BA" w:rsidRDefault="00DA74BA">
      <w:pPr>
        <w:pStyle w:val="RCWSLText"/>
      </w:pPr>
    </w:p>
    <w:p w:rsidRPr="00541BBA" w:rsidR="00DF5D0E" w:rsidP="005E37EE" w:rsidRDefault="00DA74BA">
      <w:pPr>
        <w:pStyle w:val="RCWSLText"/>
      </w:pPr>
      <w:r>
        <w:tab/>
      </w:r>
      <w:r w:rsidR="008C7B34">
        <w:t>Re</w:t>
      </w:r>
      <w:r w:rsidR="003B04F2">
        <w:t>number the remaining subsection consecutively and correct any</w:t>
      </w:r>
      <w:r w:rsidR="008C7B34">
        <w:t xml:space="preserve"> internal references accordingly</w:t>
      </w:r>
    </w:p>
    <w:permEnd w:id="955192872"/>
    <w:p w:rsidR="00ED2EEB" w:rsidP="00541BB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3853427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541BBA"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8C7B34" w:rsidRDefault="0096303F">
                <w:pPr>
                  <w:pStyle w:val="Effect"/>
                  <w:suppressLineNumbers/>
                  <w:shd w:val="clear" w:color="auto" w:fill="auto"/>
                  <w:ind w:left="0" w:firstLine="0"/>
                </w:pPr>
                <w:r w:rsidRPr="0096303F">
                  <w:tab/>
                </w:r>
                <w:r w:rsidR="005E37EE">
                  <w:rPr>
                    <w:u w:val="single"/>
                  </w:rPr>
                  <w:t>EFFECT</w:t>
                </w:r>
                <w:r w:rsidR="005E37EE">
                  <w:t xml:space="preserve">: </w:t>
                </w:r>
                <w:r w:rsidR="008C7B34">
                  <w:t>Rearranges and r</w:t>
                </w:r>
                <w:r w:rsidR="0053187A">
                  <w:t>e</w:t>
                </w:r>
                <w:r w:rsidR="005E37EE">
                  <w:t xml:space="preserve">phrases </w:t>
                </w:r>
                <w:r w:rsidR="0053187A">
                  <w:t>the language about</w:t>
                </w:r>
                <w:r w:rsidR="008C7B34">
                  <w:t xml:space="preserve"> non-discretionary rulings, instead listing actions and rulings by a judge that do not result in loss of the right to file a notice of disqualification; however, the listed actions and rulings remain the same</w:t>
                </w:r>
                <w:r w:rsidR="0053187A">
                  <w:t>.</w:t>
                </w:r>
              </w:p>
            </w:tc>
          </w:tr>
        </w:sdtContent>
      </w:sdt>
      <w:permEnd w:id="1338534277"/>
    </w:tbl>
    <w:p w:rsidR="00DF5D0E" w:rsidP="00541BBA" w:rsidRDefault="00DF5D0E">
      <w:pPr>
        <w:pStyle w:val="BillEnd"/>
        <w:suppressLineNumbers/>
      </w:pPr>
    </w:p>
    <w:p w:rsidR="00DF5D0E" w:rsidP="00541BBA" w:rsidRDefault="00DE256E">
      <w:pPr>
        <w:pStyle w:val="BillEnd"/>
        <w:suppressLineNumbers/>
      </w:pPr>
      <w:r>
        <w:rPr>
          <w:b/>
        </w:rPr>
        <w:t>--- END ---</w:t>
      </w:r>
    </w:p>
    <w:p w:rsidR="00DF5D0E" w:rsidP="00541BB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BBA" w:rsidRDefault="00541BBA" w:rsidP="00DF5D0E">
      <w:r>
        <w:separator/>
      </w:r>
    </w:p>
  </w:endnote>
  <w:endnote w:type="continuationSeparator" w:id="0">
    <w:p w:rsidR="00541BBA" w:rsidRDefault="00541BB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23C" w:rsidRDefault="00DD4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D4A95">
    <w:pPr>
      <w:pStyle w:val="AmendDraftFooter"/>
    </w:pPr>
    <w:fldSimple w:instr=" TITLE   \* MERGEFORMAT ">
      <w:r w:rsidR="001166A1">
        <w:t>1378 AMH GRAV FREY 020</w:t>
      </w:r>
    </w:fldSimple>
    <w:r w:rsidR="001B4E53">
      <w:tab/>
    </w:r>
    <w:r w:rsidR="00E267B1">
      <w:fldChar w:fldCharType="begin"/>
    </w:r>
    <w:r w:rsidR="00E267B1">
      <w:instrText xml:space="preserve"> PAGE  \* Arabic  \* MERGEFORMAT </w:instrText>
    </w:r>
    <w:r w:rsidR="00E267B1">
      <w:fldChar w:fldCharType="separate"/>
    </w:r>
    <w:r w:rsidR="00541BBA">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D4A95">
    <w:pPr>
      <w:pStyle w:val="AmendDraftFooter"/>
    </w:pPr>
    <w:fldSimple w:instr=" TITLE   \* MERGEFORMAT ">
      <w:r w:rsidR="001166A1">
        <w:t>1378 AMH GRAV FREY 020</w:t>
      </w:r>
    </w:fldSimple>
    <w:r w:rsidR="001B4E53">
      <w:tab/>
    </w:r>
    <w:r w:rsidR="00E267B1">
      <w:fldChar w:fldCharType="begin"/>
    </w:r>
    <w:r w:rsidR="00E267B1">
      <w:instrText xml:space="preserve"> PAGE  \* Arabic  \* MERGEFORMAT </w:instrText>
    </w:r>
    <w:r w:rsidR="00E267B1">
      <w:fldChar w:fldCharType="separate"/>
    </w:r>
    <w:r w:rsidR="001166A1">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BBA" w:rsidRDefault="00541BBA" w:rsidP="00DF5D0E">
      <w:r>
        <w:separator/>
      </w:r>
    </w:p>
  </w:footnote>
  <w:footnote w:type="continuationSeparator" w:id="0">
    <w:p w:rsidR="00541BBA" w:rsidRDefault="00541BB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23C" w:rsidRDefault="00DD4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166A1"/>
    <w:rsid w:val="00146AAF"/>
    <w:rsid w:val="001A775A"/>
    <w:rsid w:val="001B4E53"/>
    <w:rsid w:val="001C1B27"/>
    <w:rsid w:val="001C7F91"/>
    <w:rsid w:val="001E6675"/>
    <w:rsid w:val="00217E8A"/>
    <w:rsid w:val="00265296"/>
    <w:rsid w:val="00281CBD"/>
    <w:rsid w:val="00316CD9"/>
    <w:rsid w:val="003B04F2"/>
    <w:rsid w:val="003E2FC6"/>
    <w:rsid w:val="00415BDA"/>
    <w:rsid w:val="00492DDC"/>
    <w:rsid w:val="004C6615"/>
    <w:rsid w:val="00523C5A"/>
    <w:rsid w:val="0053187A"/>
    <w:rsid w:val="00541BBA"/>
    <w:rsid w:val="00565317"/>
    <w:rsid w:val="005E37EE"/>
    <w:rsid w:val="005E69C3"/>
    <w:rsid w:val="00605C39"/>
    <w:rsid w:val="006841E6"/>
    <w:rsid w:val="006F7027"/>
    <w:rsid w:val="007049E4"/>
    <w:rsid w:val="0072335D"/>
    <w:rsid w:val="0072541D"/>
    <w:rsid w:val="00757317"/>
    <w:rsid w:val="007769AF"/>
    <w:rsid w:val="007D1589"/>
    <w:rsid w:val="007D35D4"/>
    <w:rsid w:val="008236C9"/>
    <w:rsid w:val="0083749C"/>
    <w:rsid w:val="008443FE"/>
    <w:rsid w:val="00846034"/>
    <w:rsid w:val="008C7B34"/>
    <w:rsid w:val="008C7E6E"/>
    <w:rsid w:val="00931B84"/>
    <w:rsid w:val="0096303F"/>
    <w:rsid w:val="00972869"/>
    <w:rsid w:val="00984CD1"/>
    <w:rsid w:val="009F23A9"/>
    <w:rsid w:val="00A01F29"/>
    <w:rsid w:val="00A17B5B"/>
    <w:rsid w:val="00A4729B"/>
    <w:rsid w:val="00A93D4A"/>
    <w:rsid w:val="00AA1230"/>
    <w:rsid w:val="00AB682C"/>
    <w:rsid w:val="00AD2D0A"/>
    <w:rsid w:val="00AD4A95"/>
    <w:rsid w:val="00B31D1C"/>
    <w:rsid w:val="00B41494"/>
    <w:rsid w:val="00B518D0"/>
    <w:rsid w:val="00B56650"/>
    <w:rsid w:val="00B73E0A"/>
    <w:rsid w:val="00B961E0"/>
    <w:rsid w:val="00BF44DF"/>
    <w:rsid w:val="00C61A83"/>
    <w:rsid w:val="00C8108C"/>
    <w:rsid w:val="00D40447"/>
    <w:rsid w:val="00D659AC"/>
    <w:rsid w:val="00DA47F3"/>
    <w:rsid w:val="00DA74BA"/>
    <w:rsid w:val="00DC2C13"/>
    <w:rsid w:val="00DD423C"/>
    <w:rsid w:val="00DE256E"/>
    <w:rsid w:val="00DF5D0E"/>
    <w:rsid w:val="00E1471A"/>
    <w:rsid w:val="00E267B1"/>
    <w:rsid w:val="00E41CC6"/>
    <w:rsid w:val="00E66F5D"/>
    <w:rsid w:val="00E831A5"/>
    <w:rsid w:val="00E850E7"/>
    <w:rsid w:val="00EC4C96"/>
    <w:rsid w:val="00ED2EEB"/>
    <w:rsid w:val="00F229DE"/>
    <w:rsid w:val="00F304D3"/>
    <w:rsid w:val="00F4663F"/>
    <w:rsid w:val="00FA687D"/>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D083C"/>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1378</BillDocName>
  <AmendType>AMH</AmendType>
  <SponsorAcronym>GRAV</SponsorAcronym>
  <DrafterAcronym>FREY</DrafterAcronym>
  <DraftNumber>020</DraftNumber>
  <ReferenceNumber>HB 1378</ReferenceNumber>
  <Floor>H AMD</Floor>
  <AmendmentNumber> 15</AmendmentNumber>
  <Sponsors>By Representative Graves</Sponsors>
  <FloorAction>ADOPTED 02/20/2017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27</TotalTime>
  <Pages>1</Pages>
  <Words>188</Words>
  <Characters>1012</Characters>
  <Application>Microsoft Office Word</Application>
  <DocSecurity>8</DocSecurity>
  <Lines>34</Lines>
  <Paragraphs>12</Paragraphs>
  <ScaleCrop>false</ScaleCrop>
  <HeadingPairs>
    <vt:vector size="2" baseType="variant">
      <vt:variant>
        <vt:lpstr>Title</vt:lpstr>
      </vt:variant>
      <vt:variant>
        <vt:i4>1</vt:i4>
      </vt:variant>
    </vt:vector>
  </HeadingPairs>
  <TitlesOfParts>
    <vt:vector size="1" baseType="lpstr">
      <vt:lpstr>1378 AMH GRAV FREY 020</vt:lpstr>
    </vt:vector>
  </TitlesOfParts>
  <Company>Washington State Legislature</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1378 AMH GRAV FREY 020</dc:title>
  <dc:creator>Audrey Frey</dc:creator>
  <cp:lastModifiedBy>Frey, Audrey</cp:lastModifiedBy>
  <cp:revision>12</cp:revision>
  <cp:lastPrinted>2017-02-14T16:48:00Z</cp:lastPrinted>
  <dcterms:created xsi:type="dcterms:W3CDTF">2017-02-14T16:07:00Z</dcterms:created>
  <dcterms:modified xsi:type="dcterms:W3CDTF">2017-02-14T16:48:00Z</dcterms:modified>
</cp:coreProperties>
</file>