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774F3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34871">
            <w:t>1149-S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3487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34871">
            <w:t>BUYS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34871">
            <w:t>INGI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34871">
            <w:t>032</w:t>
          </w:r>
        </w:sdtContent>
      </w:sdt>
    </w:p>
    <w:p w:rsidR="00DF5D0E" w:rsidP="00B73E0A" w:rsidRDefault="00AA1230">
      <w:pPr>
        <w:pStyle w:val="OfferedBy"/>
        <w:spacing w:after="120"/>
      </w:pPr>
      <w:r>
        <w:tab/>
      </w:r>
      <w:r>
        <w:tab/>
      </w:r>
      <w:r>
        <w:tab/>
      </w:r>
    </w:p>
    <w:p w:rsidR="00DF5D0E" w:rsidRDefault="00774F3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34871">
            <w:rPr>
              <w:b/>
              <w:u w:val="single"/>
            </w:rPr>
            <w:t>SHB 1149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3487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w:t>
          </w:r>
        </w:sdtContent>
      </w:sdt>
    </w:p>
    <w:p w:rsidR="00DF5D0E" w:rsidP="00605C39" w:rsidRDefault="00774F3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34871">
            <w:rPr>
              <w:sz w:val="22"/>
            </w:rPr>
            <w:t>By Representative Buys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34871">
          <w:pPr>
            <w:spacing w:after="400" w:line="408" w:lineRule="exact"/>
            <w:jc w:val="right"/>
            <w:rPr>
              <w:b/>
              <w:bCs/>
            </w:rPr>
          </w:pPr>
          <w:r>
            <w:rPr>
              <w:b/>
              <w:bCs/>
            </w:rPr>
            <w:t xml:space="preserve">NOT ADOPTED 02/27/2017</w:t>
          </w:r>
        </w:p>
      </w:sdtContent>
    </w:sdt>
    <w:p w:rsidR="00434871" w:rsidP="00C8108C" w:rsidRDefault="00DE256E">
      <w:pPr>
        <w:pStyle w:val="Page"/>
      </w:pPr>
      <w:bookmarkStart w:name="StartOfAmendmentBody" w:id="1"/>
      <w:bookmarkEnd w:id="1"/>
      <w:permStart w:edGrp="everyone" w:id="202864271"/>
      <w:r>
        <w:tab/>
      </w:r>
      <w:r w:rsidR="00434871">
        <w:t xml:space="preserve">On page </w:t>
      </w:r>
      <w:r w:rsidR="00134EC1">
        <w:t>2, line 7, after "forty" insert "</w:t>
      </w:r>
      <w:r w:rsidR="00134EC1">
        <w:rPr>
          <w:u w:val="single"/>
        </w:rPr>
        <w:t>-six</w:t>
      </w:r>
      <w:r w:rsidR="00134EC1">
        <w:t>"</w:t>
      </w:r>
    </w:p>
    <w:p w:rsidR="00134EC1" w:rsidP="00134EC1" w:rsidRDefault="00134EC1">
      <w:pPr>
        <w:pStyle w:val="RCWSLText"/>
      </w:pPr>
      <w:r>
        <w:tab/>
      </w:r>
    </w:p>
    <w:p w:rsidR="00134EC1" w:rsidP="00134EC1" w:rsidRDefault="00134EC1">
      <w:pPr>
        <w:pStyle w:val="RCWSLText"/>
      </w:pPr>
      <w:r>
        <w:tab/>
        <w:t>On page 2, line 7, after "to" strike "(1)"</w:t>
      </w:r>
      <w:r w:rsidR="002751F4">
        <w:t xml:space="preserve"> and insert "((</w:t>
      </w:r>
      <w:r w:rsidRPr="002751F4" w:rsidR="002751F4">
        <w:rPr>
          <w:strike/>
        </w:rPr>
        <w:t>(1)</w:t>
      </w:r>
      <w:r w:rsidR="002751F4">
        <w:t>))"</w:t>
      </w:r>
    </w:p>
    <w:p w:rsidR="00134EC1" w:rsidP="00134EC1" w:rsidRDefault="00134EC1">
      <w:pPr>
        <w:pStyle w:val="RCWSLText"/>
      </w:pPr>
    </w:p>
    <w:p w:rsidR="00134EC1" w:rsidP="00134EC1" w:rsidRDefault="00134EC1">
      <w:pPr>
        <w:pStyle w:val="RCWSLText"/>
      </w:pPr>
      <w:r>
        <w:tab/>
        <w:t xml:space="preserve">On page 2, beginning on line 8, after "vehicle" strike </w:t>
      </w:r>
      <w:r w:rsidR="00DF486D">
        <w:t>all material through "(3)" on line 10 and insert "</w:t>
      </w:r>
      <w:r w:rsidR="006B434A">
        <w:t>((</w:t>
      </w:r>
      <w:r w:rsidR="006572F4">
        <w:rPr>
          <w:strike/>
        </w:rPr>
        <w:t>, (</w:t>
      </w:r>
      <w:r w:rsidRPr="006B434A" w:rsidR="006B434A">
        <w:rPr>
          <w:strike/>
        </w:rPr>
        <w:t>2) auto stage, private carrier bus, school bus, or motor home with an overall length not to exceed forty-six feet, (3)</w:t>
      </w:r>
      <w:r w:rsidR="006B434A">
        <w:t xml:space="preserve">)) </w:t>
      </w:r>
      <w:r w:rsidRPr="006B434A" w:rsidR="00DF486D">
        <w:rPr>
          <w:u w:val="single"/>
        </w:rPr>
        <w:t>or</w:t>
      </w:r>
      <w:r w:rsidR="00DF486D">
        <w:t>"</w:t>
      </w:r>
    </w:p>
    <w:p w:rsidR="00DF486D" w:rsidP="00134EC1" w:rsidRDefault="00DF486D">
      <w:pPr>
        <w:pStyle w:val="RCWSLText"/>
      </w:pPr>
    </w:p>
    <w:p w:rsidRPr="00DF486D" w:rsidR="00DF486D" w:rsidP="00134EC1" w:rsidRDefault="00DF486D">
      <w:pPr>
        <w:pStyle w:val="RCWSLText"/>
      </w:pPr>
      <w:r>
        <w:tab/>
        <w:t>On page 2, line 12, after "</w:t>
      </w:r>
      <w:r>
        <w:rPr>
          <w:u w:val="single"/>
        </w:rPr>
        <w:t>length</w:t>
      </w:r>
      <w:r>
        <w:t>" strike</w:t>
      </w:r>
      <w:r w:rsidR="006D4607">
        <w:t xml:space="preserve"> all material through "2005</w:t>
      </w:r>
      <w:r>
        <w:t>" on line 13</w:t>
      </w:r>
      <w:r w:rsidR="006B434A">
        <w:t xml:space="preserve"> and insert "((</w:t>
      </w:r>
      <w:r w:rsidRPr="006B434A" w:rsidR="006B434A">
        <w:rPr>
          <w:strike/>
        </w:rPr>
        <w:t>or (4) an auto recycling carrier up to forty-two feet in length manufactured prior to 2005</w:t>
      </w:r>
      <w:r w:rsidR="006B434A">
        <w:t>))"</w:t>
      </w:r>
    </w:p>
    <w:p w:rsidRPr="00434871" w:rsidR="00DF5D0E" w:rsidP="00434871" w:rsidRDefault="00DF5D0E">
      <w:pPr>
        <w:suppressLineNumbers/>
        <w:rPr>
          <w:spacing w:val="-3"/>
        </w:rPr>
      </w:pPr>
    </w:p>
    <w:permEnd w:id="202864271"/>
    <w:p w:rsidR="00ED2EEB" w:rsidP="0043487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6945258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3487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3487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D4607">
                  <w:t>Increases the maximum length of a single vehicle that a person can operate in the state of Washington from 40 feet to 46 feet. Removes language for the auto stage, private carrier bus, school bus, motor home, and auto recycling carrier exemptions since these vehicles would be included within the new 46-foot length limit.</w:t>
                </w:r>
              </w:p>
              <w:p w:rsidRPr="007D1589" w:rsidR="001B4E53" w:rsidP="00434871" w:rsidRDefault="001B4E53">
                <w:pPr>
                  <w:pStyle w:val="ListBullet"/>
                  <w:numPr>
                    <w:ilvl w:val="0"/>
                    <w:numId w:val="0"/>
                  </w:numPr>
                  <w:suppressLineNumbers/>
                </w:pPr>
              </w:p>
            </w:tc>
          </w:tr>
        </w:sdtContent>
      </w:sdt>
      <w:permEnd w:id="1169452581"/>
    </w:tbl>
    <w:p w:rsidR="00DF5D0E" w:rsidP="00434871" w:rsidRDefault="00DF5D0E">
      <w:pPr>
        <w:pStyle w:val="BillEnd"/>
        <w:suppressLineNumbers/>
      </w:pPr>
    </w:p>
    <w:p w:rsidR="00DF5D0E" w:rsidP="00434871" w:rsidRDefault="00DE256E">
      <w:pPr>
        <w:pStyle w:val="BillEnd"/>
        <w:suppressLineNumbers/>
      </w:pPr>
      <w:r>
        <w:rPr>
          <w:b/>
        </w:rPr>
        <w:t>--- END ---</w:t>
      </w:r>
    </w:p>
    <w:p w:rsidR="00DF5D0E" w:rsidP="0043487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71" w:rsidRDefault="00434871" w:rsidP="00DF5D0E">
      <w:r>
        <w:separator/>
      </w:r>
    </w:p>
  </w:endnote>
  <w:endnote w:type="continuationSeparator" w:id="0">
    <w:p w:rsidR="00434871" w:rsidRDefault="0043487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3A" w:rsidRDefault="00863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74F3F">
    <w:pPr>
      <w:pStyle w:val="AmendDraftFooter"/>
    </w:pPr>
    <w:r>
      <w:fldChar w:fldCharType="begin"/>
    </w:r>
    <w:r>
      <w:instrText xml:space="preserve"> TITLE   \* MERGEFORMAT </w:instrText>
    </w:r>
    <w:r>
      <w:fldChar w:fldCharType="separate"/>
    </w:r>
    <w:r>
      <w:t>1149-S AMH BUYS INGI 032</w:t>
    </w:r>
    <w:r>
      <w:fldChar w:fldCharType="end"/>
    </w:r>
    <w:r w:rsidR="001B4E53">
      <w:tab/>
    </w:r>
    <w:r w:rsidR="00E267B1">
      <w:fldChar w:fldCharType="begin"/>
    </w:r>
    <w:r w:rsidR="00E267B1">
      <w:instrText xml:space="preserve"> PAGE  \* Arabic  \* MERGEFORMAT </w:instrText>
    </w:r>
    <w:r w:rsidR="00E267B1">
      <w:fldChar w:fldCharType="separate"/>
    </w:r>
    <w:r w:rsidR="00434871">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74F3F">
    <w:pPr>
      <w:pStyle w:val="AmendDraftFooter"/>
    </w:pPr>
    <w:r>
      <w:fldChar w:fldCharType="begin"/>
    </w:r>
    <w:r>
      <w:instrText xml:space="preserve"> TITLE   \* MERGEFORMAT </w:instrText>
    </w:r>
    <w:r>
      <w:fldChar w:fldCharType="separate"/>
    </w:r>
    <w:r>
      <w:t>1149-S AMH BUYS INGI 032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71" w:rsidRDefault="00434871" w:rsidP="00DF5D0E">
      <w:r>
        <w:separator/>
      </w:r>
    </w:p>
  </w:footnote>
  <w:footnote w:type="continuationSeparator" w:id="0">
    <w:p w:rsidR="00434871" w:rsidRDefault="0043487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3A" w:rsidRDefault="00863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34EC1"/>
    <w:rsid w:val="00146AAF"/>
    <w:rsid w:val="00156665"/>
    <w:rsid w:val="001A775A"/>
    <w:rsid w:val="001B4E53"/>
    <w:rsid w:val="001C1B27"/>
    <w:rsid w:val="001C7F91"/>
    <w:rsid w:val="001E200D"/>
    <w:rsid w:val="001E6675"/>
    <w:rsid w:val="00217E8A"/>
    <w:rsid w:val="00265296"/>
    <w:rsid w:val="002751F4"/>
    <w:rsid w:val="00281CBD"/>
    <w:rsid w:val="00316CD9"/>
    <w:rsid w:val="003E2FC6"/>
    <w:rsid w:val="00434871"/>
    <w:rsid w:val="00492DDC"/>
    <w:rsid w:val="004C6615"/>
    <w:rsid w:val="005037A7"/>
    <w:rsid w:val="00523C5A"/>
    <w:rsid w:val="005C019E"/>
    <w:rsid w:val="005E69C3"/>
    <w:rsid w:val="00605C39"/>
    <w:rsid w:val="006572F4"/>
    <w:rsid w:val="006841E6"/>
    <w:rsid w:val="006B434A"/>
    <w:rsid w:val="006D4607"/>
    <w:rsid w:val="006F7027"/>
    <w:rsid w:val="007049E4"/>
    <w:rsid w:val="0072335D"/>
    <w:rsid w:val="0072541D"/>
    <w:rsid w:val="00757317"/>
    <w:rsid w:val="00774F3F"/>
    <w:rsid w:val="007769AF"/>
    <w:rsid w:val="007D1589"/>
    <w:rsid w:val="007D35D4"/>
    <w:rsid w:val="0083749C"/>
    <w:rsid w:val="008443FE"/>
    <w:rsid w:val="00846034"/>
    <w:rsid w:val="00863A3A"/>
    <w:rsid w:val="008C7E6E"/>
    <w:rsid w:val="00931B84"/>
    <w:rsid w:val="0096303F"/>
    <w:rsid w:val="00972869"/>
    <w:rsid w:val="00974F20"/>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551A9"/>
    <w:rsid w:val="00D659AC"/>
    <w:rsid w:val="00DA47F3"/>
    <w:rsid w:val="00DC2C13"/>
    <w:rsid w:val="00DE256E"/>
    <w:rsid w:val="00DF486D"/>
    <w:rsid w:val="00DF5D0E"/>
    <w:rsid w:val="00E1471A"/>
    <w:rsid w:val="00E267B1"/>
    <w:rsid w:val="00E41CC6"/>
    <w:rsid w:val="00E60C51"/>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75DB8"/>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1149-S</BillDocName>
  <AmendType>AMH</AmendType>
  <SponsorAcronym>BUYS</SponsorAcronym>
  <DrafterAcronym>INGI</DrafterAcronym>
  <DraftNumber>032</DraftNumber>
  <ReferenceNumber>SHB 1149</ReferenceNumber>
  <Floor>H AMD</Floor>
  <AmendmentNumber> 18</AmendmentNumber>
  <Sponsors>By Representative Buys</Sponsors>
  <FloorAction>NOT ADOPTED 02/27/2017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56</TotalTime>
  <Pages>1</Pages>
  <Words>178</Words>
  <Characters>830</Characters>
  <Application>Microsoft Office Word</Application>
  <DocSecurity>8</DocSecurity>
  <Lines>33</Lines>
  <Paragraphs>11</Paragraphs>
  <ScaleCrop>false</ScaleCrop>
  <HeadingPairs>
    <vt:vector size="2" baseType="variant">
      <vt:variant>
        <vt:lpstr>Title</vt:lpstr>
      </vt:variant>
      <vt:variant>
        <vt:i4>1</vt:i4>
      </vt:variant>
    </vt:vector>
  </HeadingPairs>
  <TitlesOfParts>
    <vt:vector size="1" baseType="lpstr">
      <vt:lpstr>1149-S AMH BUYS INGI 032</vt:lpstr>
    </vt:vector>
  </TitlesOfParts>
  <Company>Washington State Legislature</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1149-S AMH BUYS INGI 032</dc:title>
  <dc:creator>Paul Ingiosi</dc:creator>
  <cp:lastModifiedBy>Ingiosi, Paul</cp:lastModifiedBy>
  <cp:revision>13</cp:revision>
  <cp:lastPrinted>2017-02-15T00:13:00Z</cp:lastPrinted>
  <dcterms:created xsi:type="dcterms:W3CDTF">2017-02-14T00:41:00Z</dcterms:created>
  <dcterms:modified xsi:type="dcterms:W3CDTF">2017-02-15T00:13:00Z</dcterms:modified>
</cp:coreProperties>
</file>