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98015b6f454afe" /></Relationships>
</file>

<file path=word/document.xml><?xml version="1.0" encoding="utf-8"?>
<w:document xmlns:w="http://schemas.openxmlformats.org/wordprocessingml/2006/main">
  <w:body>
    <w:p>
      <w:pPr>
        <w:jc w:val="center"/>
      </w:pPr>
      <w:r>
        <w:t>SENATE RESOLUTION</w:t>
      </w:r>
    </w:p>
    <w:p>
      <w:pPr>
        <w:jc w:val="center"/>
      </w:pPr>
      <w:r>
        <w:t>8702</w:t>
      </w:r>
    </w:p>
    <w:p/>
    <w:p/>
    <w:p>
      <w:r>
        <w:t xml:space="preserve">By </w:t>
      </w:r>
      <w:r>
        <w:t>Senators Keiser, Bailey, Cleveland, Brown, Jayapal, Fraser, Nelson, and Benton</w:t>
      </w:r>
    </w:p>
    <w:p/>
    <w:p>
      <w:pPr>
        <w:spacing w:before="0" w:after="0" w:line="240" w:lineRule="exact"/>
        <w:ind w:left="0" w:right="0" w:firstLine="576"/>
        <w:jc w:val="left"/>
      </w:pPr>
      <w:r>
        <w:rPr/>
        <w:t xml:space="preserve">WHEREAS, The legislature passed and the governor signed Substitute Senate Bill No. 6124 during the 2014 session; and</w:t>
      </w:r>
    </w:p>
    <w:p>
      <w:pPr>
        <w:spacing w:before="0" w:after="0" w:line="240" w:lineRule="exact"/>
        <w:ind w:left="0" w:right="0" w:firstLine="576"/>
        <w:jc w:val="left"/>
      </w:pPr>
      <w:r>
        <w:rPr/>
        <w:t xml:space="preserve">WHEREAS, Substitute Senate Bill No. 6124 established the Alzheimer's Disease Working Group and directed it to examine the needs of individuals with Alzheimer's, the services available to meet these needs, and the capacity of the state and current providers to meet these and future needs; and </w:t>
      </w:r>
    </w:p>
    <w:p>
      <w:pPr>
        <w:spacing w:before="0" w:after="0" w:line="240" w:lineRule="exact"/>
        <w:ind w:left="0" w:right="0" w:firstLine="576"/>
        <w:jc w:val="left"/>
      </w:pPr>
      <w:r>
        <w:rPr/>
        <w:t xml:space="preserve">WHEREAS, Alzheimer's disease and other dementias are now the third leading cause of death in Washington state; and </w:t>
      </w:r>
    </w:p>
    <w:p>
      <w:pPr>
        <w:spacing w:before="0" w:after="0" w:line="240" w:lineRule="exact"/>
        <w:ind w:left="0" w:right="0" w:firstLine="576"/>
        <w:jc w:val="left"/>
      </w:pPr>
      <w:r>
        <w:rPr/>
        <w:t xml:space="preserve">WHEREAS, An outstanding group of knowledgeable citizens, including consumers, providers, scientists, advocates, and legislators worked together over the past year to develop the first Washington State Plan to Address Alzheimer's Disease and Other Dementias; and</w:t>
      </w:r>
    </w:p>
    <w:p>
      <w:pPr>
        <w:spacing w:before="0" w:after="0" w:line="240" w:lineRule="exact"/>
        <w:ind w:left="0" w:right="0" w:firstLine="576"/>
        <w:jc w:val="left"/>
      </w:pPr>
      <w:r>
        <w:rPr/>
        <w:t xml:space="preserve">WHEREAS, Fifteen town meetings and community listening sessions were held around the state to gather input and ideas from citizens with personal and family experiences with Alzheimer's disease; and</w:t>
      </w:r>
    </w:p>
    <w:p>
      <w:pPr>
        <w:spacing w:before="0" w:after="0" w:line="240" w:lineRule="exact"/>
        <w:ind w:left="0" w:right="0" w:firstLine="576"/>
        <w:jc w:val="left"/>
      </w:pPr>
      <w:r>
        <w:rPr/>
        <w:t xml:space="preserve">WHEREAS, The progressive nature of Alzheimer's, its long duration, and its effect on memory, self-care, decision making, and behavior create formidable challenges for individuals and families; the most common concern expressed by participants was the need to increase home care and family support and provider education to improve early diagnosis and treatment; and</w:t>
      </w:r>
    </w:p>
    <w:p>
      <w:pPr>
        <w:spacing w:before="0" w:after="0" w:line="240" w:lineRule="exact"/>
        <w:ind w:left="0" w:right="0" w:firstLine="576"/>
        <w:jc w:val="left"/>
      </w:pPr>
      <w:r>
        <w:rPr/>
        <w:t xml:space="preserve">WHEREAS, The Plan is now complete and is being submitted to the legislature this week, and includes reports showing that Alzheimer's disease is one of the most costly chronic conditions in our state, posing financial burdens for families; and</w:t>
      </w:r>
    </w:p>
    <w:p>
      <w:pPr>
        <w:spacing w:before="0" w:after="0" w:line="240" w:lineRule="exact"/>
        <w:ind w:left="0" w:right="0" w:firstLine="576"/>
        <w:jc w:val="left"/>
      </w:pPr>
      <w:r>
        <w:rPr/>
        <w:t xml:space="preserve">WHEREAS, The Plan sets forth both short-term and long-term goals and strategies to be pursued to offer hope and support to individuals and families in coping with the disease while using public and private resources as efficiently as possible;</w:t>
      </w:r>
    </w:p>
    <w:p>
      <w:pPr>
        <w:spacing w:before="0" w:after="0" w:line="240" w:lineRule="exact"/>
        <w:ind w:left="0" w:right="0" w:firstLine="576"/>
        <w:jc w:val="left"/>
      </w:pPr>
      <w:r>
        <w:rPr/>
        <w:t xml:space="preserve">NOW, THEREFORE, BE IT RESOLVED, That the Senate express deep gratitude and appreciation to all citizens and staff who worked to research and prepare the Washington State Plan to Address Alzheimer's Disease and Other Dementias; and</w:t>
      </w:r>
    </w:p>
    <w:p>
      <w:pPr>
        <w:spacing w:before="0" w:after="0" w:line="240" w:lineRule="exact"/>
        <w:ind w:left="0" w:right="0" w:firstLine="576"/>
        <w:jc w:val="left"/>
      </w:pPr>
      <w:r>
        <w:rPr/>
        <w:t xml:space="preserve">BE IT FURTHER RESOLVED, That the Senate welcome further advisement from the Alzheimer's Disease Working Group in our efforts to implement the Plan.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12,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9f7c38cfb448e9" /></Relationships>
</file>