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e0e38a1770548c1" /></Relationships>
</file>

<file path=word/document.xml><?xml version="1.0" encoding="utf-8"?>
<w:document xmlns:w="http://schemas.openxmlformats.org/wordprocessingml/2006/main">
  <w:body>
    <w:p>
      <w:pPr>
        <w:jc w:val="center"/>
      </w:pPr>
      <w:r>
        <w:t>SENATE RESOLUTION</w:t>
      </w:r>
    </w:p>
    <w:p>
      <w:pPr>
        <w:jc w:val="center"/>
      </w:pPr>
      <w:r>
        <w:t>8627</w:t>
      </w:r>
    </w:p>
    <w:p/>
    <w:p/>
    <w:p>
      <w:r>
        <w:t xml:space="preserve">By </w:t>
      </w:r>
      <w:r>
        <w:t>Senators Angel, Bailey, Brown, Warnick, Roach, Miloscia, Sheldon, Hasegawa, Padden, O'Ban, Rivers, Dammeier, Rolfes, and Conway</w:t>
      </w:r>
    </w:p>
    <w:p/>
    <w:p>
      <w:pPr>
        <w:spacing w:before="0" w:after="0" w:line="240" w:lineRule="exact"/>
        <w:ind w:left="0" w:right="0" w:firstLine="576"/>
        <w:jc w:val="left"/>
      </w:pPr>
      <w:r>
        <w:rPr/>
        <w:t xml:space="preserve">WHEREAS, Washington State is committed to the promotion of safety programs, policies, and actions; and</w:t>
      </w:r>
    </w:p>
    <w:p>
      <w:pPr>
        <w:spacing w:before="0" w:after="0" w:line="240" w:lineRule="exact"/>
        <w:ind w:left="0" w:right="0" w:firstLine="576"/>
        <w:jc w:val="left"/>
      </w:pPr>
      <w:r>
        <w:rPr/>
        <w:t xml:space="preserve">WHEREAS, Thousands of motorcyclists travel the roads, streets, highways, and interstate systems of Washington State every day; and</w:t>
      </w:r>
    </w:p>
    <w:p>
      <w:pPr>
        <w:spacing w:before="0" w:after="0" w:line="240" w:lineRule="exact"/>
        <w:ind w:left="0" w:right="0" w:firstLine="576"/>
        <w:jc w:val="left"/>
      </w:pPr>
      <w:r>
        <w:rPr/>
        <w:t xml:space="preserve">WHEREAS, Motorcycles are fuel-efficient vehicles that have access to Washington State High Occupancy Vehicle lanes, promoting a less congested travel way; and</w:t>
      </w:r>
    </w:p>
    <w:p>
      <w:pPr>
        <w:spacing w:before="0" w:after="0" w:line="240" w:lineRule="exact"/>
        <w:ind w:left="0" w:right="0" w:firstLine="576"/>
        <w:jc w:val="left"/>
      </w:pPr>
      <w:r>
        <w:rPr/>
        <w:t xml:space="preserve">WHEREAS, Motorcyclists help to provide funds for the transportation infrastructure of Washington State that they and others use; and</w:t>
      </w:r>
    </w:p>
    <w:p>
      <w:pPr>
        <w:spacing w:before="0" w:after="0" w:line="240" w:lineRule="exact"/>
        <w:ind w:left="0" w:right="0" w:firstLine="576"/>
        <w:jc w:val="left"/>
      </w:pPr>
      <w:r>
        <w:rPr/>
        <w:t xml:space="preserve">WHEREAS, The majority of the motorcycling community is committed to motorcycle safety and awareness and promotes policies and procedures for themselves and other motorists in order to create a safe roadway for all; and</w:t>
      </w:r>
    </w:p>
    <w:p>
      <w:pPr>
        <w:spacing w:before="0" w:after="0" w:line="240" w:lineRule="exact"/>
        <w:ind w:left="0" w:right="0" w:firstLine="576"/>
        <w:jc w:val="left"/>
      </w:pPr>
      <w:r>
        <w:rPr/>
        <w:t xml:space="preserve">WHEREAS, The motorcycling community is filled with people dedicated to charitable organizations and activities; and</w:t>
      </w:r>
    </w:p>
    <w:p>
      <w:pPr>
        <w:spacing w:before="0" w:after="0" w:line="240" w:lineRule="exact"/>
        <w:ind w:left="0" w:right="0" w:firstLine="576"/>
        <w:jc w:val="left"/>
      </w:pPr>
      <w:r>
        <w:rPr/>
        <w:t xml:space="preserve">WHEREAS, Hundreds of motorcyclists, like those of Bikers Against Child Abuse, band together to support kids and other vulnerable communities all around the state; and</w:t>
      </w:r>
    </w:p>
    <w:p>
      <w:pPr>
        <w:spacing w:before="0" w:after="0" w:line="240" w:lineRule="exact"/>
        <w:ind w:left="0" w:right="0" w:firstLine="576"/>
        <w:jc w:val="left"/>
      </w:pPr>
      <w:r>
        <w:rPr/>
        <w:t xml:space="preserve">WHEREAS, The month of May is recognized nationally and throughout the state as Motorcyclist Awareness Month;</w:t>
      </w:r>
    </w:p>
    <w:p>
      <w:pPr>
        <w:spacing w:before="0" w:after="0" w:line="240" w:lineRule="exact"/>
        <w:ind w:left="0" w:right="0" w:firstLine="576"/>
        <w:jc w:val="left"/>
      </w:pPr>
      <w:r>
        <w:rPr/>
        <w:t xml:space="preserve">NOW, THEREFORE, BE IT RESOLVED, That the Washington State Senate celebrate the month of May as Motorcycle Awareness Month; and</w:t>
      </w:r>
    </w:p>
    <w:p>
      <w:pPr>
        <w:spacing w:before="0" w:after="0" w:line="240" w:lineRule="exact"/>
        <w:ind w:left="0" w:right="0" w:firstLine="576"/>
        <w:jc w:val="left"/>
      </w:pPr>
      <w:r>
        <w:rPr/>
        <w:t xml:space="preserve">BE IT FURTHER RESOLVED, That copies of this resolution be immediately transmitted to the AAA Washington office, the ABATE of Washington office, the Washington Road Riders Association office, Bikers Against Child Abuse, and the headquarters of the Washington State Patrol and the Washington State Department of Transportation.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24,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c520dbf02749f9" /></Relationships>
</file>