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41d405624349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6349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9,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6349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6349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Benton and Mullet; by request of State Treasurer</w:t>
      </w:r>
    </w:p>
    <w:p/>
    <w:p>
      <w:r>
        <w:rPr>
          <w:t xml:space="preserve">Read first time 01/18/16.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funds and deposits; amending RCW 39.58.010, 39.58.050, 39.58.105, 39.58.108, 39.58.135, 39.58.155, 28B.07.040, 39.59.010, 39.59.020, 39.60.010, 39.60.020, 39.60.030, 39.60.040, 39.60.050, and 43.84.080; reenacting and amending RCW 43.250.020; adding a new section to chapter 39.59 RCW; adding a new section to chapter 28B.10 RCW; and repealing RCW 39.58.120, 39.58.045, 39.59.030, and 43.250.090.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010</w:t>
      </w:r>
      <w:r>
        <w:rPr/>
        <w:t xml:space="preserve"> and 2009 c 9 s 1 are each amended to read as follows:</w:t>
      </w:r>
    </w:p>
    <w:p>
      <w:pPr>
        <w:spacing w:before="0" w:after="0" w:line="408" w:lineRule="exact"/>
        <w:ind w:left="0" w:right="0" w:firstLine="576"/>
        <w:jc w:val="left"/>
      </w:pPr>
      <w:r>
        <w:rPr/>
        <w:t xml:space="preserve">In this chapter, unless the context otherwise requires:</w:t>
      </w:r>
    </w:p>
    <w:p>
      <w:pPr>
        <w:spacing w:before="0" w:after="0" w:line="408" w:lineRule="exact"/>
        <w:ind w:left="0" w:right="0" w:firstLine="576"/>
        <w:jc w:val="left"/>
      </w:pPr>
      <w:r>
        <w:rPr/>
        <w:t xml:space="preserve">(1) "Capitalization" means the measure or measures of capitalization, other than net worth, of a depositary applying for designation as or operating as a public depositary pursuant to this chapter, based upon regulatory standards of financial institution capitalization adopted by rule or resolution of the commission after consultation with the director of the department of financial institutions;</w:t>
      </w:r>
    </w:p>
    <w:p>
      <w:pPr>
        <w:spacing w:before="0" w:after="0" w:line="408" w:lineRule="exact"/>
        <w:ind w:left="0" w:right="0" w:firstLine="576"/>
        <w:jc w:val="left"/>
      </w:pPr>
      <w:r>
        <w:rPr/>
        <w:t xml:space="preserve">(2) "Collateral" means the particular assets pledged as security to insure payment or performance of the obligations under this chapter as enumerated in RCW 39.58.050;</w:t>
      </w:r>
    </w:p>
    <w:p>
      <w:pPr>
        <w:spacing w:before="0" w:after="0" w:line="408" w:lineRule="exact"/>
        <w:ind w:left="0" w:right="0" w:firstLine="576"/>
        <w:jc w:val="left"/>
      </w:pPr>
      <w:r>
        <w:rPr/>
        <w:t xml:space="preserve">(3) "Commission" means the Washington public deposit protection commission created under RCW 39.58.030;</w:t>
      </w:r>
    </w:p>
    <w:p>
      <w:pPr>
        <w:spacing w:before="0" w:after="0" w:line="408" w:lineRule="exact"/>
        <w:ind w:left="0" w:right="0" w:firstLine="576"/>
        <w:jc w:val="left"/>
      </w:pPr>
      <w:r>
        <w:rPr/>
        <w:t xml:space="preserve">(4) "Commission report" means a formal accounting rendered by all public depositaries to the commission in response to a demand for specific information made by the commission detailing pertinent affairs of each public depositary as of the close of business on a specified date, which is the "commission report date." "Commission report due date" is the last day for the timely filing of a commission report;</w:t>
      </w:r>
    </w:p>
    <w:p>
      <w:pPr>
        <w:spacing w:before="0" w:after="0" w:line="408" w:lineRule="exact"/>
        <w:ind w:left="0" w:right="0" w:firstLine="576"/>
        <w:jc w:val="left"/>
      </w:pPr>
      <w:r>
        <w:rPr/>
        <w:t xml:space="preserve">(5) "Depositary pledge agreement" means a tripartite agreement executed by the commission with a financial institution and its designated trustee. Such agreement shall be approved by the directors or the loan committee of the financial institution and shall continuously be a record of the financial institution. New securities may be pledged under this agreement in substitution of or in addition to securities originally pledged without executing a new agreement;</w:t>
      </w:r>
    </w:p>
    <w:p>
      <w:pPr>
        <w:spacing w:before="0" w:after="0" w:line="408" w:lineRule="exact"/>
        <w:ind w:left="0" w:right="0" w:firstLine="576"/>
        <w:jc w:val="left"/>
      </w:pPr>
      <w:r>
        <w:rPr/>
        <w:t xml:space="preserve">(6) "Director of the department of financial institutions" means the Washington state director of the department of financial institutions;</w:t>
      </w:r>
    </w:p>
    <w:p>
      <w:pPr>
        <w:spacing w:before="0" w:after="0" w:line="408" w:lineRule="exact"/>
        <w:ind w:left="0" w:right="0" w:firstLine="576"/>
        <w:jc w:val="left"/>
      </w:pPr>
      <w:r>
        <w:rPr/>
        <w:t xml:space="preserve">(7) "Eligible collateral" means </w:t>
      </w:r>
      <w:r>
        <w:rPr>
          <w:u w:val="single"/>
        </w:rPr>
        <w:t xml:space="preserve">the</w:t>
      </w:r>
      <w:r>
        <w:rPr/>
        <w:t xml:space="preserve"> securities </w:t>
      </w:r>
      <w:r>
        <w:t>((</w:t>
      </w:r>
      <w:r>
        <w:rPr>
          <w:strike/>
        </w:rPr>
        <w:t xml:space="preserve">which are</w:t>
      </w:r>
      <w:r>
        <w:t>))</w:t>
      </w:r>
      <w:r>
        <w:rPr/>
        <w:t xml:space="preserve"> </w:t>
      </w:r>
      <w:r>
        <w:rPr>
          <w:u w:val="single"/>
        </w:rPr>
        <w:t xml:space="preserve">or letters of credit</w:t>
      </w:r>
      <w:r>
        <w:rPr/>
        <w:t xml:space="preserve"> enumerated in RCW 39.58.050 (5) </w:t>
      </w:r>
      <w:r>
        <w:t>((</w:t>
      </w:r>
      <w:r>
        <w:rPr>
          <w:strike/>
        </w:rPr>
        <w:t xml:space="preserve">and</w:t>
      </w:r>
      <w:r>
        <w:t>))</w:t>
      </w:r>
      <w:r>
        <w:rPr>
          <w:u w:val="single"/>
        </w:rPr>
        <w:t xml:space="preserve">,</w:t>
      </w:r>
      <w:r>
        <w:rPr/>
        <w:t xml:space="preserve"> (6) </w:t>
      </w:r>
      <w:r>
        <w:t>((</w:t>
      </w:r>
      <w:r>
        <w:rPr>
          <w:strike/>
        </w:rPr>
        <w:t xml:space="preserve">as eligible collateral for public deposits</w:t>
      </w:r>
      <w:r>
        <w:t>))</w:t>
      </w:r>
      <w:r>
        <w:rPr>
          <w:u w:val="single"/>
        </w:rPr>
        <w:t xml:space="preserve">, and (7)</w:t>
      </w:r>
      <w:r>
        <w:rPr/>
        <w:t xml:space="preserve">;</w:t>
      </w:r>
    </w:p>
    <w:p>
      <w:pPr>
        <w:spacing w:before="0" w:after="0" w:line="408" w:lineRule="exact"/>
        <w:ind w:left="0" w:right="0" w:firstLine="576"/>
        <w:jc w:val="left"/>
      </w:pPr>
      <w:r>
        <w:rPr/>
        <w:t xml:space="preserve">(8) "Financial institution" means any national or state chartered commercial bank or trust company, savings bank, or savings association, or branch or branches thereof, located in this state and lawfully engaged in business;</w:t>
      </w:r>
    </w:p>
    <w:p>
      <w:pPr>
        <w:spacing w:before="0" w:after="0" w:line="408" w:lineRule="exact"/>
        <w:ind w:left="0" w:right="0" w:firstLine="576"/>
        <w:jc w:val="left"/>
      </w:pPr>
      <w:r>
        <w:rPr/>
        <w:t xml:space="preserve">(9) "Investment deposits" means time deposits, money market deposit accounts, and savings deposits of public funds available for investment</w:t>
      </w:r>
      <w:r>
        <w:rPr>
          <w:u w:val="single"/>
        </w:rPr>
        <w:t xml:space="preserve">. "Investment deposits" do not include time deposits represented by a transferable or a negotiable certificate, instrument, passbook, or statement, or by book entry or otherwise</w:t>
      </w:r>
      <w:r>
        <w:rPr/>
        <w:t xml:space="preserve">;</w:t>
      </w:r>
    </w:p>
    <w:p>
      <w:pPr>
        <w:spacing w:before="0" w:after="0" w:line="408" w:lineRule="exact"/>
        <w:ind w:left="0" w:right="0" w:firstLine="576"/>
        <w:jc w:val="left"/>
      </w:pPr>
      <w:r>
        <w:rPr/>
        <w:t xml:space="preserve">(10) "Liquidity" means the measure or measures of liquidity of a depositary applying for designation as or operating as a public depositary pursuant to this chapter, based upon regulatory standards of financial institution liquidity adopted by rule or resolution of the commission after consultation with the director of the department of financial institutions;</w:t>
      </w:r>
    </w:p>
    <w:p>
      <w:pPr>
        <w:spacing w:before="0" w:after="0" w:line="408" w:lineRule="exact"/>
        <w:ind w:left="0" w:right="0" w:firstLine="576"/>
        <w:jc w:val="left"/>
      </w:pPr>
      <w:r>
        <w:rPr/>
        <w:t xml:space="preserve">(11) "Loss" means the issuance of an order by a regulatory or supervisory authority or a court of competent jurisdiction (a) restraining a public depositary from making payments of deposit liabilities or (b) appointing a receiver for a public depositary;</w:t>
      </w:r>
    </w:p>
    <w:p>
      <w:pPr>
        <w:spacing w:before="0" w:after="0" w:line="408" w:lineRule="exact"/>
        <w:ind w:left="0" w:right="0" w:firstLine="576"/>
        <w:jc w:val="left"/>
      </w:pPr>
      <w:r>
        <w:rPr/>
        <w:t xml:space="preserve">(12) "Maximum liability," with reference to a public depositary's liability under this chapter for loss per occurrence by another public depositary, on any given date means:</w:t>
      </w:r>
    </w:p>
    <w:p>
      <w:pPr>
        <w:spacing w:before="0" w:after="0" w:line="408" w:lineRule="exact"/>
        <w:ind w:left="0" w:right="0" w:firstLine="576"/>
        <w:jc w:val="left"/>
      </w:pPr>
      <w:r>
        <w:rPr/>
        <w:t xml:space="preserve">(a) A sum equal to ten percent of:</w:t>
      </w:r>
    </w:p>
    <w:p>
      <w:pPr>
        <w:spacing w:before="0" w:after="0" w:line="408" w:lineRule="exact"/>
        <w:ind w:left="0" w:right="0" w:firstLine="576"/>
        <w:jc w:val="left"/>
      </w:pPr>
      <w:r>
        <w:rPr/>
        <w:t xml:space="preserve">(i) All uninsured public deposits held by a public depositary that has not incurred a loss by the then most recent commission report date; or</w:t>
      </w:r>
    </w:p>
    <w:p>
      <w:pPr>
        <w:spacing w:before="0" w:after="0" w:line="408" w:lineRule="exact"/>
        <w:ind w:left="0" w:right="0" w:firstLine="576"/>
        <w:jc w:val="left"/>
      </w:pPr>
      <w:r>
        <w:rPr/>
        <w:t xml:space="preserve">(ii) The average of the balances of said uninsured public deposits on the last four immediately preceding reports required pursuant to RCW 39.58.100, whichever amount is greater; or</w:t>
      </w:r>
    </w:p>
    <w:p>
      <w:pPr>
        <w:spacing w:before="0" w:after="0" w:line="408" w:lineRule="exact"/>
        <w:ind w:left="0" w:right="0" w:firstLine="576"/>
        <w:jc w:val="left"/>
      </w:pPr>
      <w:r>
        <w:rPr/>
        <w:t xml:space="preserve">(b) Such other sum or measure as the commission may from time to time set by resolution according to criteria established by rule, consistent with the commission's broad administrative discretion to achieve the objective of RCW 39.58.020.</w:t>
      </w:r>
    </w:p>
    <w:p>
      <w:pPr>
        <w:spacing w:before="0" w:after="0" w:line="408" w:lineRule="exact"/>
        <w:ind w:left="0" w:right="0" w:firstLine="576"/>
        <w:jc w:val="left"/>
      </w:pPr>
      <w:r>
        <w:rPr/>
        <w:t xml:space="preserve">As long as the uninsured public deposits of a public depositary are one hundred percent collateralized by eligible collateral as provided for in RCW 39.58.050, the "maximum liability" of a public depositary that has not incurred a loss may not exceed the amount set forth in (a) of this subsection.</w:t>
      </w:r>
    </w:p>
    <w:p>
      <w:pPr>
        <w:spacing w:before="0" w:after="0" w:line="408" w:lineRule="exact"/>
        <w:ind w:left="0" w:right="0" w:firstLine="576"/>
        <w:jc w:val="left"/>
      </w:pPr>
      <w:r>
        <w:rPr/>
        <w:t xml:space="preserve">This definition of "maximum liability" does not limit the authority of the commission to adjust the collateral requirements of public depositaries pursuant to RCW 39.58.040;</w:t>
      </w:r>
    </w:p>
    <w:p>
      <w:pPr>
        <w:spacing w:before="0" w:after="0" w:line="408" w:lineRule="exact"/>
        <w:ind w:left="0" w:right="0" w:firstLine="576"/>
        <w:jc w:val="left"/>
      </w:pPr>
      <w:r>
        <w:rPr/>
        <w:t xml:space="preserve">(13) "Net worth" of a public depositary means (a) the equity capital as reported to its primary regulatory authority on the quarterly report of condition or statement of condition, or other required report required by its primary regulatory authority or federal deposit insurer, and may include capital notes and debentures which are subordinate to the interests of depositors, or (b) equity capital adjusted by rule or resolution of the commission after consultation with the director of the department of financial institutions;</w:t>
      </w:r>
    </w:p>
    <w:p>
      <w:pPr>
        <w:spacing w:before="0" w:after="0" w:line="408" w:lineRule="exact"/>
        <w:ind w:left="0" w:right="0" w:firstLine="576"/>
        <w:jc w:val="left"/>
      </w:pPr>
      <w:r>
        <w:rPr/>
        <w:t xml:space="preserve">(14) "Public deposit" means public funds on deposit with a public depositary;</w:t>
      </w:r>
    </w:p>
    <w:p>
      <w:pPr>
        <w:spacing w:before="0" w:after="0" w:line="408" w:lineRule="exact"/>
        <w:ind w:left="0" w:right="0" w:firstLine="576"/>
        <w:jc w:val="left"/>
      </w:pPr>
      <w:r>
        <w:rPr/>
        <w:t xml:space="preserve">(15) "Public depositary" means a financial institution </w:t>
      </w:r>
      <w:r>
        <w:t>((</w:t>
      </w:r>
      <w:r>
        <w:rPr>
          <w:strike/>
        </w:rPr>
        <w:t xml:space="preserve">which does not claim exemption from the payment of any sales or compensating use or ad valorem taxes under the laws of this state, which</w:t>
      </w:r>
      <w:r>
        <w:t>))</w:t>
      </w:r>
      <w:r>
        <w:rPr/>
        <w:t xml:space="preserve"> </w:t>
      </w:r>
      <w:r>
        <w:rPr>
          <w:u w:val="single"/>
        </w:rPr>
        <w:t xml:space="preserve">that</w:t>
      </w:r>
      <w:r>
        <w:rPr/>
        <w:t xml:space="preserve"> has been approved by the commission to hold public deposits, </w:t>
      </w:r>
      <w:r>
        <w:t>((</w:t>
      </w:r>
      <w:r>
        <w:rPr>
          <w:strike/>
        </w:rPr>
        <w:t xml:space="preserve">and which</w:t>
      </w:r>
      <w:r>
        <w:t>))</w:t>
      </w:r>
      <w:r>
        <w:rPr/>
        <w:t xml:space="preserve"> has segregated</w:t>
      </w:r>
      <w:r>
        <w:rPr>
          <w:u w:val="single"/>
        </w:rPr>
        <w:t xml:space="preserve">,</w:t>
      </w:r>
      <w:r>
        <w:rPr/>
        <w:t xml:space="preserve"> for the benefit of the commission</w:t>
      </w:r>
      <w:r>
        <w:rPr>
          <w:u w:val="single"/>
        </w:rPr>
        <w:t xml:space="preserve">,</w:t>
      </w:r>
      <w:r>
        <w:rPr/>
        <w:t xml:space="preserve"> eligible collateral having a value of not less than its maximum liability</w:t>
      </w:r>
      <w:r>
        <w:rPr>
          <w:u w:val="single"/>
        </w:rPr>
        <w:t xml:space="preserve">, and, unless otherwise provided for in this chapter, does not claim exemption from the payment of any sales or compensating use or ad valorem taxes under the laws of this state</w:t>
      </w:r>
      <w:r>
        <w:rPr/>
        <w:t xml:space="preserve">;</w:t>
      </w:r>
    </w:p>
    <w:p>
      <w:pPr>
        <w:spacing w:before="0" w:after="0" w:line="408" w:lineRule="exact"/>
        <w:ind w:left="0" w:right="0" w:firstLine="576"/>
        <w:jc w:val="left"/>
      </w:pPr>
      <w:r>
        <w:rPr/>
        <w:t xml:space="preserve">(16) "Public funds" means moneys under the control of a treasurer, the state treasurer, or custodian belonging to, or held for the benefit of, the state or any of its political subdivisions, public corporations, municipal corporations, agencies, courts, boards, commissions, or committees, including moneys held as trustee, agent, or bailee belonging to, or held for the benefit of, the state or any of its political subdivisions, public corporations, municipal corporations, agencies, courts, boards, commissions, or committees;</w:t>
      </w:r>
    </w:p>
    <w:p>
      <w:pPr>
        <w:spacing w:before="0" w:after="0" w:line="408" w:lineRule="exact"/>
        <w:ind w:left="0" w:right="0" w:firstLine="576"/>
        <w:jc w:val="left"/>
      </w:pPr>
      <w:r>
        <w:rPr/>
        <w:t xml:space="preserve">(17) "Public funds available for investment" means such public funds as are in excess of the anticipated cash needs throughout the duration of the contemplated investment period;</w:t>
      </w:r>
    </w:p>
    <w:p>
      <w:pPr>
        <w:spacing w:before="0" w:after="0" w:line="408" w:lineRule="exact"/>
        <w:ind w:left="0" w:right="0" w:firstLine="576"/>
        <w:jc w:val="left"/>
      </w:pPr>
      <w:r>
        <w:rPr/>
        <w:t xml:space="preserve">(18) "State public depositary" means a Washington state-chartered financial institution that is authorized as a public depositary under this chapter;</w:t>
      </w:r>
    </w:p>
    <w:p>
      <w:pPr>
        <w:spacing w:before="0" w:after="0" w:line="408" w:lineRule="exact"/>
        <w:ind w:left="0" w:right="0" w:firstLine="576"/>
        <w:jc w:val="left"/>
      </w:pPr>
      <w:r>
        <w:rPr/>
        <w:t xml:space="preserve">(19) "State treasurer" means the treasurer of the state of Washington;</w:t>
      </w:r>
    </w:p>
    <w:p>
      <w:pPr>
        <w:spacing w:before="0" w:after="0" w:line="408" w:lineRule="exact"/>
        <w:ind w:left="0" w:right="0" w:firstLine="576"/>
        <w:jc w:val="left"/>
      </w:pPr>
      <w:r>
        <w:rPr/>
        <w:t xml:space="preserve">(20) "Treasurer" means a county treasurer, a city treasurer, a treasurer of any other municipal corporation, and any other custodian of public funds, except the state treasurer;</w:t>
      </w:r>
    </w:p>
    <w:p>
      <w:pPr>
        <w:spacing w:before="0" w:after="0" w:line="408" w:lineRule="exact"/>
        <w:ind w:left="0" w:right="0" w:firstLine="576"/>
        <w:jc w:val="left"/>
      </w:pPr>
      <w:r>
        <w:rPr/>
        <w:t xml:space="preserve">(21) "Trustee" means a third-party safekeeping agent which has completed a depositary pledge agreement with a public depositary and the commission. Such third-party safekeeping agent may be </w:t>
      </w:r>
      <w:r>
        <w:t>((</w:t>
      </w:r>
      <w:r>
        <w:rPr>
          <w:strike/>
        </w:rPr>
        <w:t xml:space="preserve">the federal reserve bank of San Francisco, the</w:t>
      </w:r>
      <w:r>
        <w:t>))</w:t>
      </w:r>
      <w:r>
        <w:rPr/>
        <w:t xml:space="preserve"> </w:t>
      </w:r>
      <w:r>
        <w:rPr>
          <w:u w:val="single"/>
        </w:rPr>
        <w:t xml:space="preserve">a</w:t>
      </w:r>
      <w:r>
        <w:rPr/>
        <w:t xml:space="preserve"> federal home loan bank </w:t>
      </w:r>
      <w:r>
        <w:t>((</w:t>
      </w:r>
      <w:r>
        <w:rPr>
          <w:strike/>
        </w:rPr>
        <w:t xml:space="preserve">of Seattle</w:t>
      </w:r>
      <w:r>
        <w:t>))</w:t>
      </w:r>
      <w:r>
        <w:rPr/>
        <w:t xml:space="preserve">, or such other third-party safekeeping agent approved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050</w:t>
      </w:r>
      <w:r>
        <w:rPr/>
        <w:t xml:space="preserve"> and 2009 c 9 s 4 are each amended to read as follows:</w:t>
      </w:r>
    </w:p>
    <w:p>
      <w:pPr>
        <w:spacing w:before="0" w:after="0" w:line="408" w:lineRule="exact"/>
        <w:ind w:left="0" w:right="0" w:firstLine="576"/>
        <w:jc w:val="left"/>
      </w:pPr>
      <w:r>
        <w:rPr/>
        <w:t xml:space="preserve">(1) Every public depositary shall complete a depositary pledge agreement with the commission and a trustee, and shall at all times maintain, segregated from its other assets, eligible collateral </w:t>
      </w:r>
      <w:r>
        <w:t>((</w:t>
      </w:r>
      <w:r>
        <w:rPr>
          <w:strike/>
        </w:rPr>
        <w:t xml:space="preserve">in the form of securities enumerated in this section</w:t>
      </w:r>
      <w:r>
        <w:t>))</w:t>
      </w:r>
      <w:r>
        <w:rPr/>
        <w:t xml:space="preserve"> having a value at least equal to its maximum liability and as otherwise prescribed in this chapter. </w:t>
      </w:r>
      <w:r>
        <w:t>((</w:t>
      </w:r>
      <w:r>
        <w:rPr>
          <w:strike/>
        </w:rPr>
        <w:t xml:space="preserve">Such</w:t>
      </w:r>
      <w:r>
        <w:t>))</w:t>
      </w:r>
      <w:r>
        <w:rPr/>
        <w:t xml:space="preserve"> </w:t>
      </w:r>
      <w:r>
        <w:rPr>
          <w:u w:val="single"/>
        </w:rPr>
        <w:t xml:space="preserve">Eligible securities used as</w:t>
      </w:r>
      <w:r>
        <w:rPr/>
        <w:t xml:space="preserve"> collateral shall be segregated by deposit with the depositary's trustee and shall be clearly designated as security for the benefit of public depositors under this chapter.</w:t>
      </w:r>
    </w:p>
    <w:p>
      <w:pPr>
        <w:spacing w:before="0" w:after="0" w:line="408" w:lineRule="exact"/>
        <w:ind w:left="0" w:right="0" w:firstLine="576"/>
        <w:jc w:val="left"/>
      </w:pPr>
      <w:r>
        <w:rPr/>
        <w:t xml:space="preserve">(2) Securities eligible as collateral shall be valued at market value, and the total market value of securities pledged in accordance with this chapter shall not be reduced by withdrawal or substitution of securities except by prior authorization, in writing, by the commission.</w:t>
      </w:r>
    </w:p>
    <w:p>
      <w:pPr>
        <w:spacing w:before="0" w:after="0" w:line="408" w:lineRule="exact"/>
        <w:ind w:left="0" w:right="0" w:firstLine="576"/>
        <w:jc w:val="left"/>
      </w:pPr>
      <w:r>
        <w:rPr/>
        <w:t xml:space="preserve">(3) The public depositary shall have the right to make substitutions of an equal or greater amount of </w:t>
      </w:r>
      <w:r>
        <w:t>((</w:t>
      </w:r>
      <w:r>
        <w:rPr>
          <w:strike/>
        </w:rPr>
        <w:t xml:space="preserve">such collateral</w:t>
      </w:r>
      <w:r>
        <w:t>))</w:t>
      </w:r>
      <w:r>
        <w:rPr/>
        <w:t xml:space="preserve"> </w:t>
      </w:r>
      <w:r>
        <w:rPr>
          <w:u w:val="single"/>
        </w:rPr>
        <w:t xml:space="preserve">eligible securities</w:t>
      </w:r>
      <w:r>
        <w:rPr/>
        <w:t xml:space="preserve"> at any time.</w:t>
      </w:r>
    </w:p>
    <w:p>
      <w:pPr>
        <w:spacing w:before="0" w:after="0" w:line="408" w:lineRule="exact"/>
        <w:ind w:left="0" w:right="0" w:firstLine="576"/>
        <w:jc w:val="left"/>
      </w:pPr>
      <w:r>
        <w:rPr/>
        <w:t xml:space="preserve">(4) The income from the securities which have been segregated as collateral shall belong to the public depositary without restriction.</w:t>
      </w:r>
    </w:p>
    <w:p>
      <w:pPr>
        <w:spacing w:before="0" w:after="0" w:line="408" w:lineRule="exact"/>
        <w:ind w:left="0" w:right="0" w:firstLine="576"/>
        <w:jc w:val="left"/>
      </w:pPr>
      <w:r>
        <w:rPr/>
        <w:t xml:space="preserve">(5) Each of the following enumerated classes of securities, providing there has been no default in the payment of principal or interest thereon, shall be eligible to qualify as collateral:</w:t>
      </w:r>
    </w:p>
    <w:p>
      <w:pPr>
        <w:spacing w:before="0" w:after="0" w:line="408" w:lineRule="exact"/>
        <w:ind w:left="0" w:right="0" w:firstLine="576"/>
        <w:jc w:val="left"/>
      </w:pPr>
      <w:r>
        <w:rPr/>
        <w:t xml:space="preserve">(a) Certificates, notes or bonds of the United States, or other obligations of the United States or its agencies, or of any corporation wholly owned by the government of the United States;</w:t>
      </w:r>
    </w:p>
    <w:p>
      <w:pPr>
        <w:spacing w:before="0" w:after="0" w:line="408" w:lineRule="exact"/>
        <w:ind w:left="0" w:right="0" w:firstLine="576"/>
        <w:jc w:val="left"/>
      </w:pPr>
      <w:r>
        <w:rPr/>
        <w:t xml:space="preserve">(b) State, county, municipal, or school district bonds or warrants of taxing districts of the state of Washington or any other state of the United States, provided that such bonds and warrants shall be only those found to be within the limit of indebtedness prescribed by law for the taxing district issuing them and to be general obligations;</w:t>
      </w:r>
    </w:p>
    <w:p>
      <w:pPr>
        <w:spacing w:before="0" w:after="0" w:line="408" w:lineRule="exact"/>
        <w:ind w:left="0" w:right="0" w:firstLine="576"/>
        <w:jc w:val="left"/>
      </w:pPr>
      <w:r>
        <w:rPr/>
        <w:t xml:space="preserve">(c) The obligations of any United States government-sponsored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(d) Bonds, notes, </w:t>
      </w:r>
      <w:r>
        <w:t>((</w:t>
      </w:r>
      <w:r>
        <w:rPr>
          <w:strike/>
        </w:rPr>
        <w:t xml:space="preserve">letters of credit,</w:t>
      </w:r>
      <w:r>
        <w:t>))</w:t>
      </w:r>
      <w:r>
        <w:rPr/>
        <w:t xml:space="preserve"> or other securities or evidence of indebtedness constituting the direct and general obligation of a federal home loan bank or federal reserve bank;</w:t>
      </w:r>
    </w:p>
    <w:p>
      <w:pPr>
        <w:spacing w:before="0" w:after="0" w:line="408" w:lineRule="exact"/>
        <w:ind w:left="0" w:right="0" w:firstLine="576"/>
        <w:jc w:val="left"/>
      </w:pPr>
      <w:r>
        <w:rPr/>
        <w:t xml:space="preserve">(e) Revenue bonds of this state or any authority, board, commission, committee, or similar agency thereof, and any municipality or taxing district of this state;</w:t>
      </w:r>
    </w:p>
    <w:p>
      <w:pPr>
        <w:spacing w:before="0" w:after="0" w:line="408" w:lineRule="exact"/>
        <w:ind w:left="0" w:right="0" w:firstLine="576"/>
        <w:jc w:val="left"/>
      </w:pPr>
      <w:r>
        <w:rPr/>
        <w:t xml:space="preserve">(f) Direct and general obligation bonds and warrants of any city, town, county, school district, port district, or other political subdivision of any state, having the power to levy general taxes, which are payable from general ad valorem taxes;</w:t>
      </w:r>
    </w:p>
    <w:p>
      <w:pPr>
        <w:spacing w:before="0" w:after="0" w:line="408" w:lineRule="exact"/>
        <w:ind w:left="0" w:right="0" w:firstLine="576"/>
        <w:jc w:val="left"/>
      </w:pPr>
      <w:r>
        <w:rPr/>
        <w:t xml:space="preserve">(g) Bonds issued by public utility districts as authorized under the provisions of Title 54 RCW, as now or hereafter amended;</w:t>
      </w:r>
    </w:p>
    <w:p>
      <w:pPr>
        <w:spacing w:before="0" w:after="0" w:line="408" w:lineRule="exact"/>
        <w:ind w:left="0" w:right="0" w:firstLine="576"/>
        <w:jc w:val="left"/>
      </w:pPr>
      <w:r>
        <w:rPr/>
        <w:t xml:space="preserve">(h) Bonds of any city of the state of Washington for the payment of which the entire revenues of the city's water system, power and light system, or both, less maintenance and operating costs, are irrevocably pledged, even though such bonds are not general obligations of such city.</w:t>
      </w:r>
    </w:p>
    <w:p>
      <w:pPr>
        <w:spacing w:before="0" w:after="0" w:line="408" w:lineRule="exact"/>
        <w:ind w:left="0" w:right="0" w:firstLine="576"/>
        <w:jc w:val="left"/>
      </w:pPr>
      <w:r>
        <w:rPr/>
        <w:t xml:space="preserve">(6) In addition to the securities enumerated in this section, </w:t>
      </w:r>
      <w:r>
        <w:t>((</w:t>
      </w:r>
      <w:r>
        <w:rPr>
          <w:strike/>
        </w:rPr>
        <w:t xml:space="preserve">every</w:t>
      </w:r>
      <w:r>
        <w:t>))</w:t>
      </w:r>
      <w:r>
        <w:rPr/>
        <w:t xml:space="preserve"> </w:t>
      </w:r>
      <w:r>
        <w:rPr>
          <w:u w:val="single"/>
        </w:rPr>
        <w:t xml:space="preserve">the commission may also accept as collateral a letter of credit from a federal home loan bank or a federal reserve bank on behalf of a public depositary, naming the commission as beneficiary. Such letters are not subject to a completed depositary pledge agreement. As such, the commission must act as the safekeeping agent for letters of credit.</w:t>
      </w:r>
    </w:p>
    <w:p>
      <w:pPr>
        <w:spacing w:before="0" w:after="0" w:line="408" w:lineRule="exact"/>
        <w:ind w:left="0" w:right="0" w:firstLine="576"/>
        <w:jc w:val="left"/>
      </w:pPr>
      <w:r>
        <w:rPr>
          <w:u w:val="single"/>
        </w:rPr>
        <w:t xml:space="preserve">(7) A</w:t>
      </w:r>
      <w:r>
        <w:rPr/>
        <w:t xml:space="preserve"> public depositary may also segregate such bonds, securities, and other obligations as are designated to be authorized security for public deposits under the laws of this state.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commission may determine by rule or resolution whether any security, whether or not enumerated in this section, is or shall remain eligible as collateral when in the commission's judgment it is desirable or necessary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105</w:t>
      </w:r>
      <w:r>
        <w:rPr/>
        <w:t xml:space="preserve"> and 2009 c 9 s 9 are each amended to read as follows:</w:t>
      </w:r>
    </w:p>
    <w:p>
      <w:pPr>
        <w:spacing w:before="0" w:after="0" w:line="408" w:lineRule="exact"/>
        <w:ind w:left="0" w:right="0" w:firstLine="576"/>
        <w:jc w:val="left"/>
      </w:pPr>
      <w:r>
        <w:rPr/>
        <w:t xml:space="preserve">(1) The commission may require the state auditor or the director of the department of financial institutions, to the extent of their respective authority under applicable federal and Washington state law, to thoroughly investigate and report to it concerning the condition of any financial institution which makes application to become a public depositary, and may also as often as it deems necessary require the state auditor or the director of the department of financial institutions, to the extent of their respective authority under applicable federal and Washington state law, to make such investigation and report concerning the condition of any financial institution which has been designated as a public depositary. The expense of all such investigations or reports shall be borne by the financial institution examined.</w:t>
      </w:r>
    </w:p>
    <w:p>
      <w:pPr>
        <w:spacing w:before="0" w:after="0" w:line="408" w:lineRule="exact"/>
        <w:ind w:left="0" w:right="0" w:firstLine="576"/>
        <w:jc w:val="left"/>
      </w:pPr>
      <w:r>
        <w:rPr/>
        <w:t xml:space="preserve">(2) In lieu of any such investigation or report, the commission may rely upon information made available to it or the director of the department of financial institutions by the office of the comptroller of the currency, </w:t>
      </w:r>
      <w:r>
        <w:t>((</w:t>
      </w:r>
      <w:r>
        <w:rPr>
          <w:strike/>
        </w:rPr>
        <w:t xml:space="preserve">the office of thrift supervision,</w:t>
      </w:r>
      <w:r>
        <w:t>))</w:t>
      </w:r>
      <w:r>
        <w:rPr/>
        <w:t xml:space="preserve"> the federal deposit insurance corporation, the federal reserve board, any state financial institutions regulatory agency, or any successor state or federal financial institutions regulatory agency, and any such information or data received by the commission shall be kept and maintained in the same manner and have the same protections as examination reports received by the commission from the director of the department of financial institutions pursuant to RCW </w:t>
      </w:r>
      <w:r>
        <w:t>((</w:t>
      </w:r>
      <w:r>
        <w:rPr>
          <w:strike/>
        </w:rPr>
        <w:t xml:space="preserve">30.04.075</w:t>
      </w:r>
      <w:r>
        <w:t>))</w:t>
      </w:r>
      <w:r>
        <w:rPr/>
        <w:t xml:space="preserve"> </w:t>
      </w:r>
      <w:r>
        <w:rPr>
          <w:u w:val="single"/>
        </w:rPr>
        <w:t xml:space="preserve">30A.04.075</w:t>
      </w:r>
      <w:r>
        <w:rPr/>
        <w:t xml:space="preserve">(2)(h) and 32.04.220(2)(h).</w:t>
      </w:r>
    </w:p>
    <w:p>
      <w:pPr>
        <w:spacing w:before="0" w:after="0" w:line="408" w:lineRule="exact"/>
        <w:ind w:left="0" w:right="0" w:firstLine="576"/>
        <w:jc w:val="left"/>
      </w:pPr>
      <w:r>
        <w:rPr/>
        <w:t xml:space="preserve">(3) The director of the department of financial institutions shall in addition advise the commission of any action he or she has directed any state public depositary to take which will result in a reduction of greater than ten percent of the net worth of such depositary as shown on the most recent report it submitted pursuant to RCW 39.58.100.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108</w:t>
      </w:r>
      <w:r>
        <w:rPr/>
        <w:t xml:space="preserve"> and 2009 c 9 s 10 are each amended to read as follows:</w:t>
      </w:r>
    </w:p>
    <w:p>
      <w:pPr>
        <w:spacing w:before="0" w:after="0" w:line="408" w:lineRule="exact"/>
        <w:ind w:left="0" w:right="0" w:firstLine="576"/>
        <w:jc w:val="left"/>
      </w:pPr>
      <w:r>
        <w:rPr/>
        <w:t xml:space="preserve">Any financial institution may become, and thereafter operate as, a public depositary upon approval by the commission and segregation of collateral in the manner as set forth in this chapter, and subject to compliance with all rules and policies adopted by the commission. A public depositary shall at all times pledge and segregate eligible </w:t>
      </w:r>
      <w:r>
        <w:t>((</w:t>
      </w:r>
      <w:r>
        <w:rPr>
          <w:strike/>
        </w:rPr>
        <w:t xml:space="preserve">securities</w:t>
      </w:r>
      <w:r>
        <w:t>))</w:t>
      </w:r>
      <w:r>
        <w:rPr/>
        <w:t xml:space="preserve"> </w:t>
      </w:r>
      <w:r>
        <w:rPr>
          <w:u w:val="single"/>
        </w:rPr>
        <w:t xml:space="preserve">collateral</w:t>
      </w:r>
      <w:r>
        <w:rPr/>
        <w:t xml:space="preserve"> in an amount established by the commission by rule or noticed resolution.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135</w:t>
      </w:r>
      <w:r>
        <w:rPr/>
        <w:t xml:space="preserve"> and 2009 c 9 s 12 are each amended to read as follows:</w:t>
      </w:r>
    </w:p>
    <w:p>
      <w:pPr>
        <w:spacing w:before="0" w:after="0" w:line="408" w:lineRule="exact"/>
        <w:ind w:left="0" w:right="0" w:firstLine="576"/>
        <w:jc w:val="left"/>
      </w:pPr>
      <w:r>
        <w:rPr/>
        <w:t xml:space="preserve">Notwithstanding RCW 39.58.130, (1) aggregate deposits received by a public depositary from all treasurers and the state treasurer shall not exceed at any time one hundred fifty percent of the value of the depositary's net worth, nor (2) shall the aggregate deposits received by any public depositary exceed thirty percent of the total aggregate deposits of all public treasurers in all depositaries as determined by the </w:t>
      </w:r>
      <w:r>
        <w:t>((</w:t>
      </w:r>
      <w:r>
        <w:rPr>
          <w:strike/>
        </w:rPr>
        <w:t xml:space="preserve">public deposit protection</w:t>
      </w:r>
      <w:r>
        <w:t>))</w:t>
      </w:r>
      <w:r>
        <w:rPr/>
        <w:t xml:space="preserve"> commission. However, a public depositary may receive deposits in excess of the limits provided in this section if eligible </w:t>
      </w:r>
      <w:r>
        <w:t>((</w:t>
      </w:r>
      <w:r>
        <w:rPr>
          <w:strike/>
        </w:rPr>
        <w:t xml:space="preserve">securities</w:t>
      </w:r>
      <w:r>
        <w:t>))</w:t>
      </w:r>
      <w:r>
        <w:rPr/>
        <w:t xml:space="preserve"> </w:t>
      </w:r>
      <w:r>
        <w:rPr>
          <w:u w:val="single"/>
        </w:rPr>
        <w:t xml:space="preserve">collateral</w:t>
      </w:r>
      <w:r>
        <w:rPr/>
        <w:t xml:space="preserve">, as prescribed in RCW 39.58.050, are pledged </w:t>
      </w:r>
      <w:r>
        <w:t>((</w:t>
      </w:r>
      <w:r>
        <w:rPr>
          <w:strike/>
        </w:rPr>
        <w:t xml:space="preserve">as collateral</w:t>
      </w:r>
      <w:r>
        <w:t>))</w:t>
      </w:r>
      <w:r>
        <w:rPr/>
        <w:t xml:space="preserve"> in an amount equal to one hundred percent of the value of deposits received in excess of the limitations prescribed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155</w:t>
      </w:r>
      <w:r>
        <w:rPr/>
        <w:t xml:space="preserve"> and 1999 c 293 s 3 are each amended to read as follows:</w:t>
      </w:r>
    </w:p>
    <w:p>
      <w:pPr>
        <w:spacing w:before="0" w:after="0" w:line="408" w:lineRule="exact"/>
        <w:ind w:left="0" w:right="0" w:firstLine="576"/>
        <w:jc w:val="left"/>
      </w:pPr>
      <w:r>
        <w:rPr/>
        <w:t xml:space="preserve">A statewide custodian under RCW 43.08.280 may be exempted from the requirements of this chapter, based on rules adopted by the </w:t>
      </w:r>
      <w:r>
        <w:t>((</w:t>
      </w:r>
      <w:r>
        <w:rPr>
          <w:strike/>
        </w:rPr>
        <w:t xml:space="preserve">public deposit protection</w:t>
      </w:r>
      <w:r>
        <w:t>))</w:t>
      </w:r>
      <w:r>
        <w:rPr/>
        <w:t xml:space="preserv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58</w:t>
      </w:r>
      <w:r>
        <w:rPr/>
        <w:t xml:space="preserve">.</w:t>
      </w:r>
      <w:r>
        <w:t xml:space="preserve">120</w:t>
      </w:r>
      <w:r>
        <w:rPr/>
        <w:t xml:space="preserve"> (Interest rates) and 1974 ex.s. c 50 s 1 &amp; 1969 ex.s. c 193 s 12; and</w:t>
      </w:r>
    </w:p>
    <w:p>
      <w:pPr>
        <w:spacing w:before="0" w:after="0" w:line="408" w:lineRule="exact"/>
        <w:ind w:left="0" w:right="0" w:firstLine="576"/>
        <w:jc w:val="left"/>
      </w:pPr>
      <w:r>
        <w:t>(2)</w:t>
      </w:r>
      <w:r>
        <w:rPr/>
        <w:t xml:space="preserve">RCW </w:t>
      </w:r>
      <w:r>
        <w:t xml:space="preserve">39</w:t>
      </w:r>
      <w:r>
        <w:rPr/>
        <w:t xml:space="preserve">.</w:t>
      </w:r>
      <w:r>
        <w:t xml:space="preserve">58</w:t>
      </w:r>
      <w:r>
        <w:rPr/>
        <w:t xml:space="preserve">.</w:t>
      </w:r>
      <w:r>
        <w:t xml:space="preserve">045</w:t>
      </w:r>
      <w:r>
        <w:rPr/>
        <w:t xml:space="preserve"> (Financial institutions claiming exemption from sales, use or ad valorem taxes</w:t>
      </w:r>
      <w:r>
        <w:rPr>
          <w:rFonts w:ascii="Times New Roman" w:hAnsi="Times New Roman"/>
        </w:rPr>
        <w:t xml:space="preserve">—</w:t>
      </w:r>
      <w:r>
        <w:rPr/>
        <w:t xml:space="preserve">Notification of commission) and 1983 c 66 s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07</w:t>
      </w:r>
      <w:r>
        <w:rPr/>
        <w:t xml:space="preserve">.</w:t>
      </w:r>
      <w:r>
        <w:t xml:space="preserve">040</w:t>
      </w:r>
      <w:r>
        <w:rPr/>
        <w:t xml:space="preserve"> and 2012 c 229 s 508 are each amended to read as follows:</w:t>
      </w:r>
    </w:p>
    <w:p>
      <w:pPr>
        <w:spacing w:before="0" w:after="0" w:line="408" w:lineRule="exact"/>
        <w:ind w:left="0" w:right="0" w:firstLine="576"/>
        <w:jc w:val="left"/>
      </w:pPr>
      <w:r>
        <w:rPr/>
        <w:t xml:space="preserve">The authority is authorized and empowered to do the following, on such terms, with such security and undertakings, subject to such conditions, and in return for such consideration, as the authority shall determine in its discretion to be necessary, useful, or convenient in accomplishing the purposes of this chapter:</w:t>
      </w:r>
    </w:p>
    <w:p>
      <w:pPr>
        <w:spacing w:before="0" w:after="0" w:line="408" w:lineRule="exact"/>
        <w:ind w:left="0" w:right="0" w:firstLine="576"/>
        <w:jc w:val="left"/>
      </w:pPr>
      <w:r>
        <w:rPr/>
        <w:t xml:space="preserve">(1) To promulgate rules in accordance with chapter 34.05 RCW;</w:t>
      </w:r>
    </w:p>
    <w:p>
      <w:pPr>
        <w:spacing w:before="0" w:after="0" w:line="408" w:lineRule="exact"/>
        <w:ind w:left="0" w:right="0" w:firstLine="576"/>
        <w:jc w:val="left"/>
      </w:pPr>
      <w:r>
        <w:rPr/>
        <w:t xml:space="preserve">(2) To adopt an official seal and to alter the same at pleasure;</w:t>
      </w:r>
    </w:p>
    <w:p>
      <w:pPr>
        <w:spacing w:before="0" w:after="0" w:line="408" w:lineRule="exact"/>
        <w:ind w:left="0" w:right="0" w:firstLine="576"/>
        <w:jc w:val="left"/>
      </w:pPr>
      <w:r>
        <w:rPr/>
        <w:t xml:space="preserve">(3) To maintain an office at any place or places as the authority may designate;</w:t>
      </w:r>
    </w:p>
    <w:p>
      <w:pPr>
        <w:spacing w:before="0" w:after="0" w:line="408" w:lineRule="exact"/>
        <w:ind w:left="0" w:right="0" w:firstLine="576"/>
        <w:jc w:val="left"/>
      </w:pPr>
      <w:r>
        <w:rPr/>
        <w:t xml:space="preserve">(4) To sue and be sued in its own name, and to plead and be impleaded;</w:t>
      </w:r>
    </w:p>
    <w:p>
      <w:pPr>
        <w:spacing w:before="0" w:after="0" w:line="408" w:lineRule="exact"/>
        <w:ind w:left="0" w:right="0" w:firstLine="576"/>
        <w:jc w:val="left"/>
      </w:pPr>
      <w:r>
        <w:rPr/>
        <w:t xml:space="preserve">(5) To make and execute agreements with participants and others and all other instruments necessary, useful, or convenient for the accomplishment of the purposes of this chapter;</w:t>
      </w:r>
    </w:p>
    <w:p>
      <w:pPr>
        <w:spacing w:before="0" w:after="0" w:line="408" w:lineRule="exact"/>
        <w:ind w:left="0" w:right="0" w:firstLine="576"/>
        <w:jc w:val="left"/>
      </w:pPr>
      <w:r>
        <w:rPr/>
        <w:t xml:space="preserve">(6) To provide long-term or short-term financing or refinancing to participants for project costs, by way of loan, lease, conditional sales contract, mortgage, option to purchase, or other financing or security device or any such combination;</w:t>
      </w:r>
    </w:p>
    <w:p>
      <w:pPr>
        <w:spacing w:before="0" w:after="0" w:line="408" w:lineRule="exact"/>
        <w:ind w:left="0" w:right="0" w:firstLine="576"/>
        <w:jc w:val="left"/>
      </w:pPr>
      <w:r>
        <w:rPr/>
        <w:t xml:space="preserve">(7) If, in order to provide to participants the financing or refinancing of project costs described in subsection (6) of this section, the authority deems it necessary or convenient for it to own a project or projects or any part of a project or projects, for any period of time, it may acquire, contract, improve, alter, rehabilitate, repair, manage, operate, mortgage, subject to a security interest, lease, sell, or convey the project;</w:t>
      </w:r>
    </w:p>
    <w:p>
      <w:pPr>
        <w:spacing w:before="0" w:after="0" w:line="408" w:lineRule="exact"/>
        <w:ind w:left="0" w:right="0" w:firstLine="576"/>
        <w:jc w:val="left"/>
      </w:pPr>
      <w:r>
        <w:rPr/>
        <w:t xml:space="preserve">(8) To fix, revise from time to time, and charge and collect from participants and others rates, rents, fees, charges, and repayments as necessary to fully and timely reimburse the authority for all expenses incurred by it in providing the financing and refinancing and other services under this section and for the repayment, when due, of all the principal of, redemption premium, if any, and interest on all bonds issued under this chapter to provide the financing, refinancing, and services;</w:t>
      </w:r>
    </w:p>
    <w:p>
      <w:pPr>
        <w:spacing w:before="0" w:after="0" w:line="408" w:lineRule="exact"/>
        <w:ind w:left="0" w:right="0" w:firstLine="576"/>
        <w:jc w:val="left"/>
      </w:pPr>
      <w:r>
        <w:rPr/>
        <w:t xml:space="preserve">(9) To accept and receive funds, grants, gifts, pledges, guarantees, mortgages, trust deeds, and other security instruments, and property from the federal government or the state or other public body, entity, or agency and from any public or private institution, association, corporation, or organization, including participants. It shall not accept or receive from the state or any taxing agency any money derived from taxes, except money to be devoted to the purposes of a project of the state or of a taxing agency;</w:t>
      </w:r>
    </w:p>
    <w:p>
      <w:pPr>
        <w:spacing w:before="0" w:after="0" w:line="408" w:lineRule="exact"/>
        <w:ind w:left="0" w:right="0" w:firstLine="576"/>
        <w:jc w:val="left"/>
      </w:pPr>
      <w:r>
        <w:rPr/>
        <w:t xml:space="preserve">(10) To open and maintain a bank account or accounts in one or more qualified public depositories in this state and to deposit all or any part of authority funds therein;</w:t>
      </w:r>
    </w:p>
    <w:p>
      <w:pPr>
        <w:spacing w:before="0" w:after="0" w:line="408" w:lineRule="exact"/>
        <w:ind w:left="0" w:right="0" w:firstLine="576"/>
        <w:jc w:val="left"/>
      </w:pPr>
      <w:r>
        <w:rPr/>
        <w:t xml:space="preserve">(11) To employ consulting engineers, architects, attorneys, accountants, construction and financial experts, superintendents, managers, an executive director, and such other employees and agents as may be necessary in its judgment to carry out the purposes of this chapter, and to fix their compensation;</w:t>
      </w:r>
    </w:p>
    <w:p>
      <w:pPr>
        <w:spacing w:before="0" w:after="0" w:line="408" w:lineRule="exact"/>
        <w:ind w:left="0" w:right="0" w:firstLine="576"/>
        <w:jc w:val="left"/>
      </w:pPr>
      <w:r>
        <w:rPr/>
        <w:t xml:space="preserve">(12) To provide financing or refinancing to two or more participants for a single project or for several projects in such combinations as the authority deems necessary, useful, or convenient;</w:t>
      </w:r>
    </w:p>
    <w:p>
      <w:pPr>
        <w:spacing w:before="0" w:after="0" w:line="408" w:lineRule="exact"/>
        <w:ind w:left="0" w:right="0" w:firstLine="576"/>
        <w:jc w:val="left"/>
      </w:pPr>
      <w:r>
        <w:rPr/>
        <w:t xml:space="preserve">(13) To charge to and equitably apportion among participants the administrative costs and expenses incurred in the exercise of the powers and duties conferred by this chapter;</w:t>
      </w:r>
    </w:p>
    <w:p>
      <w:pPr>
        <w:spacing w:before="0" w:after="0" w:line="408" w:lineRule="exact"/>
        <w:ind w:left="0" w:right="0" w:firstLine="576"/>
        <w:jc w:val="left"/>
      </w:pPr>
      <w:r>
        <w:rPr/>
        <w:t xml:space="preserve">(14) To consult with the student achievement council to determine project priorities under the purposes of this chapter; </w:t>
      </w:r>
      <w:r>
        <w:t>((</w:t>
      </w:r>
      <w:r>
        <w:rPr>
          <w:strike/>
        </w:rPr>
        <w:t xml:space="preserve">and</w:t>
      </w:r>
      <w:r>
        <w:t>))</w:t>
      </w:r>
    </w:p>
    <w:p>
      <w:pPr>
        <w:spacing w:before="0" w:after="0" w:line="408" w:lineRule="exact"/>
        <w:ind w:left="0" w:right="0" w:firstLine="576"/>
        <w:jc w:val="left"/>
      </w:pPr>
      <w:r>
        <w:rPr/>
        <w:t xml:space="preserve">(15) </w:t>
      </w:r>
      <w:r>
        <w:rPr>
          <w:u w:val="single"/>
        </w:rPr>
        <w:t xml:space="preserve">Provide for the investment of any funds, including funds held in reserve, not required for immediate disbursement, and provide for the selection of investments; and</w:t>
      </w:r>
    </w:p>
    <w:p>
      <w:pPr>
        <w:spacing w:before="0" w:after="0" w:line="408" w:lineRule="exact"/>
        <w:ind w:left="0" w:right="0" w:firstLine="576"/>
        <w:jc w:val="left"/>
      </w:pPr>
      <w:r>
        <w:rPr>
          <w:u w:val="single"/>
        </w:rPr>
        <w:t xml:space="preserve">(16)</w:t>
      </w:r>
      <w:r>
        <w:rPr/>
        <w:t xml:space="preserve"> To do all other things necessary, useful, or convenient to carry out the purposes of this chapter.</w:t>
      </w:r>
    </w:p>
    <w:p>
      <w:pPr>
        <w:spacing w:before="0" w:after="0" w:line="408" w:lineRule="exact"/>
        <w:ind w:left="0" w:right="0" w:firstLine="576"/>
        <w:jc w:val="left"/>
      </w:pPr>
      <w:r>
        <w:rPr/>
        <w:t xml:space="preserve">In the exercise of any of these powers, the authority shall incur no expense or liability which shall be an obligation, either general or special, of the state, or a general obligation of the authority, and shall pay no expense or liability from funds other than funds of the authority. Funds of the state shall not be used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010</w:t>
      </w:r>
      <w:r>
        <w:rPr/>
        <w:t xml:space="preserve"> and 2015 c 225 s 50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"Bond" means any agreement which may or may not be represented by a physical instrument, including but not limited to bonds, notes, warrants, or certificates of indebtedness, that evidences an obligation under which the issuer agrees to pay a specified amount of money, with or without interest, at a designated time or times either to registered owners or bearers.</w:t>
      </w:r>
    </w:p>
    <w:p>
      <w:pPr>
        <w:spacing w:before="0" w:after="0" w:line="408" w:lineRule="exact"/>
        <w:ind w:left="0" w:right="0" w:firstLine="576"/>
        <w:jc w:val="left"/>
      </w:pPr>
      <w:r>
        <w:rPr/>
        <w:t xml:space="preserve">(2) "Local government" means any county, city, town, special purpose district, political subdivision, municipal corporation, or quasi-municipal corporation, including any public corporation, authority, or other instrumentality created by such an entity.</w:t>
      </w:r>
    </w:p>
    <w:p>
      <w:pPr>
        <w:spacing w:before="0" w:after="0" w:line="408" w:lineRule="exact"/>
        <w:ind w:left="0" w:right="0" w:firstLine="576"/>
        <w:jc w:val="left"/>
      </w:pPr>
      <w:r>
        <w:rPr/>
        <w:t xml:space="preserve">(3) </w:t>
      </w:r>
      <w:r>
        <w:t>((</w:t>
      </w:r>
      <w:r>
        <w:rPr>
          <w:strike/>
        </w:rPr>
        <w:t xml:space="preserve">"Money market fund" means a mutual fund the portfolio which consists of only bonds having maturities or demand or tender provisions of not more than one year, managed by an investment advisor who has posted with the office of risk management in the department of enterprise services a bond or other similar instrument in the amount of at least five percent of the amount invested in the fund pursuant to RCW 39.59.030 (2) or (3).</w:t>
      </w:r>
    </w:p>
    <w:p>
      <w:pPr>
        <w:spacing w:before="0" w:after="0" w:line="408" w:lineRule="exact"/>
        <w:ind w:left="0" w:right="0" w:firstLine="576"/>
        <w:jc w:val="left"/>
      </w:pPr>
      <w:r>
        <w:rPr>
          <w:strike/>
        </w:rPr>
        <w:t xml:space="preserve">(4) "Mutual fund" means a diversified mutual fund registered with the federal securities and exchange commission and which is managed by an investment advisor with assets under management of at least five hundred million dollars and with at least five years' experience in investing in bonds authorized for investment by this chapter and who has posted with the office of risk management in the department of enterprise services a bond or other similar instrument in the amount of at least five percent of the amount invested in the fund pursuant to RCW 39.59.030(1).</w:t>
      </w:r>
    </w:p>
    <w:p>
      <w:pPr>
        <w:spacing w:before="0" w:after="0" w:line="408" w:lineRule="exact"/>
        <w:ind w:left="0" w:right="0" w:firstLine="576"/>
        <w:jc w:val="left"/>
      </w:pPr>
      <w:r>
        <w:rPr>
          <w:strike/>
        </w:rPr>
        <w:t xml:space="preserve">(5)</w:t>
      </w:r>
      <w:r>
        <w:t>))</w:t>
      </w:r>
      <w:r>
        <w:rPr/>
        <w:t xml:space="preserve"> "State" includes </w:t>
      </w:r>
      <w:r>
        <w:t>((</w:t>
      </w:r>
      <w:r>
        <w:rPr>
          <w:strike/>
        </w:rPr>
        <w:t xml:space="preserve">a state, agencies, authorities, and instrumentalities of a state, and public corporations created by a state or agencies, authorities, or instrumentalities of a state</w:t>
      </w:r>
      <w:r>
        <w:t>))</w:t>
      </w:r>
      <w:r>
        <w:rPr/>
        <w:t xml:space="preserve"> </w:t>
      </w:r>
      <w:r>
        <w:rPr>
          <w:u w:val="single"/>
        </w:rPr>
        <w:t xml:space="preserve">any state in the United States, other than the state of Washington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020</w:t>
      </w:r>
      <w:r>
        <w:rPr/>
        <w:t xml:space="preserve"> and 1988 c 281 s 2 are each amended to read as follows:</w:t>
      </w:r>
    </w:p>
    <w:p>
      <w:pPr>
        <w:spacing w:before="0" w:after="0" w:line="408" w:lineRule="exact"/>
        <w:ind w:left="0" w:right="0" w:firstLine="576"/>
        <w:jc w:val="left"/>
      </w:pPr>
      <w:r>
        <w:t>((</w:t>
      </w:r>
      <w:r>
        <w:rPr>
          <w:strike/>
        </w:rPr>
        <w:t xml:space="preserve">In addition to any other investment authority granted by law and notwithstanding any provision of law to the contrary, the state of Washington and</w:t>
      </w:r>
      <w:r>
        <w:t>))</w:t>
      </w:r>
      <w:r>
        <w:rPr/>
        <w:t xml:space="preserve"> </w:t>
      </w:r>
      <w:r>
        <w:rPr>
          <w:u w:val="single"/>
        </w:rPr>
        <w:t xml:space="preserve">(1) L</w:t>
      </w:r>
      <w:r>
        <w:rPr/>
        <w:t xml:space="preserve">ocal governments in the state of Washington are authorized to invest their funds and money in their custody or possession, eligible for investment, in</w:t>
      </w:r>
      <w:r>
        <w:t>((</w:t>
      </w:r>
      <w:r>
        <w:rPr>
          <w:strike/>
        </w:rPr>
        <w:t xml:space="preserve">:</w:t>
      </w:r>
    </w:p>
    <w:p>
      <w:pPr>
        <w:spacing w:before="0" w:after="0" w:line="408" w:lineRule="exact"/>
        <w:ind w:left="0" w:right="0" w:firstLine="576"/>
        <w:jc w:val="left"/>
      </w:pPr>
      <w:r>
        <w:rPr>
          <w:strike/>
        </w:rPr>
        <w:t xml:space="preserve">(1) Bonds of the state of Washington and any local government in the state of Washington, which bonds have at the time of investment one of the three highest credit ratings of a nationally recognized rating agency;</w:t>
      </w:r>
    </w:p>
    <w:p>
      <w:pPr>
        <w:spacing w:before="0" w:after="0" w:line="408" w:lineRule="exact"/>
        <w:ind w:left="0" w:right="0" w:firstLine="576"/>
        <w:jc w:val="left"/>
      </w:pPr>
      <w:r>
        <w:rPr>
          <w:strike/>
        </w:rPr>
        <w:t xml:space="preserve">(2) General obligation bonds of a state other than the state of Washington and general obligation bonds of a local government of a state other than the state of Washington, which bonds have at the time of investment one of the three highest credit ratings of a nationally recognized rating agency;</w:t>
      </w:r>
    </w:p>
    <w:p>
      <w:pPr>
        <w:spacing w:before="0" w:after="0" w:line="408" w:lineRule="exact"/>
        <w:ind w:left="0" w:right="0" w:firstLine="576"/>
        <w:jc w:val="left"/>
      </w:pPr>
      <w:r>
        <w:rPr>
          <w:strike/>
        </w:rPr>
        <w:t xml:space="preserve">(3) Subject to compliance with RCW 39.56.030, registered warrants of a local government in the same county as the government making the investment; or</w:t>
      </w:r>
    </w:p>
    <w:p>
      <w:pPr>
        <w:spacing w:before="0" w:after="0" w:line="408" w:lineRule="exact"/>
        <w:ind w:left="0" w:right="0" w:firstLine="576"/>
        <w:jc w:val="left"/>
      </w:pPr>
      <w:r>
        <w:rPr>
          <w:strike/>
        </w:rPr>
        <w:t xml:space="preserve">(4) Any investments authorized by law for the treasurer of the state of Washington or any local government of the state of Washington other than a metropolitan municipal corporation but, except as provided in chapter 39.58 RCW, such investments shall not include certificates of deposit of banks or bank branches not located in the state of Washington</w:t>
      </w:r>
      <w:r>
        <w:t>))</w:t>
      </w:r>
      <w:r>
        <w:rPr/>
        <w:t xml:space="preserve"> </w:t>
      </w:r>
      <w:r>
        <w:rPr>
          <w:u w:val="single"/>
        </w:rPr>
        <w:t xml:space="preserve">investments authorized by this chapter</w:t>
      </w:r>
      <w:r>
        <w:rPr/>
        <w:t xml:space="preserve">.</w:t>
      </w:r>
    </w:p>
    <w:p>
      <w:pPr>
        <w:spacing w:before="0" w:after="0" w:line="408" w:lineRule="exact"/>
        <w:ind w:left="0" w:right="0" w:firstLine="576"/>
        <w:jc w:val="left"/>
      </w:pPr>
      <w:r>
        <w:rPr>
          <w:u w:val="single"/>
        </w:rPr>
        <w:t xml:space="preserve">(2) Nothing in this section is intended to limit or otherwise restrict a local government from investing in additional authorized investments if that local government has specific authority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Any local government in the state of Washington may invest in:</w:t>
      </w:r>
    </w:p>
    <w:p>
      <w:pPr>
        <w:spacing w:before="0" w:after="0" w:line="408" w:lineRule="exact"/>
        <w:ind w:left="0" w:right="0" w:firstLine="576"/>
        <w:jc w:val="left"/>
      </w:pPr>
      <w:r>
        <w:rPr/>
        <w:t xml:space="preserve">(1) Bonds of the state of Washington and any local government in the state of Washington;</w:t>
      </w:r>
    </w:p>
    <w:p>
      <w:pPr>
        <w:spacing w:before="0" w:after="0" w:line="408" w:lineRule="exact"/>
        <w:ind w:left="0" w:right="0" w:firstLine="576"/>
        <w:jc w:val="left"/>
      </w:pPr>
      <w:r>
        <w:rPr/>
        <w:t xml:space="preserve">(2) General obligation bonds of a state and general obligation bonds of a local government of a state, which bonds have at the time of investment one of the three highest credit ratings of a nationally recognized rating agency;</w:t>
      </w:r>
    </w:p>
    <w:p>
      <w:pPr>
        <w:spacing w:before="0" w:after="0" w:line="408" w:lineRule="exact"/>
        <w:ind w:left="0" w:right="0" w:firstLine="576"/>
        <w:jc w:val="left"/>
      </w:pPr>
      <w:r>
        <w:rPr/>
        <w:t xml:space="preserve">(3) Subject to compliance with RCW 39.56.030, registered warrants of a local government in the same county as the government making the investment;</w:t>
      </w:r>
    </w:p>
    <w:p>
      <w:pPr>
        <w:spacing w:before="0" w:after="0" w:line="408" w:lineRule="exact"/>
        <w:ind w:left="0" w:right="0" w:firstLine="576"/>
        <w:jc w:val="left"/>
      </w:pPr>
      <w:r>
        <w:rPr/>
        <w:t xml:space="preserve">(4) Certificates, notes, or bonds of the United States, or other obligations of the United States or its agencies, or of any corporation wholly owned by the government of the United States; or United States dollar denominated bonds, notes, or other obligations that are issued or guaranteed by supranational institutions, provided that, at the time of investment, the institution has the United States government as its largest shareholder;</w:t>
      </w:r>
    </w:p>
    <w:p>
      <w:pPr>
        <w:spacing w:before="0" w:after="0" w:line="408" w:lineRule="exact"/>
        <w:ind w:left="0" w:right="0" w:firstLine="576"/>
        <w:jc w:val="left"/>
      </w:pPr>
      <w:r>
        <w:rPr/>
        <w:t xml:space="preserve">(5)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(6) Bankers' acceptances purchased on the secondary market;</w:t>
      </w:r>
    </w:p>
    <w:p>
      <w:pPr>
        <w:spacing w:before="0" w:after="0" w:line="408" w:lineRule="exact"/>
        <w:ind w:left="0" w:right="0" w:firstLine="576"/>
        <w:jc w:val="left"/>
      </w:pPr>
      <w:r>
        <w:rPr/>
        <w:t xml:space="preserve">(7) Commercial paper purchased in the secondary market, provided that any local government of the state of Washington that invests in such commercial paper must adhere to the investment policies and procedures adopted by the state investment board; and</w:t>
      </w:r>
    </w:p>
    <w:p>
      <w:pPr>
        <w:spacing w:before="0" w:after="0" w:line="408" w:lineRule="exact"/>
        <w:ind w:left="0" w:right="0" w:firstLine="576"/>
        <w:jc w:val="left"/>
      </w:pPr>
      <w:r>
        <w:rPr/>
        <w:t xml:space="preserve">(8) Corporate notes purchased on the secondary market, provided that any local government of the state of Washington that invests in such notes must adhere to the investment policies and procedures adopted by the state investment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030</w:t>
      </w:r>
      <w:r>
        <w:rPr/>
        <w:t xml:space="preserve"> (Authorized investments</w:t>
      </w:r>
      <w:r>
        <w:rPr>
          <w:rFonts w:ascii="Times New Roman" w:hAnsi="Times New Roman"/>
        </w:rPr>
        <w:t xml:space="preserve">—</w:t>
      </w:r>
      <w:r>
        <w:rPr/>
        <w:t xml:space="preserve">Mutual funds and money market funds) and 1988 c 281 s 3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010</w:t>
      </w:r>
      <w:r>
        <w:rPr/>
        <w:t xml:space="preserve"> and 1939 c 32 s 1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lawful </w:t>
      </w:r>
      <w:r>
        <w:t>((</w:t>
      </w:r>
      <w:r>
        <w:rPr>
          <w:strike/>
        </w:rPr>
        <w:t xml:space="preserve">for the state of Washington and any of its departments, institutions and agencies, municipalities, districts, and any other political subdivision of the state, or any political or public corporation of the state, or</w:t>
      </w:r>
      <w:r>
        <w:t>))</w:t>
      </w:r>
      <w:r>
        <w:rPr/>
        <w:t xml:space="preserve"> for any insurance company, savings and loan association, or for any bank, trust company or other financial institution, operating under the laws of the state of Washington, or for any executor, administrator, guardian or conservator, trustee or other fiduciary to invest its funds or the moneys in its custody or possession, eligible for investment, in notes or bonds secured by mortgage which the Federal Housing Administrator has insured or has made a commitment to insure in obligations of national mortgage associations, in debentures issued by the Federal Housing Administrator, and in the bonds of the Home Owner's Loan Corporation, a corporation organized under and by virtue of the authority granted in H.R. 5240, designated as the Home Owner's Loan Act of 1933, passed by the congress of the United States and approved June 13, 1933, and in bonds of any other corporation which is or hereafter may be created by the United States, as a governmental agency or instrumentality.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020</w:t>
      </w:r>
      <w:r>
        <w:rPr/>
        <w:t xml:space="preserve"> and 1933 ex.s. c 37 s 2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also lawful </w:t>
      </w:r>
      <w:r>
        <w:t>((</w:t>
      </w:r>
      <w:r>
        <w:rPr>
          <w:strike/>
        </w:rPr>
        <w:t xml:space="preserve">for the state of Washington and any of its departments, institutions and agencies, municipalities, districts, and any other political subdivisions of the state, or any political or public corporation of the state, or</w:t>
      </w:r>
      <w:r>
        <w:t>))</w:t>
      </w:r>
      <w:r>
        <w:rPr/>
        <w:t xml:space="preserve"> for any insurance company, savings and loan association, building and loan association, or for any bank, trust company or other financial institution, operating under the laws of the state of Washington, or for any executor, administrator, guardian or conservator, trustee or other fiduciary, to exchange any mortgages, contracts, judgments or liens owned or held by it, for the bonds of the Home Owners' Loan Corporation, a corporation organized under and by virtue of the authority granted in H.R. 5240, designated as The Home Owners' Loan Act of 1933, passed by the congress of the United States and approved June 13, 1933, or for the bonds of any other corporation which is or hereafter may be created by the United States as a governmental agency or instrumentality; and to accept said bonds at their par value in any such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030</w:t>
      </w:r>
      <w:r>
        <w:rPr/>
        <w:t xml:space="preserve"> and 1939 c 32 s 2 are each amended to read as follows:</w:t>
      </w:r>
    </w:p>
    <w:p>
      <w:pPr>
        <w:spacing w:before="0" w:after="0" w:line="408" w:lineRule="exact"/>
        <w:ind w:left="0" w:right="0" w:firstLine="576"/>
        <w:jc w:val="left"/>
      </w:pPr>
      <w:r>
        <w:rPr/>
        <w:t xml:space="preserve">Wherever, by statute of this state, collateral is required as security for the deposit of </w:t>
      </w:r>
      <w:r>
        <w:t>((</w:t>
      </w:r>
      <w:r>
        <w:rPr>
          <w:strike/>
        </w:rPr>
        <w:t xml:space="preserve">public or other</w:t>
      </w:r>
      <w:r>
        <w:t>))</w:t>
      </w:r>
      <w:r>
        <w:rPr/>
        <w:t xml:space="preserve"> funds; or deposits are required to be made with any public official or department; or an investment of capital or surplus, or a reserve or other fund is required to be maintained consisting of designated securities, the bonds and other securities herein made eligible for investment shall also be eligible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040</w:t>
      </w:r>
      <w:r>
        <w:rPr/>
        <w:t xml:space="preserve"> and 1967 ex.s. c 48 s 1 are each amended to read as follows:</w:t>
      </w:r>
    </w:p>
    <w:p>
      <w:pPr>
        <w:spacing w:before="0" w:after="0" w:line="408" w:lineRule="exact"/>
        <w:ind w:left="0" w:right="0" w:firstLine="576"/>
        <w:jc w:val="left"/>
      </w:pPr>
      <w:r>
        <w:rPr/>
        <w:t xml:space="preserve">The obligations issued pursuant to said Federal Home Loan Bank Act and to said Title IV of the National Housing Act as such acts are now or hereafter amended, and the shares, deposits or accounts of any institution which has the insurance protection provided by Title IV of the National Housing Act, as now or hereafter amended, may be used at face value or withdrawal value, and bonds or other interest bearing obligations as to which the payment of some but less than the full principal and interest is guaranteed by the United States of America or any agency thereof may be used to the extent of the portion so guaranteed, wherever, by statute of this state or otherwise, collateral is required as security for the deposit of </w:t>
      </w:r>
      <w:r>
        <w:t>((</w:t>
      </w:r>
      <w:r>
        <w:rPr>
          <w:strike/>
        </w:rPr>
        <w:t xml:space="preserve">public or other</w:t>
      </w:r>
      <w:r>
        <w:t>))</w:t>
      </w:r>
      <w:r>
        <w:rPr/>
        <w:t xml:space="preserve"> funds, or deposits are required to be made with any public official or department, or an investment of capital or surplus, or a reserve or other fund, is required to be maintained consisting of designated security, or wherever by statute of this state or otherwise, any surety, whether personal, corporate, or otherwise, or any collateral or security, is required or permitted for any purpose, including without limitation on the generality of the foregoing, any bond, recognizance, or undertaking.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050</w:t>
      </w:r>
      <w:r>
        <w:rPr/>
        <w:t xml:space="preserve"> and 1970 ex.s. c 93 s 1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lawful </w:t>
      </w:r>
      <w:r>
        <w:t>((</w:t>
      </w:r>
      <w:r>
        <w:rPr>
          <w:strike/>
        </w:rPr>
        <w:t xml:space="preserve">for the state of Washington and any of its departments, institutions and agencies, municipalities, districts, and any other political subdivision, or any political or public corporation of the state, or</w:t>
      </w:r>
      <w:r>
        <w:t>))</w:t>
      </w:r>
      <w:r>
        <w:rPr/>
        <w:t xml:space="preserve"> for any executor, administrator, guardian, or conservator, trustee or other fiduciary, to invest its funds or the moneys in its custody or possession, eligible for investment, in notes, bonds, or debentures of savings and loan associations, banks, mutual savings banks, savings and loan service corporations operating with approval of the federal home loan bank, and corporate mortgage companies: PROVIDED, That the notes, bonds or debentures are rated not less than "A" by a nationally recognized rating agency, or are insured or guaranteed by an agency of the federal government or by private insurer authorized to do business in the state: PROVIDED FURTHER, That the notes, bonds and debentures insured or guaranteed by a private insurer shall also be backed by a pool of mortgages equal to the amount of the notes, bonds or debentures.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080</w:t>
      </w:r>
      <w:r>
        <w:rPr/>
        <w:t xml:space="preserve"> and 1982 c 148 s 1 are each amended to read as follows:</w:t>
      </w:r>
    </w:p>
    <w:p>
      <w:pPr>
        <w:spacing w:before="0" w:after="0" w:line="408" w:lineRule="exact"/>
        <w:ind w:left="0" w:right="0" w:firstLine="576"/>
        <w:jc w:val="left"/>
      </w:pPr>
      <w:r>
        <w:rPr/>
        <w:t xml:space="preserve">Wherever there is in any fund or in cash balances in the state treasury more than sufficient to meet the current expenditures properly payable therefrom, the state treasurer may invest or reinvest such portion of such funds or balances as the state treasurer deems expedient in the following </w:t>
      </w:r>
      <w:r>
        <w:t>((</w:t>
      </w:r>
      <w:r>
        <w:rPr>
          <w:strike/>
        </w:rPr>
        <w:t xml:space="preserve">defined securities or classes of investments</w:t>
      </w:r>
      <w:r>
        <w:t>))</w:t>
      </w:r>
      <w:r>
        <w:rPr/>
        <w:t xml:space="preserve">:</w:t>
      </w:r>
    </w:p>
    <w:p>
      <w:pPr>
        <w:spacing w:before="0" w:after="0" w:line="408" w:lineRule="exact"/>
        <w:ind w:left="0" w:right="0" w:firstLine="576"/>
        <w:jc w:val="left"/>
      </w:pPr>
      <w:r>
        <w:rPr/>
        <w:t xml:space="preserve">(1) Certificates, notes, or bonds of the United States, or other obligations of the United States or its agencies, or of any corporation wholly owned by the government of the United States </w:t>
      </w:r>
      <w:r>
        <w:rPr>
          <w:u w:val="single"/>
        </w:rPr>
        <w:t xml:space="preserve">or United States dollar denominated bonds, notes, or other obligations that are issued or guaranteed by supranational institutions, provided that, at the time of investment, the institution has the United States government as its largest shareholder</w:t>
      </w:r>
      <w:r>
        <w:rPr/>
        <w:t xml:space="preserve">;</w:t>
      </w:r>
    </w:p>
    <w:p>
      <w:pPr>
        <w:spacing w:before="0" w:after="0" w:line="408" w:lineRule="exact"/>
        <w:ind w:left="0" w:right="0" w:firstLine="576"/>
        <w:jc w:val="left"/>
      </w:pPr>
      <w:r>
        <w:rPr/>
        <w:t xml:space="preserve">(2) In state, county, municipal, or school district bonds, </w:t>
      </w:r>
      <w:r>
        <w:rPr>
          <w:u w:val="single"/>
        </w:rPr>
        <w:t xml:space="preserve">notes,</w:t>
      </w:r>
      <w:r>
        <w:rPr/>
        <w:t xml:space="preserve"> or in warrants of taxing districts of the state. Such bonds and warrants shall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t xml:space="preserve">(3) </w:t>
      </w:r>
      <w:r>
        <w:t>((</w:t>
      </w:r>
      <w:r>
        <w:rPr>
          <w:strike/>
        </w:rPr>
        <w:t xml:space="preserve">In motor vehicle fund warrants when authorized by agreement between the state treasurer and the department of transportation requiring repayment of invested funds from any moneys in the motor vehicle fund available for state highway construction;</w:t>
      </w:r>
    </w:p>
    <w:p>
      <w:pPr>
        <w:spacing w:before="0" w:after="0" w:line="408" w:lineRule="exact"/>
        <w:ind w:left="0" w:right="0" w:firstLine="576"/>
        <w:jc w:val="left"/>
      </w:pPr>
      <w:r>
        <w:rPr>
          <w:strike/>
        </w:rPr>
        <w:t xml:space="preserve">(4)</w:t>
      </w:r>
      <w:r>
        <w:t>))</w:t>
      </w:r>
      <w:r>
        <w:rPr/>
        <w:t xml:space="preserve">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Bankers' acceptances purchased on the secondary market;</w:t>
      </w:r>
    </w:p>
    <w:p>
      <w:pPr>
        <w:spacing w:before="0" w:after="0" w:line="408" w:lineRule="exact"/>
        <w:ind w:left="0" w:right="0" w:firstLine="576"/>
        <w:jc w:val="left"/>
      </w:pPr>
      <w:r>
        <w:t>((</w:t>
      </w:r>
      <w:r>
        <w:rPr>
          <w:strike/>
        </w:rPr>
        <w:t xml:space="preserve">(6) Negotiable certificates of deposit of any national or state commercial or mutual savings bank or savings and loan association doing business in the United States: PROVIDED, That the treasurer shall adhere to the investment policies and procedures adopted by the state investment board;</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Commercial paper</w:t>
      </w:r>
      <w:r>
        <w:t>((</w:t>
      </w:r>
      <w:r>
        <w:rPr>
          <w:strike/>
        </w:rPr>
        <w:t xml:space="preserve">: PROVIDED,</w:t>
      </w:r>
      <w:r>
        <w:t>))</w:t>
      </w:r>
      <w:r>
        <w:rPr/>
        <w:t xml:space="preserve"> </w:t>
      </w:r>
      <w:r>
        <w:rPr>
          <w:u w:val="single"/>
        </w:rPr>
        <w:t xml:space="preserve">purchased on the secondary market, provided t</w:t>
      </w:r>
      <w:r>
        <w:rPr/>
        <w:t xml:space="preserve">hat the </w:t>
      </w:r>
      <w:r>
        <w:rPr>
          <w:u w:val="single"/>
        </w:rPr>
        <w:t xml:space="preserve">state</w:t>
      </w:r>
      <w:r>
        <w:rPr/>
        <w:t xml:space="preserve"> treasurer </w:t>
      </w:r>
      <w:r>
        <w:t>((</w:t>
      </w:r>
      <w:r>
        <w:rPr>
          <w:strike/>
        </w:rPr>
        <w:t xml:space="preserve">shall</w:t>
      </w:r>
      <w:r>
        <w:t>))</w:t>
      </w:r>
      <w:r>
        <w:rPr/>
        <w:t xml:space="preserve"> adhere</w:t>
      </w:r>
      <w:r>
        <w:rPr>
          <w:u w:val="single"/>
        </w:rPr>
        <w:t xml:space="preserve">s</w:t>
      </w:r>
      <w:r>
        <w:rPr/>
        <w:t xml:space="preserve"> to the investment policies and procedures adopted by the state investment board</w:t>
      </w:r>
      <w:r>
        <w:rPr>
          <w:u w:val="single"/>
        </w:rPr>
        <w:t xml:space="preserve">;</w:t>
      </w:r>
    </w:p>
    <w:p>
      <w:pPr>
        <w:spacing w:before="0" w:after="0" w:line="408" w:lineRule="exact"/>
        <w:ind w:left="0" w:right="0" w:firstLine="576"/>
        <w:jc w:val="left"/>
      </w:pPr>
      <w:r>
        <w:rPr>
          <w:u w:val="single"/>
        </w:rPr>
        <w:t xml:space="preserve">(6) General obligation bonds of any state and general obligation bonds of local governments of other states, which bonds have at the time of investment one of the three highest credit ratings of a nationally recognized rating agency; and</w:t>
      </w:r>
    </w:p>
    <w:p>
      <w:pPr>
        <w:spacing w:before="0" w:after="0" w:line="408" w:lineRule="exact"/>
        <w:ind w:left="0" w:right="0" w:firstLine="576"/>
        <w:jc w:val="left"/>
      </w:pPr>
      <w:r>
        <w:rPr>
          <w:u w:val="single"/>
        </w:rPr>
        <w:t xml:space="preserve">(7) Corporate notes purchased on the secondary market, provided that the state treasurer adheres to the investment policies and procedures adopted by the state investment 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250</w:t>
      </w:r>
      <w:r>
        <w:rPr/>
        <w:t xml:space="preserve">.</w:t>
      </w:r>
      <w:r>
        <w:t xml:space="preserve">020</w:t>
      </w:r>
      <w:r>
        <w:rPr/>
        <w:t xml:space="preserve"> and 2010 1st sp.s. c 10 s 2 are each reenacted and amended to read as follows:</w:t>
      </w:r>
    </w:p>
    <w:p>
      <w:pPr>
        <w:spacing w:before="0" w:after="0" w:line="408" w:lineRule="exact"/>
        <w:ind w:left="0" w:right="0" w:firstLine="576"/>
        <w:jc w:val="left"/>
      </w:pPr>
      <w:r>
        <w:rPr/>
        <w:t xml:space="preserve">Unless the context clearly requires otherwise, the definitions in this section shall apply throughout this chapter.</w:t>
      </w:r>
    </w:p>
    <w:p>
      <w:pPr>
        <w:spacing w:before="0" w:after="0" w:line="408" w:lineRule="exact"/>
        <w:ind w:left="0" w:right="0" w:firstLine="576"/>
        <w:jc w:val="left"/>
      </w:pPr>
      <w:r>
        <w:rPr/>
        <w:t xml:space="preserve">(1) "Authorized tribal official" means any officer or employee of a qualifying federally recognized tribe who has been expressly designated by tribal constitution, ordinance, or resolution as the officer having the authority to invest the funds of the qualifying federally recognized tribe or federally recognized political subdivisions thereof.</w:t>
      </w:r>
    </w:p>
    <w:p>
      <w:pPr>
        <w:spacing w:before="0" w:after="0" w:line="408" w:lineRule="exact"/>
        <w:ind w:left="0" w:right="0" w:firstLine="576"/>
        <w:jc w:val="left"/>
      </w:pPr>
      <w:r>
        <w:rPr/>
        <w:t xml:space="preserve">(2) "Eligible governmental entity" means any county, city, town, municipal corporation, quasi-municipal corporation, public corporation, political subdivision, or special purpose taxing district in the state, an instrumentality of any of the foregoing governmental entities created under chapter 39.34 RCW, any agency of state government, any entity issuing or executing and delivering bonds or certificates of participation with respect to financing contracts approved by the state finance committee under RCW 39.94.040, and any qualifying federally recognized tribe or federally recognized political subdivisions thereof.</w:t>
      </w:r>
    </w:p>
    <w:p>
      <w:pPr>
        <w:spacing w:before="0" w:after="0" w:line="408" w:lineRule="exact"/>
        <w:ind w:left="0" w:right="0" w:firstLine="576"/>
        <w:jc w:val="left"/>
      </w:pPr>
      <w:r>
        <w:rPr/>
        <w:t xml:space="preserve">(3) "Financial officer" means the board-appointed treasurer of a community or technical college district, the state board for community and technical colleges, or a public four-year institution of higher education.</w:t>
      </w:r>
    </w:p>
    <w:p>
      <w:pPr>
        <w:spacing w:before="0" w:after="0" w:line="408" w:lineRule="exact"/>
        <w:ind w:left="0" w:right="0" w:firstLine="576"/>
        <w:jc w:val="left"/>
      </w:pPr>
      <w:r>
        <w:rPr/>
        <w:t xml:space="preserve">(4) "Funds" means:</w:t>
      </w:r>
    </w:p>
    <w:p>
      <w:pPr>
        <w:spacing w:before="0" w:after="0" w:line="408" w:lineRule="exact"/>
        <w:ind w:left="0" w:right="0" w:firstLine="576"/>
        <w:jc w:val="left"/>
      </w:pPr>
      <w:r>
        <w:rPr/>
        <w:t xml:space="preserve">(a) Funds of an eligible governmental entity under the control of or in the custody of any government finance official or local funds, as defined by the office of financial management publication "Policies, Regulations and Procedures," under the control of or in the custody of a financial officer by virtue of the official's authority that are not immediately required to meet current demands</w:t>
      </w:r>
      <w:r>
        <w:t>((</w:t>
      </w:r>
      <w:r>
        <w:rPr>
          <w:strike/>
        </w:rPr>
        <w:t xml:space="preserve">;</w:t>
      </w:r>
    </w:p>
    <w:p>
      <w:pPr>
        <w:spacing w:before="0" w:after="0" w:line="408" w:lineRule="exact"/>
        <w:ind w:left="0" w:right="0" w:firstLine="576"/>
        <w:jc w:val="left"/>
      </w:pPr>
      <w:r>
        <w:rPr>
          <w:strike/>
        </w:rPr>
        <w:t xml:space="preserve">(b) State funds deposited in the investment pool by the state treasurer that are the proceeds of bonds, notes, or other evidences of indebtedness authorized by the state finance committee under chapter 39.42 RCW, or the proceeds of bonds or certificates of participation with respect to financing contracts approved by the state finance committee under RCW 39.94.040, or payments pursuant to financing contracts under chapter 39.94 RCW, when the investments are made in order to comply with the Internal Revenue Code of 1986, as amended</w:t>
      </w:r>
      <w:r>
        <w:t>))</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Tribal funds under the control of or in the custody of any qualifying federally recognized tribe or federally recognized political subdivisions thereof, where the tribe warrants that the use or disposition of the funds are either not subject to, or are used and deposited with federal approval, and where the tribe warrants that the funds are not immediately required to meet current demands.</w:t>
      </w:r>
    </w:p>
    <w:p>
      <w:pPr>
        <w:spacing w:before="0" w:after="0" w:line="408" w:lineRule="exact"/>
        <w:ind w:left="0" w:right="0" w:firstLine="576"/>
        <w:jc w:val="left"/>
      </w:pPr>
      <w:r>
        <w:rPr/>
        <w:t xml:space="preserve">(5) "Government finance official" means any officer or employee of an eligible governmental entity who has been designated by statute or by local charter, ordinance, resolution, or other appropriate official action, as the officer having the authority to invest the funds of the eligible governmental entity. However, the county treasurer shall be deemed the only government finance official for all public agencies for which the county treasurer has exclusive statutory authority to invest the funds thereof.</w:t>
      </w:r>
    </w:p>
    <w:p>
      <w:pPr>
        <w:spacing w:before="0" w:after="0" w:line="408" w:lineRule="exact"/>
        <w:ind w:left="0" w:right="0" w:firstLine="576"/>
        <w:jc w:val="left"/>
      </w:pPr>
      <w:r>
        <w:rPr/>
        <w:t xml:space="preserve">(6) "Public funds investment account" or "investment pool" means the aggregate of all funds as defined in subsection (4) of this section that are placed in the custody of the state treasurer for investment and reinvestment.</w:t>
      </w:r>
    </w:p>
    <w:p>
      <w:pPr>
        <w:spacing w:before="0" w:after="0" w:line="408" w:lineRule="exact"/>
        <w:ind w:left="0" w:right="0" w:firstLine="576"/>
        <w:jc w:val="left"/>
      </w:pPr>
      <w:r>
        <w:rPr/>
        <w:t xml:space="preserve">(7) "Qualifying federally recognized tribe or federally recognized political subdivisions thereof" means any federally recognized tribe, located in the state of Washington, authorized and empowered by its constitution or ordinance to invest its surplus funds pursuant to this section, and whose authorized tribal official has executed a deposit agreement with the office of the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250</w:t>
      </w:r>
      <w:r>
        <w:rPr/>
        <w:t xml:space="preserve">.</w:t>
      </w:r>
      <w:r>
        <w:t xml:space="preserve">090</w:t>
      </w:r>
      <w:r>
        <w:rPr/>
        <w:t xml:space="preserve"> (Administration of chapter</w:t>
      </w:r>
      <w:r>
        <w:rPr>
          <w:rFonts w:ascii="Times New Roman" w:hAnsi="Times New Roman"/>
        </w:rPr>
        <w:t xml:space="preserve">—</w:t>
      </w:r>
      <w:r>
        <w:rPr/>
        <w:t xml:space="preserve">Rules) and 1986 c 294 s 9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following definitions apply throughout this section unless the context clearly requires otherwise.</w:t>
      </w:r>
    </w:p>
    <w:p>
      <w:pPr>
        <w:spacing w:before="0" w:after="0" w:line="408" w:lineRule="exact"/>
        <w:ind w:left="0" w:right="0" w:firstLine="576"/>
        <w:jc w:val="left"/>
      </w:pPr>
      <w:r>
        <w:rPr/>
        <w:t xml:space="preserve">(a) "Bond" means any agreement which may or may not be represented by a physical instrument, including but not limited to bonds, notes, warrants, or certificates of indebtedness, that evidences an obligation under which the issuer agrees to pay a specified amount of money, with or without interest, at a designated time or times either to registered owners or bearers.</w:t>
      </w:r>
    </w:p>
    <w:p>
      <w:pPr>
        <w:spacing w:before="0" w:after="0" w:line="408" w:lineRule="exact"/>
        <w:ind w:left="0" w:right="0" w:firstLine="576"/>
        <w:jc w:val="left"/>
      </w:pPr>
      <w:r>
        <w:rPr/>
        <w:t xml:space="preserve">(b) "Local government" means any county, city, town, special purpose district, political subdivision, municipal corporation, or quasi-municipal corporation, including any public corporation, authority, or other instrumentality created by such an entity.</w:t>
      </w:r>
    </w:p>
    <w:p>
      <w:pPr>
        <w:spacing w:before="0" w:after="0" w:line="408" w:lineRule="exact"/>
        <w:ind w:left="0" w:right="0" w:firstLine="576"/>
        <w:jc w:val="left"/>
      </w:pPr>
      <w:r>
        <w:rPr/>
        <w:t xml:space="preserve">(c) "State" includes any state in the United States, other than the state of Washington.</w:t>
      </w:r>
    </w:p>
    <w:p>
      <w:pPr>
        <w:spacing w:before="0" w:after="0" w:line="408" w:lineRule="exact"/>
        <w:ind w:left="0" w:right="0" w:firstLine="576"/>
        <w:jc w:val="left"/>
      </w:pPr>
      <w:r>
        <w:rPr/>
        <w:t xml:space="preserve">(2) In addition to any other statutorily authorized investments permissible pursuant to chapters 28B.20, 28B.30, 28B.35, 28B.40, and 28B.50 RCW, institutions of higher education may invest in:</w:t>
      </w:r>
    </w:p>
    <w:p>
      <w:pPr>
        <w:spacing w:before="0" w:after="0" w:line="408" w:lineRule="exact"/>
        <w:ind w:left="0" w:right="0" w:firstLine="576"/>
        <w:jc w:val="left"/>
      </w:pPr>
      <w:r>
        <w:rPr/>
        <w:t xml:space="preserve">(a) Bonds of the state of Washington and any local government in the state of Washington, which bonds have at the time of investment one of the three highest credit ratings of a nationally recognized rating agency;</w:t>
      </w:r>
    </w:p>
    <w:p>
      <w:pPr>
        <w:spacing w:before="0" w:after="0" w:line="408" w:lineRule="exact"/>
        <w:ind w:left="0" w:right="0" w:firstLine="576"/>
        <w:jc w:val="left"/>
      </w:pPr>
      <w:r>
        <w:rPr/>
        <w:t xml:space="preserve">(b) General obligation bonds of a state and general obligation bonds of a local government of a state, which bonds have at the time of investment one of the three highest credit ratings of a nationally recognized rating agency;</w:t>
      </w:r>
    </w:p>
    <w:p>
      <w:pPr>
        <w:spacing w:before="0" w:after="0" w:line="408" w:lineRule="exact"/>
        <w:ind w:left="0" w:right="0" w:firstLine="576"/>
        <w:jc w:val="left"/>
      </w:pPr>
      <w:r>
        <w:rPr/>
        <w:t xml:space="preserve">(c) Subject to compliance with RCW 39.56.030, registered warrants of a local government in the same county as the institution of higher education making the investment;</w:t>
      </w:r>
    </w:p>
    <w:p>
      <w:pPr>
        <w:spacing w:before="0" w:after="0" w:line="408" w:lineRule="exact"/>
        <w:ind w:left="0" w:right="0" w:firstLine="576"/>
        <w:jc w:val="left"/>
      </w:pPr>
      <w:r>
        <w:rPr/>
        <w:t xml:space="preserve">(d) Certificates, notes, or bonds of the United States, or other obligations of the United States or its agencies, or of any corporation wholly owned by the government of the United States; or United States dollar denominated bonds, notes, or other obligations that are issued or guaranteed by supranational institutions, provided that, at the time of investment, the institution has the United States government as its largest shareholder;</w:t>
      </w:r>
    </w:p>
    <w:p>
      <w:pPr>
        <w:spacing w:before="0" w:after="0" w:line="408" w:lineRule="exact"/>
        <w:ind w:left="0" w:right="0" w:firstLine="576"/>
        <w:jc w:val="left"/>
      </w:pPr>
      <w:r>
        <w:rPr/>
        <w:t xml:space="preserve">(e)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(f) Bankers' acceptances purchased on the secondary market;</w:t>
      </w:r>
    </w:p>
    <w:p>
      <w:pPr>
        <w:spacing w:before="0" w:after="0" w:line="408" w:lineRule="exact"/>
        <w:ind w:left="0" w:right="0" w:firstLine="576"/>
        <w:jc w:val="left"/>
      </w:pPr>
      <w:r>
        <w:rPr/>
        <w:t xml:space="preserve">(g) Commercial paper purchased in the secondary market, provided that any institution of higher education that invests in such commercial paper must adhere to the investment policies and procedures adopted by the state investment board; and</w:t>
      </w:r>
    </w:p>
    <w:p>
      <w:pPr>
        <w:spacing w:before="0" w:after="0" w:line="408" w:lineRule="exact"/>
        <w:ind w:left="0" w:right="0" w:firstLine="576"/>
        <w:jc w:val="left"/>
      </w:pPr>
      <w:r>
        <w:rPr/>
        <w:t xml:space="preserve">(h) Corporate notes purchased on the secondary market, provided that any institution of higher education that invests in such notes must adhere to the investment policies and procedures adopted by the state investment board.</w:t>
      </w:r>
    </w:p>
    <w:p>
      <w:pPr>
        <w:spacing w:before="0" w:after="0" w:line="408" w:lineRule="exact"/>
        <w:ind w:left="0" w:right="0" w:firstLine="576"/>
        <w:jc w:val="left"/>
      </w:pPr>
      <w:r>
        <w:rPr/>
        <w:t xml:space="preserve">(3) Nothing in this section limits the investment authority granted pursuant to chapters 28B.20, 28B.30, 28B.35, 28B.40, and 28B.50 RCW.</w:t>
      </w:r>
    </w:p>
    <w:p/>
    <w:p>
      <w:pPr>
        <w:jc w:val="center"/>
      </w:pPr>
      <w:r>
        <w:rPr>
          <w:b/>
        </w:rPr>
        <w:t>--- END ---</w:t>
      </w:r>
    </w:p>
    <w:sectPr>
      <w:pgNumType w:start="1"/>
      <w:footerReference xmlns:r="http://schemas.openxmlformats.org/officeDocument/2006/relationships" r:id="Rb2689e96ff1040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6349.PL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13b1ef4f72404c" /><Relationship Type="http://schemas.openxmlformats.org/officeDocument/2006/relationships/footer" Target="/word/footer.xml" Id="Rb2689e96ff104034" /></Relationships>
</file>