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0bbc9674246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6145</w:t>
      </w:r>
    </w:p>
    <w:p>
      <w:pPr>
        <w:jc w:val="center"/>
        <w:spacing w:before="720" w:after="0" w:line="240"/>
      </w:pPr>
      <w:r>
        <w:t>64th Legislature</w:t>
      </w:r>
    </w:p>
    <w:p>
      <w:pPr>
        <w:jc w:val="center"/>
        <w:spacing w:before="0" w:after="1440" w:line="240"/>
      </w:pPr>
      <w:r>
        <w:t>2015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July 9, 2015</w:t>
            </w:r>
          </w:p>
          <w:p>
            <w:pPr>
              <w:ind w:left="0" w:right="0" w:firstLine="360"/>
            </w:pPr>
            <w:r>
              <w:t xml:space="preserve">Yeas </w:t>
              <w:t xml:space="preserve">39</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July 10, 2015</w:t>
            </w:r>
          </w:p>
          <w:p>
            <w:pPr>
              <w:ind w:left="0" w:right="0" w:firstLine="360"/>
            </w:pPr>
            <w:r>
              <w:t xml:space="preserve">Yeas </w:t>
              <w:t xml:space="preserve">89</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SENATE BILL 6145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6145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3rd Special Session</w:t>
      </w:r>
    </w:p>
    <w:p/>
    <w:p>
      <w:r>
        <w:rPr>
          <w:b/>
        </w:rPr>
        <w:t xml:space="preserve">By </w:t>
      </w:r>
      <w:r>
        <w:t>Senators Fraser, Kohl-Welles, Pedersen, Hatfield, Billig, McCoy, Jayapal, Keiser, Conway, Cleveland, Mullet, Nelson, McAuliffe, Hobbs, Frockt, Liias, and Rolfes</w:t>
      </w:r>
    </w:p>
    <w:p/>
    <w:p>
      <w:r>
        <w:rPr>
          <w:t xml:space="preserve">Read first time 07/09/15.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for two years the high school graduation requirement of meeting the state standard on the high school science assessment; amending RCW 28A.655.061;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graduating class of 2015 is the first class required to meet the state standard on the state science assessment. The legislature recognizes that the educational system needs more time before this graduation requirement is implemented. Therefore, the sole purpose of the legislature with this legislation is to delay for no more than two years, but not eliminate, the requirement that students must meet the state standard on the science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2015</w:t>
      </w:r>
      <w:r>
        <w:t>))</w:t>
      </w:r>
      <w:r>
        <w:rPr/>
        <w:t xml:space="preserve"> </w:t>
      </w:r>
      <w:r>
        <w:rPr>
          <w:u w:val="single"/>
        </w:rPr>
        <w:t xml:space="preserve">2017</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retroactively to students in the graduating class of 2015, and prospectively beginning with students in the graduating class of 2016.</w:t>
      </w:r>
    </w:p>
    <w:p/>
    <w:p>
      <w:pPr>
        <w:jc w:val="center"/>
      </w:pPr>
      <w:r>
        <w:rPr>
          <w:b/>
        </w:rPr>
        <w:t>--- END ---</w:t>
      </w:r>
    </w:p>
    <w:sectPr>
      <w:pgNumType w:start="1"/>
      <w:footerReference xmlns:r="http://schemas.openxmlformats.org/officeDocument/2006/relationships" r:id="R452e8263b5e04f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f3b07214f14f37" /><Relationship Type="http://schemas.openxmlformats.org/officeDocument/2006/relationships/footer" Target="/word/footer.xml" Id="R452e8263b5e04f7e" /></Relationships>
</file>