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8fb8588d4e2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5746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15,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5746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5746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Bailey, Hobbs, Liias, Baumgartner, Kohl-Welles, Chase, and McAuliffe</w:t>
      </w:r>
    </w:p>
    <w:p/>
    <w:p>
      <w:r>
        <w:rPr>
          <w:t xml:space="preserve">Read first time 02/02/15.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including Everett Community College as an aerospace training or educational program; and amending RCW 28B.122.010.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122</w:t>
      </w:r>
      <w:r>
        <w:rPr/>
        <w:t xml:space="preserve">.</w:t>
      </w:r>
      <w:r>
        <w:t xml:space="preserve">010</w:t>
      </w:r>
      <w:r>
        <w:rPr/>
        <w:t xml:space="preserve"> and 2012 c 50 s 4 are each amended to read as follows:</w:t>
      </w:r>
    </w:p>
    <w:p>
      <w:pPr>
        <w:ind w:left="0" w:right="0" w:firstLine="360"/>
        <w:jc w:val="both"/>
      </w:pPr>
      <w:r>
        <w:rPr/>
        <w:t xml:space="preserve">The definitions in this section apply throughout this chapter unless the context clearly requires otherwise.</w:t>
      </w:r>
    </w:p>
    <w:p>
      <w:pPr>
        <w:ind w:left="0" w:right="0" w:firstLine="360"/>
        <w:jc w:val="both"/>
      </w:pPr>
      <w:r>
        <w:rPr/>
        <w:t xml:space="preserve">(1) "Aerospace training or educational program" means a course in the aerospace industry offered by the Washington aerospace training and research center, the Spokane aerospace technology center, 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 Renton technical college</w:t>
      </w:r>
      <w:r>
        <w:rPr>
          <w:u w:val="single"/>
        </w:rPr>
        <w:t xml:space="preserve">, or Everett Community College</w:t>
      </w:r>
      <w:r>
        <w:rPr/>
        <w:t xml:space="preserve">.</w:t>
      </w:r>
    </w:p>
    <w:p>
      <w:pPr>
        <w:ind w:left="0" w:right="0" w:firstLine="360"/>
        <w:jc w:val="both"/>
      </w:pPr>
      <w:r>
        <w:rPr/>
        <w:t xml:space="preserve">(2) "Eligible student" means a student who is registered for an aerospace training or educational program, is making satisfactory progress as defined by the program, and has a declared intention to work in the aerospace industry in the state of Washington.</w:t>
      </w:r>
    </w:p>
    <w:p>
      <w:pPr>
        <w:ind w:left="0" w:right="0" w:firstLine="360"/>
        <w:jc w:val="both"/>
      </w:pPr>
      <w:r>
        <w:rPr/>
        <w:t xml:space="preserve">(3) "Office" means the office of student financial assistance.</w:t>
      </w:r>
    </w:p>
    <w:p>
      <w:pPr>
        <w:ind w:left="0" w:right="0" w:firstLine="360"/>
        <w:jc w:val="both"/>
      </w:pPr>
      <w:r>
        <w:rPr/>
        <w:t xml:space="preserve">(4) "Participant" means an eligible student who has received an aerospace training student loan.</w:t>
      </w:r>
    </w:p>
    <w:p>
      <w:pPr>
        <w:ind w:left="0" w:right="0" w:firstLine="360"/>
        <w:jc w:val="both"/>
      </w:pPr>
      <w:r>
        <w:rPr/>
        <w:t xml:space="preserve">(5) "Student loan" means a loan that is approved by the office and awarded to an eligible student.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33a7ee211db46d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5746.PL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7b67971d4f45" /><Relationship Type="http://schemas.openxmlformats.org/officeDocument/2006/relationships/footer" Target="/word/footer.xml" Id="Rb33a7ee211db46dd" /></Relationships>
</file>