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2a3f6f87a94b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5297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5297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Liias, Fain, King, and Hobbs; by request of Department of Licensing</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updating and clarifying statutory provisions within the commercial vehicle registration and fuel tax administrative systems; amending RCW 46.87.010, 46.87.020, 46.87.022, 46.87.025, 46.87.030, 46.87.040, 46.87.050, 46.87.060, 46.87.070, 46.87.080, 46.87.090, 46.87.120, 46.87.130, 46.87.140, 46.87.150, 46.87.190, 46.87.200, 46.87.220, 46.87.230, 46.87.240, 46.87.250, 46.87.260, 46.87.280, 46.87.290, 46.87.294, 46.87.296, 46.87.300, 46.87.310, 46.87.320, 46.87.330, 46.87.335, 46.87.340, 46.87.350, 46.87.360, 46.87.370, 46.87.410, and 46.19.020; amending 2013 c 225 s 650 (uncodified); amending 2014 c 216 s 601 (uncodified); repealing RCW 46.87.023, 46.87.210, 46.87.270, and 46.87.380; repealing 2013 c 225 s 305; prescribing penalties; providing effective dates;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010</w:t>
      </w:r>
      <w:r>
        <w:rPr/>
        <w:t xml:space="preserve"> and 2011 c 171 s 95 are each amended to read as follows:</w:t>
      </w:r>
    </w:p>
    <w:p>
      <w:pPr>
        <w:ind w:left="0" w:right="0" w:firstLine="360"/>
        <w:jc w:val="both"/>
      </w:pPr>
      <w:r>
        <w:rPr/>
        <w:t xml:space="preserve">This chapter applies to proportional registration and reciprocity granted under the provisions of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This chapter shall become effective and be implemented beginning with the 1988 registration year.</w:t>
      </w:r>
    </w:p>
    <w:p>
      <w:pPr>
        <w:ind w:left="0" w:right="0" w:firstLine="360"/>
        <w:jc w:val="both"/>
      </w:pPr>
      <w:r>
        <w:rPr/>
        <w:t xml:space="preserve">(1) </w:t>
      </w:r>
      <w:r>
        <w:t>((</w:t>
      </w:r>
      <w:r>
        <w:rPr>
          <w:strike/>
        </w:rPr>
        <w:t xml:space="preserve">Provisions and terms of the IRP prevail unless given a different meaning in chapter 46.04 RCW, this chapter, or in rules adopted under the authority of this chapter.</w:t>
      </w:r>
    </w:p>
    <w:p>
      <w:pPr>
        <w:ind w:left="0" w:right="0" w:firstLine="360"/>
        <w:jc w:val="both"/>
      </w:pPr>
      <w:r>
        <w:rPr>
          <w:strike/>
        </w:rPr>
        <w:t xml:space="preserve">(2)</w:t>
      </w:r>
      <w:r>
        <w:t>))</w:t>
      </w:r>
      <w:r>
        <w:rPr/>
        <w:t xml:space="preserve"> The director may adopt and enforce rules deemed necessary to implement and administer this chapter.</w:t>
      </w:r>
    </w:p>
    <w:p>
      <w:pPr>
        <w:ind w:left="0" w:right="0" w:firstLine="360"/>
        <w:jc w:val="both"/>
      </w:pPr>
      <w:r>
        <w:t>((</w:t>
      </w:r>
      <w:r>
        <w:rPr>
          <w:strike/>
        </w:rPr>
        <w:t xml:space="preserve">(3)</w:t>
      </w:r>
      <w:r>
        <w:t>))</w:t>
      </w:r>
      <w:r>
        <w:rPr/>
        <w:t xml:space="preserve"> </w:t>
      </w:r>
      <w:r>
        <w:rPr>
          <w:u w:val="single"/>
        </w:rPr>
        <w:t xml:space="preserve">(2)</w:t>
      </w:r>
      <w:r>
        <w:rPr/>
        <w:t xml:space="preserve"> Owners having a fleet of apportionable vehicles operating in two or more IRP member jurisdictions may elect to proportionally register the vehicles of the fleet under the provisions of the IRP and this chapter in lieu of full or temporary registration as provided for in chapter 46.16A RCW.</w:t>
      </w:r>
    </w:p>
    <w:p>
      <w:pPr>
        <w:ind w:left="0" w:right="0" w:firstLine="360"/>
        <w:jc w:val="both"/>
      </w:pPr>
      <w:r>
        <w:t>((</w:t>
      </w:r>
      <w:r>
        <w:rPr>
          <w:strike/>
        </w:rPr>
        <w:t xml:space="preserve">(4)</w:t>
      </w:r>
      <w:r>
        <w:t>))</w:t>
      </w:r>
      <w:r>
        <w:rPr/>
        <w:t xml:space="preserve"> </w:t>
      </w:r>
      <w:r>
        <w:rPr>
          <w:u w:val="single"/>
        </w:rPr>
        <w:t xml:space="preserve">(3)</w:t>
      </w:r>
      <w:r>
        <w:rPr/>
        <w:t xml:space="preserve"> If a due date or an expiration date </w:t>
      </w:r>
      <w:r>
        <w:t>((</w:t>
      </w:r>
      <w:r>
        <w:rPr>
          <w:strike/>
        </w:rPr>
        <w:t xml:space="preserve">established under authority of this chapter</w:t>
      </w:r>
      <w:r>
        <w:t>))</w:t>
      </w:r>
      <w:r>
        <w:rPr/>
        <w:t xml:space="preserve"> falls on a Saturday, Sunday, or a state legal holiday, such period is automatically extended through the end of the next business day.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020</w:t>
      </w:r>
      <w:r>
        <w:rPr/>
        <w:t xml:space="preserve"> and 2010 c 161 s 1141 are each amended to read as follows:</w:t>
      </w:r>
    </w:p>
    <w:p>
      <w:pPr>
        <w:ind w:left="0" w:right="0" w:firstLine="360"/>
        <w:jc w:val="both"/>
      </w:pPr>
      <w:r>
        <w:rPr>
          <w:u w:val="single"/>
        </w:rPr>
        <w:t xml:space="preserve">Provisions and t</w:t>
      </w:r>
      <w:r>
        <w:rPr/>
        <w:t xml:space="preserve">erms used in this chapter have the meaning given to them in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in chapter 46.04 RCW, or as otherwise defined in this section. Definitions given to terms by the IRP prevail unless given a different meaning in this chapter or in rules adopted under authority of this chapter.</w:t>
      </w:r>
    </w:p>
    <w:p>
      <w:pPr>
        <w:ind w:left="0" w:right="0" w:firstLine="360"/>
        <w:jc w:val="both"/>
      </w:pPr>
      <w:r>
        <w:rPr/>
        <w:t xml:space="preserve">(1) </w:t>
      </w:r>
      <w:r>
        <w:rPr>
          <w:u w:val="single"/>
        </w:rPr>
        <w:t xml:space="preserve">"Adequate records" are records maintained by the owner of the fleet sufficient to enable the department to verify the distances reported in the owner's application for apportioned registration and to evaluate the accuracy of the owner's distance accounting system.</w:t>
      </w:r>
    </w:p>
    <w:p>
      <w:pPr>
        <w:ind w:left="0" w:right="0" w:firstLine="360"/>
        <w:jc w:val="both"/>
      </w:pPr>
      <w:r>
        <w:rPr>
          <w:u w:val="single"/>
        </w:rPr>
        <w:t xml:space="preserve">(2)</w:t>
      </w:r>
      <w:r>
        <w:rPr/>
        <w:t xml:space="preserve"> "Apportionable vehicle" has the meaning given by the IRP, except that it does not include vehicles with a declared gross weight of twelve thousand pounds or less. </w:t>
      </w:r>
      <w:r>
        <w:t>((</w:t>
      </w:r>
      <w:r>
        <w:rPr>
          <w:strike/>
        </w:rPr>
        <w:t xml:space="preserve">Apportionable vehicles include trucks, tractors, truck tractors, road tractors, and buses, each as separate and licensable vehicles.</w:t>
      </w:r>
    </w:p>
    <w:p>
      <w:pPr>
        <w:ind w:left="0" w:right="0" w:firstLine="360"/>
        <w:jc w:val="both"/>
      </w:pPr>
      <w:r>
        <w:rPr>
          <w:strike/>
        </w:rPr>
        <w:t xml:space="preserve">(2)</w:t>
      </w:r>
      <w:r>
        <w:t>))</w:t>
      </w:r>
      <w:r>
        <w:rPr/>
        <w:t xml:space="preserve"> </w:t>
      </w:r>
      <w:r>
        <w:rPr>
          <w:u w:val="single"/>
        </w:rPr>
        <w:t xml:space="preserve">(3)</w:t>
      </w:r>
      <w:r>
        <w:rPr/>
        <w:t xml:space="preserve"> "Cab card" is a certificate of registration issued for a vehicle </w:t>
      </w:r>
      <w:r>
        <w:t>((</w:t>
      </w:r>
      <w:r>
        <w:rPr>
          <w:strike/>
        </w:rPr>
        <w:t xml:space="preserve">upon which is disclosed the jurisdictions and registered gross weights in such jurisdictions for which the vehicle is registered</w:t>
      </w:r>
      <w:r>
        <w:t>))</w:t>
      </w:r>
      <w:r>
        <w:rPr/>
        <w:t xml:space="preserve">.</w:t>
      </w:r>
    </w:p>
    <w:p>
      <w:pPr>
        <w:ind w:left="0" w:right="0" w:firstLine="360"/>
        <w:jc w:val="both"/>
      </w:pPr>
      <w:r>
        <w:t>((</w:t>
      </w:r>
      <w:r>
        <w:rPr>
          <w:strike/>
        </w:rPr>
        <w:t xml:space="preserve">(3)</w:t>
      </w:r>
      <w:r>
        <w:t>))</w:t>
      </w:r>
      <w:r>
        <w:rPr/>
        <w:t xml:space="preserve"> </w:t>
      </w:r>
      <w:r>
        <w:rPr>
          <w:u w:val="single"/>
        </w:rPr>
        <w:t xml:space="preserve">(4)</w:t>
      </w:r>
      <w:r>
        <w:rPr/>
        <w:t xml:space="preserve"> "Credentials" means cab cards, apportioned plates </w:t>
      </w:r>
      <w:r>
        <w:t>((</w:t>
      </w:r>
      <w:r>
        <w:rPr>
          <w:strike/>
        </w:rPr>
        <w:t xml:space="preserve">(for Washington-based fleets)</w:t>
      </w:r>
      <w:r>
        <w:t>))</w:t>
      </w:r>
      <w:r>
        <w:rPr/>
        <w:t xml:space="preserve">, </w:t>
      </w:r>
      <w:r>
        <w:rPr>
          <w:u w:val="single"/>
        </w:rPr>
        <w:t xml:space="preserve">temporary operating authority,</w:t>
      </w:r>
      <w:r>
        <w:rPr/>
        <w:t xml:space="preserve"> and validation tabs issued for proportionally registered vehicles.</w:t>
      </w:r>
    </w:p>
    <w:p>
      <w:pPr>
        <w:ind w:left="0" w:right="0" w:firstLine="360"/>
        <w:jc w:val="both"/>
      </w:pPr>
      <w:r>
        <w:t>((</w:t>
      </w:r>
      <w:r>
        <w:rPr>
          <w:strike/>
        </w:rPr>
        <w:t xml:space="preserve">(4)</w:t>
      </w:r>
      <w:r>
        <w:t>))</w:t>
      </w:r>
      <w:r>
        <w:rPr/>
        <w:t xml:space="preserve"> </w:t>
      </w:r>
      <w:r>
        <w:rPr>
          <w:u w:val="single"/>
        </w:rPr>
        <w:t xml:space="preserve">(5)</w:t>
      </w:r>
      <w:r>
        <w:rPr/>
        <w:t xml:space="preserve"> "Declared combined gross weight" means the total unladen weight of any combination of vehicles plus the </w:t>
      </w:r>
      <w:r>
        <w:rPr>
          <w:u w:val="single"/>
        </w:rPr>
        <w:t xml:space="preserve">maximum</w:t>
      </w:r>
      <w:r>
        <w:rPr/>
        <w:t xml:space="preserve"> weight of the </w:t>
      </w:r>
      <w:r>
        <w:t>((</w:t>
      </w:r>
      <w:r>
        <w:rPr>
          <w:strike/>
        </w:rPr>
        <w:t xml:space="preserve">maximum</w:t>
      </w:r>
      <w:r>
        <w:t>))</w:t>
      </w:r>
      <w:r>
        <w:rPr/>
        <w:t xml:space="preserve"> load to be carried on the combination of vehicles as </w:t>
      </w:r>
      <w:r>
        <w:t>((</w:t>
      </w:r>
      <w:r>
        <w:rPr>
          <w:strike/>
        </w:rPr>
        <w:t xml:space="preserve">set</w:t>
      </w:r>
      <w:r>
        <w:t>))</w:t>
      </w:r>
      <w:r>
        <w:rPr/>
        <w:t xml:space="preserve"> </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w:t>
      </w:r>
    </w:p>
    <w:p>
      <w:pPr>
        <w:ind w:left="0" w:right="0" w:firstLine="360"/>
        <w:jc w:val="both"/>
      </w:pPr>
      <w:r>
        <w:t>((</w:t>
      </w:r>
      <w:r>
        <w:rPr>
          <w:strike/>
        </w:rPr>
        <w:t xml:space="preserve">(5)</w:t>
      </w:r>
      <w:r>
        <w:t>))</w:t>
      </w:r>
      <w:r>
        <w:rPr/>
        <w:t xml:space="preserve"> </w:t>
      </w:r>
      <w:r>
        <w:rPr>
          <w:u w:val="single"/>
        </w:rPr>
        <w:t xml:space="preserve">(6)</w:t>
      </w:r>
      <w:r>
        <w:rPr/>
        <w:t xml:space="preserve"> "Declared gross weight" means the total unladen weight of any vehicle plus the </w:t>
      </w:r>
      <w:r>
        <w:rPr>
          <w:u w:val="single"/>
        </w:rPr>
        <w:t xml:space="preserve">maximum</w:t>
      </w:r>
      <w:r>
        <w:rPr/>
        <w:t xml:space="preserve"> weight of the </w:t>
      </w:r>
      <w:r>
        <w:t>((</w:t>
      </w:r>
      <w:r>
        <w:rPr>
          <w:strike/>
        </w:rPr>
        <w:t xml:space="preserve">maximum</w:t>
      </w:r>
      <w:r>
        <w:t>))</w:t>
      </w:r>
      <w:r>
        <w:rPr/>
        <w:t xml:space="preserve"> load to be carried on the vehicle as </w:t>
      </w:r>
      <w:r>
        <w:t>((</w:t>
      </w:r>
      <w:r>
        <w:rPr>
          <w:strike/>
        </w:rPr>
        <w:t xml:space="preserve">set</w:t>
      </w:r>
      <w:r>
        <w:t>))</w:t>
      </w:r>
      <w:r>
        <w:rPr/>
        <w:t xml:space="preserve"> </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 In the case of a bus, auto stage, or a passenger-carrying for hire vehicle with a seating capacity of more than six, the declared gross weight </w:t>
      </w:r>
      <w:r>
        <w:t>((</w:t>
      </w:r>
      <w:r>
        <w:rPr>
          <w:strike/>
        </w:rPr>
        <w:t xml:space="preserve">shall be</w:t>
      </w:r>
      <w:r>
        <w:t>))</w:t>
      </w:r>
      <w:r>
        <w:rPr/>
        <w:t xml:space="preserve"> </w:t>
      </w:r>
      <w:r>
        <w:rPr>
          <w:u w:val="single"/>
        </w:rPr>
        <w:t xml:space="preserve">is</w:t>
      </w:r>
      <w:r>
        <w:rPr/>
        <w:t xml:space="preserve"> determined by multiplying </w:t>
      </w:r>
      <w:r>
        <w:t>((</w:t>
      </w:r>
      <w:r>
        <w:rPr>
          <w:strike/>
        </w:rPr>
        <w:t xml:space="preserve">the average load factor of</w:t>
      </w:r>
      <w:r>
        <w:t>))</w:t>
      </w:r>
      <w:r>
        <w:rPr/>
        <w:t xml:space="preserve"> one hundred </w:t>
      </w:r>
      <w:r>
        <w:t>((</w:t>
      </w:r>
      <w:r>
        <w:rPr>
          <w:strike/>
        </w:rPr>
        <w:t xml:space="preserve">and</w:t>
      </w:r>
      <w:r>
        <w:t>))</w:t>
      </w:r>
      <w:r>
        <w:rPr/>
        <w:t xml:space="preserve"> fifty pounds by the number of seats in the vehicle, including the driver's seat, and </w:t>
      </w:r>
      <w:r>
        <w:t>((</w:t>
      </w:r>
      <w:r>
        <w:rPr>
          <w:strike/>
        </w:rPr>
        <w:t xml:space="preserve">add</w:t>
      </w:r>
      <w:r>
        <w:t>))</w:t>
      </w:r>
      <w:r>
        <w:rPr/>
        <w:t xml:space="preserve"> </w:t>
      </w:r>
      <w:r>
        <w:rPr>
          <w:u w:val="single"/>
        </w:rPr>
        <w:t xml:space="preserve">adding</w:t>
      </w:r>
      <w:r>
        <w:rPr/>
        <w:t xml:space="preserve"> this amount to the unladen weight of the vehicle. If the resultant gross weight is not listed in RCW 46.17.355, it </w:t>
      </w:r>
      <w:r>
        <w:t>((</w:t>
      </w:r>
      <w:r>
        <w:rPr>
          <w:strike/>
        </w:rPr>
        <w:t xml:space="preserve">will</w:t>
      </w:r>
      <w:r>
        <w:t>))</w:t>
      </w:r>
      <w:r>
        <w:rPr/>
        <w:t xml:space="preserve"> </w:t>
      </w:r>
      <w:r>
        <w:rPr>
          <w:u w:val="single"/>
        </w:rPr>
        <w:t xml:space="preserve">must</w:t>
      </w:r>
      <w:r>
        <w:rPr/>
        <w:t xml:space="preserve"> be increased to the next higher gross weight </w:t>
      </w:r>
      <w:r>
        <w:t>((</w:t>
      </w:r>
      <w:r>
        <w:rPr>
          <w:strike/>
        </w:rPr>
        <w:t xml:space="preserve">so listed pursuant to</w:t>
      </w:r>
      <w:r>
        <w:t>))</w:t>
      </w:r>
      <w:r>
        <w:rPr/>
        <w:t xml:space="preserve"> </w:t>
      </w:r>
      <w:r>
        <w:rPr>
          <w:u w:val="single"/>
        </w:rPr>
        <w:t xml:space="preserve">authorized in</w:t>
      </w:r>
      <w:r>
        <w:rPr/>
        <w:t xml:space="preserve"> chapter 46.44 RCW.</w:t>
      </w:r>
    </w:p>
    <w:p>
      <w:pPr>
        <w:ind w:left="0" w:right="0" w:firstLine="360"/>
        <w:jc w:val="both"/>
      </w:pPr>
      <w:r>
        <w:t>((</w:t>
      </w:r>
      <w:r>
        <w:rPr>
          <w:strike/>
        </w:rPr>
        <w:t xml:space="preserve">(6)</w:t>
      </w:r>
      <w:r>
        <w:t>))</w:t>
      </w:r>
      <w:r>
        <w:rPr/>
        <w:t xml:space="preserve"> </w:t>
      </w:r>
      <w:r>
        <w:rPr>
          <w:u w:val="single"/>
        </w:rPr>
        <w:t xml:space="preserve">(7)</w:t>
      </w:r>
      <w:r>
        <w:rPr/>
        <w:t xml:space="preserve"> "Department" means the department of licensing.</w:t>
      </w:r>
    </w:p>
    <w:p>
      <w:pPr>
        <w:ind w:left="0" w:right="0" w:firstLine="360"/>
        <w:jc w:val="both"/>
      </w:pPr>
      <w:r>
        <w:t>((</w:t>
      </w:r>
      <w:r>
        <w:rPr>
          <w:strike/>
        </w:rPr>
        <w:t xml:space="preserve">(7)</w:t>
      </w:r>
      <w:r>
        <w:t>))</w:t>
      </w:r>
      <w:r>
        <w:rPr/>
        <w:t xml:space="preserve"> </w:t>
      </w:r>
      <w:r>
        <w:rPr>
          <w:u w:val="single"/>
        </w:rPr>
        <w:t xml:space="preserve">(8)</w:t>
      </w:r>
      <w:r>
        <w:rPr/>
        <w:t xml:space="preserve"> "Fleet" means one or more apportionable vehicles </w:t>
      </w:r>
      <w:r>
        <w:t>((</w:t>
      </w:r>
      <w:r>
        <w:rPr>
          <w:strike/>
        </w:rPr>
        <w:t xml:space="preserve">in the IRP</w:t>
      </w:r>
      <w:r>
        <w:t>))</w:t>
      </w:r>
      <w:r>
        <w:rPr/>
        <w:t xml:space="preserve">.</w:t>
      </w:r>
    </w:p>
    <w:p>
      <w:pPr>
        <w:ind w:left="0" w:right="0" w:firstLine="360"/>
        <w:jc w:val="both"/>
      </w:pPr>
      <w:r>
        <w:t>((</w:t>
      </w:r>
      <w:r>
        <w:rPr>
          <w:strike/>
        </w:rPr>
        <w:t xml:space="preserve">(8)</w:t>
      </w:r>
      <w:r>
        <w:t>))</w:t>
      </w:r>
      <w:r>
        <w:rPr/>
        <w:t xml:space="preserve"> </w:t>
      </w:r>
      <w:r>
        <w:rPr>
          <w:u w:val="single"/>
        </w:rPr>
        <w:t xml:space="preserve">(9)</w:t>
      </w:r>
      <w:r>
        <w:rPr/>
        <w:t xml:space="preserve"> "In-jurisdiction </w:t>
      </w:r>
      <w:r>
        <w:t>((</w:t>
      </w:r>
      <w:r>
        <w:rPr>
          <w:strike/>
        </w:rPr>
        <w:t xml:space="preserve">miles</w:t>
      </w:r>
      <w:r>
        <w:t>))</w:t>
      </w:r>
      <w:r>
        <w:rPr/>
        <w:t xml:space="preserve"> </w:t>
      </w:r>
      <w:r>
        <w:rPr>
          <w:u w:val="single"/>
        </w:rPr>
        <w:t xml:space="preserve">distance</w:t>
      </w:r>
      <w:r>
        <w:rPr/>
        <w:t xml:space="preserve">" means the total </w:t>
      </w:r>
      <w:r>
        <w:rPr>
          <w:u w:val="single"/>
        </w:rPr>
        <w:t xml:space="preserve">distance, in</w:t>
      </w:r>
      <w:r>
        <w:rPr/>
        <w:t xml:space="preserve"> miles</w:t>
      </w:r>
      <w:r>
        <w:rPr>
          <w:u w:val="single"/>
        </w:rPr>
        <w:t xml:space="preserve">,</w:t>
      </w:r>
      <w:r>
        <w:rPr/>
        <w:t xml:space="preserve"> accumulated in a jurisdiction during the </w:t>
      </w:r>
      <w:r>
        <w:t>((</w:t>
      </w:r>
      <w:r>
        <w:rPr>
          <w:strike/>
        </w:rPr>
        <w:t xml:space="preserve">preceding year</w:t>
      </w:r>
      <w:r>
        <w:t>))</w:t>
      </w:r>
      <w:r>
        <w:rPr/>
        <w:t xml:space="preserve"> </w:t>
      </w:r>
      <w:r>
        <w:rPr>
          <w:u w:val="single"/>
        </w:rPr>
        <w:t xml:space="preserve">reporting period</w:t>
      </w:r>
      <w:r>
        <w:rPr/>
        <w:t xml:space="preserve"> by vehicles of the fleet while they were a part of the fleet.</w:t>
      </w:r>
    </w:p>
    <w:p>
      <w:pPr>
        <w:ind w:left="0" w:right="0" w:firstLine="360"/>
        <w:jc w:val="both"/>
      </w:pPr>
      <w:r>
        <w:t>((</w:t>
      </w:r>
      <w:r>
        <w:rPr>
          <w:strike/>
        </w:rPr>
        <w:t xml:space="preserve">(9)</w:t>
      </w:r>
      <w:r>
        <w:t>))</w:t>
      </w:r>
      <w:r>
        <w:rPr/>
        <w:t xml:space="preserve"> </w:t>
      </w:r>
      <w:r>
        <w:rPr>
          <w:u w:val="single"/>
        </w:rPr>
        <w:t xml:space="preserve">(10)</w:t>
      </w:r>
      <w:r>
        <w:rPr/>
        <w:t xml:space="preserve"> "IRP" means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w:t>
      </w:r>
    </w:p>
    <w:p>
      <w:pPr>
        <w:ind w:left="0" w:right="0" w:firstLine="360"/>
        <w:jc w:val="both"/>
      </w:pPr>
      <w:r>
        <w:t>((</w:t>
      </w:r>
      <w:r>
        <w:rPr>
          <w:strike/>
        </w:rPr>
        <w:t xml:space="preserve">(10)</w:t>
      </w:r>
      <w:r>
        <w:t>))</w:t>
      </w:r>
      <w:r>
        <w:rPr/>
        <w:t xml:space="preserve"> </w:t>
      </w:r>
      <w:r>
        <w:rPr>
          <w:u w:val="single"/>
        </w:rPr>
        <w:t xml:space="preserve">(11)</w:t>
      </w:r>
      <w:r>
        <w:rPr/>
        <w:t xml:space="preserve"> "Jurisdiction" means and includes a state, territory or possession of the United States, the District of Columbia, the Commonwealth of Puerto Rico, a foreign country, and a state or province of a foreign country.</w:t>
      </w:r>
    </w:p>
    <w:p>
      <w:pPr>
        <w:ind w:left="0" w:right="0" w:firstLine="360"/>
        <w:jc w:val="both"/>
      </w:pPr>
      <w:r>
        <w:t>((</w:t>
      </w:r>
      <w:r>
        <w:rPr>
          <w:strike/>
        </w:rPr>
        <w:t xml:space="preserve">(11)</w:t>
      </w:r>
      <w:r>
        <w:t>))</w:t>
      </w:r>
      <w:r>
        <w:rPr/>
        <w:t xml:space="preserve"> </w:t>
      </w:r>
      <w:r>
        <w:rPr>
          <w:u w:val="single"/>
        </w:rPr>
        <w:t xml:space="preserve">(12)</w:t>
      </w:r>
      <w:r>
        <w:rPr/>
        <w:t xml:space="preserve"> "Motor carrier" means an entity engaged in the transportation of goods or persons. </w:t>
      </w:r>
      <w:r>
        <w:t>((</w:t>
      </w:r>
      <w:r>
        <w:rPr>
          <w:strike/>
        </w:rPr>
        <w:t xml:space="preserve">The term</w:t>
      </w:r>
      <w:r>
        <w:t>))</w:t>
      </w:r>
      <w:r>
        <w:rPr/>
        <w:t xml:space="preserve"> </w:t>
      </w:r>
      <w:r>
        <w:rPr>
          <w:u w:val="single"/>
        </w:rPr>
        <w:t xml:space="preserve">"Motor carrier"</w:t>
      </w:r>
      <w:r>
        <w:rPr/>
        <w:t xml:space="preserve"> includes a for-hire motor carrier, private motor carrier, </w:t>
      </w:r>
      <w:r>
        <w:t>((</w:t>
      </w:r>
      <w:r>
        <w:rPr>
          <w:strike/>
        </w:rPr>
        <w:t xml:space="preserve">contract motor carrier, or</w:t>
      </w:r>
      <w:r>
        <w:t>))</w:t>
      </w:r>
      <w:r>
        <w:rPr/>
        <w:t xml:space="preserve"> exempt motor carrier</w:t>
      </w:r>
      <w:r>
        <w:t>((</w:t>
      </w:r>
      <w:r>
        <w:rPr>
          <w:strike/>
        </w:rPr>
        <w:t xml:space="preserve">. The term includes a</w:t>
      </w:r>
      <w:r>
        <w:t>))</w:t>
      </w:r>
      <w:r>
        <w:rPr>
          <w:u w:val="single"/>
        </w:rPr>
        <w:t xml:space="preserve">,</w:t>
      </w:r>
      <w:r>
        <w:rPr/>
        <w:t xml:space="preserve"> registrant licensed under this chapter, </w:t>
      </w:r>
      <w:r>
        <w:t>((</w:t>
      </w:r>
      <w:r>
        <w:rPr>
          <w:strike/>
        </w:rPr>
        <w:t xml:space="preserve">a</w:t>
      </w:r>
      <w:r>
        <w:t>))</w:t>
      </w:r>
      <w:r>
        <w:rPr/>
        <w:t xml:space="preserve"> motor vehicle lessor, and </w:t>
      </w:r>
      <w:r>
        <w:t>((</w:t>
      </w:r>
      <w:r>
        <w:rPr>
          <w:strike/>
        </w:rPr>
        <w:t xml:space="preserve">a</w:t>
      </w:r>
      <w:r>
        <w:t>))</w:t>
      </w:r>
      <w:r>
        <w:rPr/>
        <w:t xml:space="preserve"> motor vehicle lessee.</w:t>
      </w:r>
    </w:p>
    <w:p>
      <w:pPr>
        <w:ind w:left="0" w:right="0" w:firstLine="360"/>
        <w:jc w:val="both"/>
      </w:pPr>
      <w:r>
        <w:t>((</w:t>
      </w:r>
      <w:r>
        <w:rPr>
          <w:strike/>
        </w:rPr>
        <w:t xml:space="preserve">(12)</w:t>
      </w:r>
      <w:r>
        <w:t>))</w:t>
      </w:r>
      <w:r>
        <w:rPr/>
        <w:t xml:space="preserve"> </w:t>
      </w:r>
      <w:r>
        <w:rPr>
          <w:u w:val="single"/>
        </w:rPr>
        <w:t xml:space="preserve">(13)</w:t>
      </w:r>
      <w:r>
        <w:rPr/>
        <w:t xml:space="preserve"> "Owner" means a person or business </w:t>
      </w:r>
      <w:r>
        <w:t>((</w:t>
      </w:r>
      <w:r>
        <w:rPr>
          <w:strike/>
        </w:rPr>
        <w:t xml:space="preserve">firm</w:t>
      </w:r>
      <w:r>
        <w:t>))</w:t>
      </w:r>
      <w:r>
        <w:rPr/>
        <w:t xml:space="preserve"> who holds the legal title to a vehicle, or if a vehicle is the subject of an agreement for its conditional sale with the right of purchase upon performance of the conditions stated in the agreement and with an immediate right of possession vested in the conditional vendee, or if a vehicle is subject to a lease, contract, or other legal arrangement vesting right of possession or control, for security or otherwise, or if a mortgagor of a vehicle is entitled to possession, then the owner is deemed to be the person or business </w:t>
      </w:r>
      <w:r>
        <w:t>((</w:t>
      </w:r>
      <w:r>
        <w:rPr>
          <w:strike/>
        </w:rPr>
        <w:t xml:space="preserve">firm</w:t>
      </w:r>
      <w:r>
        <w:t>))</w:t>
      </w:r>
      <w:r>
        <w:rPr/>
        <w:t xml:space="preserve"> in whom is vested right of possession or control.</w:t>
      </w:r>
    </w:p>
    <w:p>
      <w:pPr>
        <w:ind w:left="0" w:right="0" w:firstLine="360"/>
        <w:jc w:val="both"/>
      </w:pPr>
      <w:r>
        <w:rPr/>
        <w:t xml:space="preserve">(13) </w:t>
      </w:r>
      <w:r>
        <w:t>((</w:t>
      </w:r>
      <w:r>
        <w:rPr>
          <w:strike/>
        </w:rPr>
        <w:t xml:space="preserve">"Preceding year" means the period of twelve consecutive months immediately before July 1st of the year immediately before the commencement of the registration or license year for which apportioned registration is sought.</w:t>
      </w:r>
      <w:r>
        <w:t>))</w:t>
      </w:r>
      <w:r>
        <w:rPr/>
        <w:t xml:space="preserve"> </w:t>
      </w:r>
      <w:r>
        <w:rPr>
          <w:u w:val="single"/>
        </w:rPr>
        <w:t xml:space="preserve">"Person" means any individual, partnership, association, public or private corporation, limited liability company, or other type of legal or commercial entity, including its members, managers, partners, directors, or officers.</w:t>
      </w:r>
    </w:p>
    <w:p>
      <w:pPr>
        <w:ind w:left="0" w:right="0" w:firstLine="360"/>
        <w:jc w:val="both"/>
      </w:pPr>
      <w:r>
        <w:rPr/>
        <w:t xml:space="preserve">(14) "Prorate percentage" is the factor </w:t>
      </w:r>
      <w:r>
        <w:t>((</w:t>
      </w:r>
      <w:r>
        <w:rPr>
          <w:strike/>
        </w:rPr>
        <w:t xml:space="preserve">that is</w:t>
      </w:r>
      <w:r>
        <w:t>))</w:t>
      </w:r>
      <w:r>
        <w:rPr/>
        <w:t xml:space="preserve"> applied to the total proratable fees and taxes to determine the apportionable </w:t>
      </w:r>
      <w:r>
        <w:t>((</w:t>
      </w:r>
      <w:r>
        <w:rPr>
          <w:strike/>
        </w:rPr>
        <w:t xml:space="preserve">or prorate</w:t>
      </w:r>
      <w:r>
        <w:t>))</w:t>
      </w:r>
      <w:r>
        <w:rPr/>
        <w:t xml:space="preserve"> fees required for registration in a </w:t>
      </w:r>
      <w:r>
        <w:t>((</w:t>
      </w:r>
      <w:r>
        <w:rPr>
          <w:strike/>
        </w:rPr>
        <w:t xml:space="preserve">particular</w:t>
      </w:r>
      <w:r>
        <w:t>))</w:t>
      </w:r>
      <w:r>
        <w:rPr/>
        <w:t xml:space="preserve"> jurisdiction. It is determined by dividing the in-jurisdiction </w:t>
      </w:r>
      <w:r>
        <w:t>((</w:t>
      </w:r>
      <w:r>
        <w:rPr>
          <w:strike/>
        </w:rPr>
        <w:t xml:space="preserve">miles</w:t>
      </w:r>
      <w:r>
        <w:t>))</w:t>
      </w:r>
      <w:r>
        <w:rPr/>
        <w:t xml:space="preserve"> </w:t>
      </w:r>
      <w:r>
        <w:rPr>
          <w:u w:val="single"/>
        </w:rPr>
        <w:t xml:space="preserve">distance</w:t>
      </w:r>
      <w:r>
        <w:rPr/>
        <w:t xml:space="preserve"> for a particular jurisdiction by the total </w:t>
      </w:r>
      <w:r>
        <w:t>((</w:t>
      </w:r>
      <w:r>
        <w:rPr>
          <w:strike/>
        </w:rPr>
        <w:t xml:space="preserve">miles. This term is synonymous with the term "mileage percentage."</w:t>
      </w:r>
      <w:r>
        <w:t>))</w:t>
      </w:r>
      <w:r>
        <w:rPr/>
        <w:t xml:space="preserve"> </w:t>
      </w:r>
      <w:r>
        <w:rPr>
          <w:u w:val="single"/>
        </w:rPr>
        <w:t xml:space="preserve">distance.</w:t>
      </w:r>
    </w:p>
    <w:p>
      <w:pPr>
        <w:ind w:left="0" w:right="0" w:firstLine="360"/>
        <w:jc w:val="both"/>
      </w:pPr>
      <w:r>
        <w:rPr/>
        <w:t xml:space="preserve">(15) "Registrant" means a person, business </w:t>
      </w:r>
      <w:r>
        <w:t>((</w:t>
      </w:r>
      <w:r>
        <w:rPr>
          <w:strike/>
        </w:rPr>
        <w:t xml:space="preserve">firm</w:t>
      </w:r>
      <w:r>
        <w:t>))</w:t>
      </w:r>
      <w:r>
        <w:rPr/>
        <w:t xml:space="preserve">, or corporation in whose name or names a vehicle or fleet of vehicles is registered.</w:t>
      </w:r>
    </w:p>
    <w:p>
      <w:pPr>
        <w:ind w:left="0" w:right="0" w:firstLine="360"/>
        <w:jc w:val="both"/>
      </w:pPr>
      <w:r>
        <w:rPr/>
        <w:t xml:space="preserve">(16) "Registration year" means the twelve-month period during which the </w:t>
      </w:r>
      <w:r>
        <w:t>((</w:t>
      </w:r>
      <w:r>
        <w:rPr>
          <w:strike/>
        </w:rPr>
        <w:t xml:space="preserve">registration plates</w:t>
      </w:r>
      <w:r>
        <w:t>))</w:t>
      </w:r>
      <w:r>
        <w:rPr/>
        <w:t xml:space="preserve"> </w:t>
      </w:r>
      <w:r>
        <w:rPr>
          <w:u w:val="single"/>
        </w:rPr>
        <w:t xml:space="preserve">credentials</w:t>
      </w:r>
      <w:r>
        <w:rPr/>
        <w:t xml:space="preserve"> issued by the base jurisdiction are valid </w:t>
      </w:r>
      <w:r>
        <w:t>((</w:t>
      </w:r>
      <w:r>
        <w:rPr>
          <w:strike/>
        </w:rPr>
        <w:t xml:space="preserve">according to the laws of the base jurisdiction</w:t>
      </w:r>
      <w:r>
        <w:t>))</w:t>
      </w:r>
      <w:r>
        <w:rPr/>
        <w:t xml:space="preserve">.</w:t>
      </w:r>
    </w:p>
    <w:p>
      <w:pPr>
        <w:ind w:left="0" w:right="0" w:firstLine="360"/>
        <w:jc w:val="both"/>
      </w:pPr>
      <w:r>
        <w:rPr/>
        <w:t xml:space="preserve">(17) </w:t>
      </w:r>
      <w:r>
        <w:rPr>
          <w:u w:val="single"/>
        </w:rPr>
        <w:t xml:space="preserve">"Reporting period" means the period of twelve consecutive months immediately prior to July 1st of the calendar year immediately preceding the beginning of the registration year for which apportioned registration is sought. If the fleet registration period commences in October, November, or December, the reporting period is the period of twelve consecutive months immediately preceding July 1st of the current calendar year.</w:t>
      </w:r>
    </w:p>
    <w:p>
      <w:pPr>
        <w:ind w:left="0" w:right="0" w:firstLine="360"/>
        <w:jc w:val="both"/>
      </w:pPr>
      <w:r>
        <w:rPr>
          <w:u w:val="single"/>
        </w:rPr>
        <w:t xml:space="preserve">(18)</w:t>
      </w:r>
      <w:r>
        <w:rPr/>
        <w:t xml:space="preserve"> "Total </w:t>
      </w:r>
      <w:r>
        <w:t>((</w:t>
      </w:r>
      <w:r>
        <w:rPr>
          <w:strike/>
        </w:rPr>
        <w:t xml:space="preserve">miles</w:t>
      </w:r>
      <w:r>
        <w:t>))</w:t>
      </w:r>
      <w:r>
        <w:rPr/>
        <w:t xml:space="preserve"> </w:t>
      </w:r>
      <w:r>
        <w:rPr>
          <w:u w:val="single"/>
        </w:rPr>
        <w:t xml:space="preserve">distance</w:t>
      </w:r>
      <w:r>
        <w:rPr/>
        <w:t xml:space="preserve">" means </w:t>
      </w:r>
      <w:r>
        <w:t>((</w:t>
      </w:r>
      <w:r>
        <w:rPr>
          <w:strike/>
        </w:rPr>
        <w:t xml:space="preserve">the total number of miles accumulated in all jurisdictions during the preceding year by all vehicles of the fleet while they were a part of the fleet. Mileage</w:t>
      </w:r>
      <w:r>
        <w:t>))</w:t>
      </w:r>
      <w:r>
        <w:rPr/>
        <w:t xml:space="preserve"> </w:t>
      </w:r>
      <w:r>
        <w:rPr>
          <w:u w:val="single"/>
        </w:rPr>
        <w:t xml:space="preserve">all distance operated by a fleet of apportioned vehicles. "Total distance" includes the full distance traveled in all vehicle movements, both interjurisdictional and intrajurisdictional, including loaded, unladen, deadhead, and bobtail distances. Distance traveled by a vehicle while under a trip lease is considered to have been traveled by the lessor's fleet. All distance, both interstate and intrastate,</w:t>
      </w:r>
      <w:r>
        <w:rPr/>
        <w:t xml:space="preserve"> accumulated by vehicles of the fleet </w:t>
      </w:r>
      <w:r>
        <w:t>((</w:t>
      </w:r>
      <w:r>
        <w:rPr>
          <w:strike/>
        </w:rPr>
        <w:t xml:space="preserve">that did not engage in interstate operations</w:t>
      </w:r>
      <w:r>
        <w:t>))</w:t>
      </w:r>
      <w:r>
        <w:rPr/>
        <w:t xml:space="preserve"> is </w:t>
      </w:r>
      <w:r>
        <w:t>((</w:t>
      </w:r>
      <w:r>
        <w:rPr>
          <w:strike/>
        </w:rPr>
        <w:t xml:space="preserve">not</w:t>
      </w:r>
      <w:r>
        <w:t>))</w:t>
      </w:r>
      <w:r>
        <w:rPr/>
        <w:t xml:space="preserve"> included in the fleet </w:t>
      </w:r>
      <w:r>
        <w:t>((</w:t>
      </w:r>
      <w:r>
        <w:rPr>
          <w:strike/>
        </w:rPr>
        <w:t xml:space="preserve">miles</w:t>
      </w:r>
      <w:r>
        <w:t>))</w:t>
      </w:r>
      <w:r>
        <w:rPr/>
        <w:t xml:space="preserve"> </w:t>
      </w:r>
      <w:r>
        <w:rPr>
          <w:u w:val="single"/>
        </w:rPr>
        <w:t xml:space="preserve">distance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022</w:t>
      </w:r>
      <w:r>
        <w:rPr/>
        <w:t xml:space="preserve"> and 1990 c 250 s 74 are each amended to read as follows:</w:t>
      </w:r>
    </w:p>
    <w:p>
      <w:pPr>
        <w:ind w:left="0" w:right="0" w:firstLine="360"/>
        <w:jc w:val="both"/>
      </w:pPr>
      <w:r>
        <w:rPr/>
        <w:t xml:space="preserve">Owners of rental trailers and semitrailers over six thousand pounds gross vehicle weight</w:t>
      </w:r>
      <w:r>
        <w:t>((</w:t>
      </w:r>
      <w:r>
        <w:rPr>
          <w:strike/>
        </w:rPr>
        <w:t xml:space="preserve">, and converter gears</w:t>
      </w:r>
      <w:r>
        <w:t>))</w:t>
      </w:r>
      <w:r>
        <w:rPr/>
        <w:t xml:space="preserve"> used solely in pool fleets </w:t>
      </w:r>
      <w:r>
        <w:t>((</w:t>
      </w:r>
      <w:r>
        <w:rPr>
          <w:strike/>
        </w:rPr>
        <w:t xml:space="preserve">shall</w:t>
      </w:r>
      <w:r>
        <w:t>))</w:t>
      </w:r>
      <w:r>
        <w:rPr/>
        <w:t xml:space="preserve"> </w:t>
      </w:r>
      <w:r>
        <w:rPr>
          <w:u w:val="single"/>
        </w:rPr>
        <w:t xml:space="preserve">must</w:t>
      </w:r>
      <w:r>
        <w:rPr/>
        <w:t xml:space="preserve"> fully register a portion of the pool fleet in this state. To determine the percentage of total fleet vehicles that must be registered in this state, divide the gross revenue received in the </w:t>
      </w:r>
      <w:r>
        <w:t>((</w:t>
      </w:r>
      <w:r>
        <w:rPr>
          <w:strike/>
        </w:rPr>
        <w:t xml:space="preserve">preceding year</w:t>
      </w:r>
      <w:r>
        <w:t>))</w:t>
      </w:r>
      <w:r>
        <w:rPr/>
        <w:t xml:space="preserve"> </w:t>
      </w:r>
      <w:r>
        <w:rPr>
          <w:u w:val="single"/>
        </w:rPr>
        <w:t xml:space="preserve">reporting period</w:t>
      </w:r>
      <w:r>
        <w:rPr/>
        <w:t xml:space="preserve"> for the use of the rental vehicles arising from rental transactions occurring in this state by the total revenue received in the </w:t>
      </w:r>
      <w:r>
        <w:t>((</w:t>
      </w:r>
      <w:r>
        <w:rPr>
          <w:strike/>
        </w:rPr>
        <w:t xml:space="preserve">preceding year</w:t>
      </w:r>
      <w:r>
        <w:t>))</w:t>
      </w:r>
      <w:r>
        <w:rPr/>
        <w:t xml:space="preserve"> </w:t>
      </w:r>
      <w:r>
        <w:rPr>
          <w:u w:val="single"/>
        </w:rPr>
        <w:t xml:space="preserve">reporting period</w:t>
      </w:r>
      <w:r>
        <w:rPr/>
        <w:t xml:space="preserve"> for the use of the rental vehicles arising from rental transactions in all jurisdictions in which the vehicles are operated. Apply the resulting percentage to the total number of vehicles that </w:t>
      </w:r>
      <w:r>
        <w:t>((</w:t>
      </w:r>
      <w:r>
        <w:rPr>
          <w:strike/>
        </w:rPr>
        <w:t xml:space="preserve">shall</w:t>
      </w:r>
      <w:r>
        <w:t>))</w:t>
      </w:r>
      <w:r>
        <w:rPr/>
        <w:t xml:space="preserve"> </w:t>
      </w:r>
      <w:r>
        <w:rPr>
          <w:u w:val="single"/>
        </w:rPr>
        <w:t xml:space="preserve">must</w:t>
      </w:r>
      <w:r>
        <w:rPr/>
        <w:t xml:space="preserve"> be registered in this state. Vehicles registered in this state </w:t>
      </w:r>
      <w:r>
        <w:t>((</w:t>
      </w:r>
      <w:r>
        <w:rPr>
          <w:strike/>
        </w:rPr>
        <w:t xml:space="preserve">shall</w:t>
      </w:r>
      <w:r>
        <w:t>))</w:t>
      </w:r>
      <w:r>
        <w:rPr/>
        <w:t xml:space="preserve"> </w:t>
      </w:r>
      <w:r>
        <w:rPr>
          <w:u w:val="single"/>
        </w:rPr>
        <w:t xml:space="preserve">must</w:t>
      </w:r>
      <w:r>
        <w:rPr/>
        <w:t xml:space="preserve"> be representative of the vehicles in the fleet according to age, size, and value.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025</w:t>
      </w:r>
      <w:r>
        <w:rPr/>
        <w:t xml:space="preserve"> and 1990 c 250 s 75 are each amended to read as follows:</w:t>
      </w:r>
    </w:p>
    <w:p>
      <w:pPr>
        <w:ind w:left="0" w:right="0" w:firstLine="360"/>
        <w:jc w:val="both"/>
      </w:pPr>
      <w:r>
        <w:rPr/>
        <w:t xml:space="preserve">All vehicles being added to </w:t>
      </w:r>
      <w:r>
        <w:t>((</w:t>
      </w:r>
      <w:r>
        <w:rPr>
          <w:strike/>
        </w:rPr>
        <w:t xml:space="preserve">an existing</w:t>
      </w:r>
      <w:r>
        <w:t>))</w:t>
      </w:r>
      <w:r>
        <w:rPr/>
        <w:t xml:space="preserve"> </w:t>
      </w:r>
      <w:r>
        <w:rPr>
          <w:u w:val="single"/>
        </w:rPr>
        <w:t xml:space="preserve">a</w:t>
      </w:r>
      <w:r>
        <w:rPr/>
        <w:t xml:space="preserve"> Washington</w:t>
      </w:r>
      <w:r>
        <w:t>((</w:t>
      </w:r>
      <w:r>
        <w:rPr>
          <w:strike/>
        </w:rPr>
        <w:t xml:space="preserve">-based</w:t>
      </w:r>
      <w:r>
        <w:t>))</w:t>
      </w:r>
      <w:r>
        <w:rPr/>
        <w:t xml:space="preserve"> fleet or those vehicles that make up a new Washington</w:t>
      </w:r>
      <w:r>
        <w:t>((</w:t>
      </w:r>
      <w:r>
        <w:rPr>
          <w:strike/>
        </w:rPr>
        <w:t xml:space="preserve">-based</w:t>
      </w:r>
      <w:r>
        <w:t>))</w:t>
      </w:r>
      <w:r>
        <w:rPr/>
        <w:t xml:space="preserve"> fleet </w:t>
      </w:r>
      <w:r>
        <w:t>((</w:t>
      </w:r>
      <w:r>
        <w:rPr>
          <w:strike/>
        </w:rPr>
        <w:t xml:space="preserve">shall</w:t>
      </w:r>
      <w:r>
        <w:t>))</w:t>
      </w:r>
      <w:r>
        <w:rPr/>
        <w:t xml:space="preserve"> </w:t>
      </w:r>
      <w:r>
        <w:rPr>
          <w:u w:val="single"/>
        </w:rPr>
        <w:t xml:space="preserve">must</w:t>
      </w:r>
      <w:r>
        <w:rPr/>
        <w:t xml:space="preserve"> be titled in the name of the owner at time of registration</w:t>
      </w:r>
      <w:r>
        <w:t>((</w:t>
      </w:r>
      <w:r>
        <w:rPr>
          <w:strike/>
        </w:rPr>
        <w:t xml:space="preserve">, or evidence of filing application for title for such vehicles in the name of the owner shall accompany the application for proportional registration</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030</w:t>
      </w:r>
      <w:r>
        <w:rPr/>
        <w:t xml:space="preserve"> and 2010 c 161 s 1142 are each amended to read as follows:</w:t>
      </w:r>
    </w:p>
    <w:p>
      <w:pPr>
        <w:ind w:left="0" w:right="0" w:firstLine="360"/>
        <w:jc w:val="both"/>
      </w:pPr>
      <w:r>
        <w:rPr/>
        <w:t xml:space="preserve">(1) When application to register </w:t>
      </w:r>
      <w:r>
        <w:t>((</w:t>
      </w:r>
      <w:r>
        <w:rPr>
          <w:strike/>
        </w:rPr>
        <w:t xml:space="preserve">an apportionable</w:t>
      </w:r>
      <w:r>
        <w:t>))</w:t>
      </w:r>
      <w:r>
        <w:rPr/>
        <w:t xml:space="preserve"> </w:t>
      </w:r>
      <w:r>
        <w:rPr>
          <w:u w:val="single"/>
        </w:rPr>
        <w:t xml:space="preserve">a</w:t>
      </w:r>
      <w:r>
        <w:rPr/>
        <w:t xml:space="preserve"> vehicle </w:t>
      </w:r>
      <w:r>
        <w:rPr>
          <w:u w:val="single"/>
        </w:rPr>
        <w:t xml:space="preserve">in an existing fleet</w:t>
      </w:r>
      <w:r>
        <w:rPr/>
        <w:t xml:space="preserve"> is made, the Washington </w:t>
      </w:r>
      <w:r>
        <w:t>((</w:t>
      </w:r>
      <w:r>
        <w:rPr>
          <w:strike/>
        </w:rPr>
        <w:t xml:space="preserve">prorated</w:t>
      </w:r>
      <w:r>
        <w:t>))</w:t>
      </w:r>
      <w:r>
        <w:rPr/>
        <w:t xml:space="preserve"> </w:t>
      </w:r>
      <w:r>
        <w:rPr>
          <w:u w:val="single"/>
        </w:rPr>
        <w:t xml:space="preserve">apportioned</w:t>
      </w:r>
      <w:r>
        <w:rPr/>
        <w:t xml:space="preserve"> fees </w:t>
      </w:r>
      <w:r>
        <w:t>((</w:t>
      </w:r>
      <w:r>
        <w:rPr>
          <w:strike/>
        </w:rPr>
        <w:t xml:space="preserve">may</w:t>
      </w:r>
      <w:r>
        <w:t>))</w:t>
      </w:r>
      <w:r>
        <w:rPr/>
        <w:t xml:space="preserve"> </w:t>
      </w:r>
      <w:r>
        <w:rPr>
          <w:u w:val="single"/>
        </w:rPr>
        <w:t xml:space="preserve">must</w:t>
      </w:r>
      <w:r>
        <w:rPr/>
        <w:t xml:space="preserve"> be reduced by one-twelfth for each full </w:t>
      </w:r>
      <w:r>
        <w:t>((</w:t>
      </w:r>
      <w:r>
        <w:rPr>
          <w:strike/>
        </w:rPr>
        <w:t xml:space="preserve">registration</w:t>
      </w:r>
      <w:r>
        <w:t>))</w:t>
      </w:r>
      <w:r>
        <w:rPr/>
        <w:t xml:space="preserve"> month that has elapsed </w:t>
      </w:r>
      <w:r>
        <w:t>((</w:t>
      </w:r>
      <w:r>
        <w:rPr>
          <w:strike/>
        </w:rPr>
        <w:t xml:space="preserve">at</w:t>
      </w:r>
      <w:r>
        <w:t>))</w:t>
      </w:r>
      <w:r>
        <w:rPr/>
        <w:t xml:space="preserve"> </w:t>
      </w:r>
      <w:r>
        <w:rPr>
          <w:u w:val="single"/>
        </w:rPr>
        <w:t xml:space="preserve">from</w:t>
      </w:r>
      <w:r>
        <w:rPr/>
        <w:t xml:space="preserve"> the time </w:t>
      </w:r>
      <w:r>
        <w:t>((</w:t>
      </w:r>
      <w:r>
        <w:rPr>
          <w:strike/>
        </w:rPr>
        <w:t xml:space="preserve">a temporary authorization permit (TAP) was issued or if no TAP was issued, at such time as</w:t>
      </w:r>
      <w:r>
        <w:t>))</w:t>
      </w:r>
      <w:r>
        <w:rPr/>
        <w:t xml:space="preserve"> an application for registration is received in the department. </w:t>
      </w:r>
      <w:r>
        <w:t>((</w:t>
      </w:r>
      <w:r>
        <w:rPr>
          <w:strike/>
        </w:rPr>
        <w:t xml:space="preserve">If a vehicle is being added to a currently registered fleet,</w:t>
      </w:r>
      <w:r>
        <w:t>))</w:t>
      </w:r>
      <w:r>
        <w:rPr/>
        <w:t xml:space="preserve"> </w:t>
      </w:r>
      <w:r>
        <w:rPr>
          <w:u w:val="single"/>
        </w:rPr>
        <w:t xml:space="preserve">T</w:t>
      </w:r>
      <w:r>
        <w:rPr/>
        <w:t xml:space="preserve">he prorate percentage previously established for the fleet </w:t>
      </w:r>
      <w:r>
        <w:t>((</w:t>
      </w:r>
      <w:r>
        <w:rPr>
          <w:strike/>
        </w:rPr>
        <w:t xml:space="preserve">for such registration year shall</w:t>
      </w:r>
      <w:r>
        <w:t>))</w:t>
      </w:r>
      <w:r>
        <w:rPr/>
        <w:t xml:space="preserve"> </w:t>
      </w:r>
      <w:r>
        <w:rPr>
          <w:u w:val="single"/>
        </w:rPr>
        <w:t xml:space="preserve">must</w:t>
      </w:r>
      <w:r>
        <w:rPr/>
        <w:t xml:space="preserve"> be used in the computation of the </w:t>
      </w:r>
      <w:r>
        <w:t>((</w:t>
      </w:r>
      <w:r>
        <w:rPr>
          <w:strike/>
        </w:rPr>
        <w:t xml:space="preserve">proportional</w:t>
      </w:r>
      <w:r>
        <w:t>))</w:t>
      </w:r>
      <w:r>
        <w:rPr/>
        <w:t xml:space="preserve"> </w:t>
      </w:r>
      <w:r>
        <w:rPr>
          <w:u w:val="single"/>
        </w:rPr>
        <w:t xml:space="preserve">apportionable</w:t>
      </w:r>
      <w:r>
        <w:rPr/>
        <w:t xml:space="preserve"> fees and taxes due.</w:t>
      </w:r>
    </w:p>
    <w:p>
      <w:pPr>
        <w:ind w:left="0" w:right="0" w:firstLine="360"/>
        <w:jc w:val="both"/>
      </w:pPr>
      <w:r>
        <w:rPr/>
        <w:t xml:space="preserve">(2) If </w:t>
      </w:r>
      <w:r>
        <w:t>((</w:t>
      </w:r>
      <w:r>
        <w:rPr>
          <w:strike/>
        </w:rPr>
        <w:t xml:space="preserve">any</w:t>
      </w:r>
      <w:r>
        <w:t>))</w:t>
      </w:r>
      <w:r>
        <w:rPr/>
        <w:t xml:space="preserve"> </w:t>
      </w:r>
      <w:r>
        <w:rPr>
          <w:u w:val="single"/>
        </w:rPr>
        <w:t xml:space="preserve">a</w:t>
      </w:r>
      <w:r>
        <w:rPr/>
        <w:t xml:space="preserve"> vehicle is withdrawn from a </w:t>
      </w:r>
      <w:r>
        <w:t>((</w:t>
      </w:r>
      <w:r>
        <w:rPr>
          <w:strike/>
        </w:rPr>
        <w:t xml:space="preserve">proportionally registered</w:t>
      </w:r>
      <w:r>
        <w:t>))</w:t>
      </w:r>
      <w:r>
        <w:rPr/>
        <w:t xml:space="preserve"> fleet during the period </w:t>
      </w:r>
      <w:r>
        <w:t>((</w:t>
      </w:r>
      <w:r>
        <w:rPr>
          <w:strike/>
        </w:rPr>
        <w:t xml:space="preserve">for which</w:t>
      </w:r>
      <w:r>
        <w:t>))</w:t>
      </w:r>
      <w:r>
        <w:rPr/>
        <w:t xml:space="preserve"> it is registered under this chapter, the registrant of the fleet </w:t>
      </w:r>
      <w:r>
        <w:t>((</w:t>
      </w:r>
      <w:r>
        <w:rPr>
          <w:strike/>
        </w:rPr>
        <w:t xml:space="preserve">shall</w:t>
      </w:r>
      <w:r>
        <w:t>))</w:t>
      </w:r>
      <w:r>
        <w:rPr/>
        <w:t xml:space="preserve"> </w:t>
      </w:r>
      <w:r>
        <w:rPr>
          <w:u w:val="single"/>
        </w:rPr>
        <w:t xml:space="preserve">must</w:t>
      </w:r>
      <w:r>
        <w:rPr/>
        <w:t xml:space="preserve"> notify the department on </w:t>
      </w:r>
      <w:r>
        <w:t>((</w:t>
      </w:r>
      <w:r>
        <w:rPr>
          <w:strike/>
        </w:rPr>
        <w:t xml:space="preserve">appropriate</w:t>
      </w:r>
      <w:r>
        <w:t>))</w:t>
      </w:r>
      <w:r>
        <w:rPr/>
        <w:t xml:space="preserve"> forms prescribed by the department. The department may require the registrant to surrender credentials </w:t>
      </w:r>
      <w:r>
        <w:t>((</w:t>
      </w:r>
      <w:r>
        <w:rPr>
          <w:strike/>
        </w:rPr>
        <w:t xml:space="preserve">that were</w:t>
      </w:r>
      <w:r>
        <w:t>))</w:t>
      </w:r>
      <w:r>
        <w:rPr/>
        <w:t xml:space="preserve"> issued to the vehicle. If a </w:t>
      </w:r>
      <w:r>
        <w:t>((</w:t>
      </w:r>
      <w:r>
        <w:rPr>
          <w:strike/>
        </w:rPr>
        <w:t xml:space="preserve">motor</w:t>
      </w:r>
      <w:r>
        <w:t>))</w:t>
      </w:r>
      <w:r>
        <w:rPr/>
        <w:t xml:space="preserve"> vehicle is </w:t>
      </w:r>
      <w:r>
        <w:t>((</w:t>
      </w:r>
      <w:r>
        <w:rPr>
          <w:strike/>
        </w:rPr>
        <w:t xml:space="preserve">permanently withdrawn from a proportionally registered fleet because it has been destroyed, sold, or otherwise</w:t>
      </w:r>
      <w:r>
        <w:t>))</w:t>
      </w:r>
      <w:r>
        <w:rPr/>
        <w:t xml:space="preserve"> completely removed from the service of the fleet </w:t>
      </w:r>
      <w:r>
        <w:t>((</w:t>
      </w:r>
      <w:r>
        <w:rPr>
          <w:strike/>
        </w:rPr>
        <w:t xml:space="preserve">registrant</w:t>
      </w:r>
      <w:r>
        <w:t>))</w:t>
      </w:r>
      <w:r>
        <w:rPr/>
        <w:t xml:space="preserve">, the unused portion of the license fee paid under RCW 46.17.355 </w:t>
      </w:r>
      <w:r>
        <w:t>((</w:t>
      </w:r>
      <w:r>
        <w:rPr>
          <w:strike/>
        </w:rPr>
        <w:t xml:space="preserve">with respect to the vehicle</w:t>
      </w:r>
      <w:r>
        <w:t>))</w:t>
      </w:r>
      <w:r>
        <w:rPr>
          <w:u w:val="single"/>
        </w:rPr>
        <w:t xml:space="preserve">,</w:t>
      </w:r>
      <w:r>
        <w:rPr/>
        <w:t xml:space="preserve"> reduced by one-twelfth for each </w:t>
      </w:r>
      <w:r>
        <w:t>((</w:t>
      </w:r>
      <w:r>
        <w:rPr>
          <w:strike/>
        </w:rPr>
        <w:t xml:space="preserve">calendar</w:t>
      </w:r>
      <w:r>
        <w:t>))</w:t>
      </w:r>
      <w:r>
        <w:rPr/>
        <w:t xml:space="preserve"> month and fraction thereof elapsing between the first day of the month of the current registration year </w:t>
      </w:r>
      <w:r>
        <w:t>((</w:t>
      </w:r>
      <w:r>
        <w:rPr>
          <w:strike/>
        </w:rPr>
        <w:t xml:space="preserve">in which the vehicle was registered</w:t>
      </w:r>
      <w:r>
        <w:t>))</w:t>
      </w:r>
      <w:r>
        <w:rPr/>
        <w:t xml:space="preserve"> and the date the notice of </w:t>
      </w:r>
      <w:r>
        <w:t>((</w:t>
      </w:r>
      <w:r>
        <w:rPr>
          <w:strike/>
        </w:rPr>
        <w:t xml:space="preserve">withdrawal, accompanied by such credentials as may be required,</w:t>
      </w:r>
      <w:r>
        <w:t>))</w:t>
      </w:r>
      <w:r>
        <w:rPr/>
        <w:t xml:space="preserve"> </w:t>
      </w:r>
      <w:r>
        <w:rPr>
          <w:u w:val="single"/>
        </w:rPr>
        <w:t xml:space="preserve">removal</w:t>
      </w:r>
      <w:r>
        <w:rPr/>
        <w:t xml:space="preserve"> is received in the department, </w:t>
      </w:r>
      <w:r>
        <w:t>((</w:t>
      </w:r>
      <w:r>
        <w:rPr>
          <w:strike/>
        </w:rPr>
        <w:t xml:space="preserve">shall</w:t>
      </w:r>
      <w:r>
        <w:t>))</w:t>
      </w:r>
      <w:r>
        <w:rPr/>
        <w:t xml:space="preserve"> </w:t>
      </w:r>
      <w:r>
        <w:rPr>
          <w:u w:val="single"/>
        </w:rPr>
        <w:t xml:space="preserve">must</w:t>
      </w:r>
      <w:r>
        <w:rPr/>
        <w:t xml:space="preserve"> be credited to the </w:t>
      </w:r>
      <w:r>
        <w:rPr>
          <w:u w:val="single"/>
        </w:rPr>
        <w:t xml:space="preserve">registrant's</w:t>
      </w:r>
      <w:r>
        <w:rPr/>
        <w:t xml:space="preserve"> fleet proportional registration account </w:t>
      </w:r>
      <w:r>
        <w:t>((</w:t>
      </w:r>
      <w:r>
        <w:rPr>
          <w:strike/>
        </w:rPr>
        <w:t xml:space="preserve">of the registrant</w:t>
      </w:r>
      <w:r>
        <w:t>))</w:t>
      </w:r>
      <w:r>
        <w:rPr/>
        <w:t xml:space="preserve">. Credit </w:t>
      </w:r>
      <w:r>
        <w:t>((</w:t>
      </w:r>
      <w:r>
        <w:rPr>
          <w:strike/>
        </w:rPr>
        <w:t xml:space="preserve">shall</w:t>
      </w:r>
      <w:r>
        <w:t>))</w:t>
      </w:r>
      <w:r>
        <w:rPr/>
        <w:t xml:space="preserve"> </w:t>
      </w:r>
      <w:r>
        <w:rPr>
          <w:u w:val="single"/>
        </w:rPr>
        <w:t xml:space="preserve">must</w:t>
      </w:r>
      <w:r>
        <w:rPr/>
        <w:t xml:space="preserve"> be applied against the license fee liability for subsequent additions of </w:t>
      </w:r>
      <w:r>
        <w:t>((</w:t>
      </w:r>
      <w:r>
        <w:rPr>
          <w:strike/>
        </w:rPr>
        <w:t xml:space="preserve">motor</w:t>
      </w:r>
      <w:r>
        <w:t>))</w:t>
      </w:r>
      <w:r>
        <w:rPr/>
        <w:t xml:space="preserve"> vehicles to </w:t>
      </w:r>
      <w:r>
        <w:t>((</w:t>
      </w:r>
      <w:r>
        <w:rPr>
          <w:strike/>
        </w:rPr>
        <w:t xml:space="preserve">be proportionally registered in</w:t>
      </w:r>
      <w:r>
        <w:t>))</w:t>
      </w:r>
      <w:r>
        <w:rPr/>
        <w:t xml:space="preserve"> the fleet during </w:t>
      </w:r>
      <w:r>
        <w:t>((</w:t>
      </w:r>
      <w:r>
        <w:rPr>
          <w:strike/>
        </w:rPr>
        <w:t xml:space="preserve">such</w:t>
      </w:r>
      <w:r>
        <w:t>))</w:t>
      </w:r>
      <w:r>
        <w:rPr/>
        <w:t xml:space="preserve"> </w:t>
      </w:r>
      <w:r>
        <w:rPr>
          <w:u w:val="single"/>
        </w:rPr>
        <w:t xml:space="preserve">the</w:t>
      </w:r>
      <w:r>
        <w:rPr/>
        <w:t xml:space="preserve"> registration year or for additional license fees due under RCW 46.17.355 or </w:t>
      </w:r>
      <w:r>
        <w:t>((</w:t>
      </w:r>
      <w:r>
        <w:rPr>
          <w:strike/>
        </w:rPr>
        <w:t xml:space="preserve">to</w:t>
      </w:r>
      <w:r>
        <w:t>))</w:t>
      </w:r>
      <w:r>
        <w:rPr/>
        <w:t xml:space="preserve"> be due upon audit under RCW 46.87.310. If any credit is less than fifteen dollars, </w:t>
      </w:r>
      <w:r>
        <w:t>((</w:t>
      </w:r>
      <w:r>
        <w:rPr>
          <w:strike/>
        </w:rPr>
        <w:t xml:space="preserve">no</w:t>
      </w:r>
      <w:r>
        <w:t>))</w:t>
      </w:r>
      <w:r>
        <w:rPr/>
        <w:t xml:space="preserve"> </w:t>
      </w:r>
      <w:r>
        <w:rPr>
          <w:u w:val="single"/>
        </w:rPr>
        <w:t xml:space="preserve">the</w:t>
      </w:r>
      <w:r>
        <w:rPr/>
        <w:t xml:space="preserve"> credit </w:t>
      </w:r>
      <w:r>
        <w:t>((</w:t>
      </w:r>
      <w:r>
        <w:rPr>
          <w:strike/>
        </w:rPr>
        <w:t xml:space="preserve">will</w:t>
      </w:r>
      <w:r>
        <w:t>))</w:t>
      </w:r>
      <w:r>
        <w:rPr/>
        <w:t xml:space="preserve"> </w:t>
      </w:r>
      <w:r>
        <w:rPr>
          <w:u w:val="single"/>
        </w:rPr>
        <w:t xml:space="preserve">must not</w:t>
      </w:r>
      <w:r>
        <w:rPr/>
        <w:t xml:space="preserve"> be entered. In lieu of credit, the registrant may </w:t>
      </w:r>
      <w:r>
        <w:t>((</w:t>
      </w:r>
      <w:r>
        <w:rPr>
          <w:strike/>
        </w:rPr>
        <w:t xml:space="preserve">choose to</w:t>
      </w:r>
      <w:r>
        <w:t>))</w:t>
      </w:r>
      <w:r>
        <w:rPr/>
        <w:t xml:space="preserve"> transfer the unused portion of the license fee for the </w:t>
      </w:r>
      <w:r>
        <w:t>((</w:t>
      </w:r>
      <w:r>
        <w:rPr>
          <w:strike/>
        </w:rPr>
        <w:t xml:space="preserve">motor</w:t>
      </w:r>
      <w:r>
        <w:t>))</w:t>
      </w:r>
      <w:r>
        <w:rPr/>
        <w:t xml:space="preserve"> vehicle to the new owner, in which case it </w:t>
      </w:r>
      <w:r>
        <w:t>((</w:t>
      </w:r>
      <w:r>
        <w:rPr>
          <w:strike/>
        </w:rPr>
        <w:t xml:space="preserve">shall</w:t>
      </w:r>
      <w:r>
        <w:t>))</w:t>
      </w:r>
      <w:r>
        <w:rPr/>
        <w:t xml:space="preserve"> </w:t>
      </w:r>
      <w:r>
        <w:rPr>
          <w:u w:val="single"/>
        </w:rPr>
        <w:t xml:space="preserve">must</w:t>
      </w:r>
      <w:r>
        <w:rPr/>
        <w:t xml:space="preserve"> remain with the </w:t>
      </w:r>
      <w:r>
        <w:t>((</w:t>
      </w:r>
      <w:r>
        <w:rPr>
          <w:strike/>
        </w:rPr>
        <w:t xml:space="preserve">motor</w:t>
      </w:r>
      <w:r>
        <w:t>))</w:t>
      </w:r>
      <w:r>
        <w:rPr/>
        <w:t xml:space="preserve"> vehicle for which it was originally paid. </w:t>
      </w:r>
      <w:r>
        <w:t>((</w:t>
      </w:r>
      <w:r>
        <w:rPr>
          <w:strike/>
        </w:rPr>
        <w:t xml:space="preserve">In no event may any</w:t>
      </w:r>
      <w:r>
        <w:t>))</w:t>
      </w:r>
      <w:r>
        <w:rPr/>
        <w:t xml:space="preserve"> </w:t>
      </w:r>
      <w:r>
        <w:rPr>
          <w:u w:val="single"/>
        </w:rPr>
        <w:t xml:space="preserve">An</w:t>
      </w:r>
      <w:r>
        <w:rPr/>
        <w:t xml:space="preserve"> amount </w:t>
      </w:r>
      <w:r>
        <w:rPr>
          <w:u w:val="single"/>
        </w:rPr>
        <w:t xml:space="preserve">may not</w:t>
      </w:r>
      <w:r>
        <w:rPr/>
        <w:t xml:space="preserve"> be credited against fees other than those for the registration year from which the credit was obtained </w:t>
      </w:r>
      <w:r>
        <w:t>((</w:t>
      </w:r>
      <w:r>
        <w:rPr>
          <w:strike/>
        </w:rPr>
        <w:t xml:space="preserve">nor is any</w:t>
      </w:r>
      <w:r>
        <w:t>))</w:t>
      </w:r>
      <w:r>
        <w:rPr/>
        <w:t xml:space="preserve"> </w:t>
      </w:r>
      <w:r>
        <w:rPr>
          <w:u w:val="single"/>
        </w:rPr>
        <w:t xml:space="preserve">and an</w:t>
      </w:r>
      <w:r>
        <w:rPr/>
        <w:t xml:space="preserve"> amount </w:t>
      </w:r>
      <w:r>
        <w:t>((</w:t>
      </w:r>
      <w:r>
        <w:rPr>
          <w:strike/>
        </w:rPr>
        <w:t xml:space="preserve">subject to refund</w:t>
      </w:r>
      <w:r>
        <w:t>))</w:t>
      </w:r>
      <w:r>
        <w:rPr/>
        <w:t xml:space="preserve"> </w:t>
      </w:r>
      <w:r>
        <w:rPr>
          <w:u w:val="single"/>
        </w:rPr>
        <w:t xml:space="preserve">may not be refunded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040</w:t>
      </w:r>
      <w:r>
        <w:rPr/>
        <w:t xml:space="preserve"> and 1994 c 262 s 13 are each amended to read as follows:</w:t>
      </w:r>
    </w:p>
    <w:p>
      <w:pPr>
        <w:ind w:left="0" w:right="0" w:firstLine="360"/>
        <w:jc w:val="both"/>
      </w:pPr>
      <w:r>
        <w:rPr/>
        <w:t xml:space="preserve">Additional gross weight may be purchased </w:t>
      </w:r>
      <w:r>
        <w:t>((</w:t>
      </w:r>
      <w:r>
        <w:rPr>
          <w:strike/>
        </w:rPr>
        <w:t xml:space="preserve">for proportionally registered motor vehicles</w:t>
      </w:r>
      <w:r>
        <w:t>))</w:t>
      </w:r>
      <w:r>
        <w:rPr/>
        <w:t xml:space="preserve"> to the limits authorized under chapter 46.44 RCW. </w:t>
      </w:r>
      <w:r>
        <w:t>((</w:t>
      </w:r>
      <w:r>
        <w:rPr>
          <w:strike/>
        </w:rPr>
        <w:t xml:space="preserve">Reregistration at the higher gross weight (maximum gross weights under this chapter are fifty-four thousand pounds for a solo three-axle truck or one hundred five thousand five hundred pounds for a combination)</w:t>
      </w:r>
      <w:r>
        <w:t>))</w:t>
      </w:r>
      <w:r>
        <w:rPr/>
        <w:t xml:space="preserve"> </w:t>
      </w:r>
      <w:r>
        <w:rPr>
          <w:u w:val="single"/>
        </w:rPr>
        <w:t xml:space="preserve">Registration must be</w:t>
      </w:r>
      <w:r>
        <w:rPr/>
        <w:t xml:space="preserve"> for the </w:t>
      </w:r>
      <w:r>
        <w:t>((</w:t>
      </w:r>
      <w:r>
        <w:rPr>
          <w:strike/>
        </w:rPr>
        <w:t xml:space="preserve">balance</w:t>
      </w:r>
      <w:r>
        <w:t>))</w:t>
      </w:r>
      <w:r>
        <w:rPr/>
        <w:t xml:space="preserve"> </w:t>
      </w:r>
      <w:r>
        <w:rPr>
          <w:u w:val="single"/>
        </w:rPr>
        <w:t xml:space="preserve">remainder</w:t>
      </w:r>
      <w:r>
        <w:rPr/>
        <w:t xml:space="preserve"> of the registration year, including the full registration month in which the vehicle is initially </w:t>
      </w:r>
      <w:r>
        <w:t>((</w:t>
      </w:r>
      <w:r>
        <w:rPr>
          <w:strike/>
        </w:rPr>
        <w:t xml:space="preserve">licensed</w:t>
      </w:r>
      <w:r>
        <w:t>))</w:t>
      </w:r>
      <w:r>
        <w:rPr/>
        <w:t xml:space="preserve"> </w:t>
      </w:r>
      <w:r>
        <w:rPr>
          <w:u w:val="single"/>
        </w:rPr>
        <w:t xml:space="preserve">registered</w:t>
      </w:r>
      <w:r>
        <w:rPr/>
        <w:t xml:space="preserve"> at the higher gross weight. The apportionable </w:t>
      </w:r>
      <w:r>
        <w:t>((</w:t>
      </w:r>
      <w:r>
        <w:rPr>
          <w:strike/>
        </w:rPr>
        <w:t xml:space="preserve">or proportional</w:t>
      </w:r>
      <w:r>
        <w:t>))</w:t>
      </w:r>
      <w:r>
        <w:rPr/>
        <w:t xml:space="preserve"> fee initially paid to the state of Washington, reduced </w:t>
      </w:r>
      <w:r>
        <w:t>((</w:t>
      </w:r>
      <w:r>
        <w:rPr>
          <w:strike/>
        </w:rPr>
        <w:t xml:space="preserve">for</w:t>
      </w:r>
      <w:r>
        <w:t>))</w:t>
      </w:r>
      <w:r>
        <w:rPr/>
        <w:t xml:space="preserve"> </w:t>
      </w:r>
      <w:r>
        <w:rPr>
          <w:u w:val="single"/>
        </w:rPr>
        <w:t xml:space="preserve">by</w:t>
      </w:r>
      <w:r>
        <w:rPr/>
        <w:t xml:space="preserve"> the number of full registration months the license was in effect, </w:t>
      </w:r>
      <w:r>
        <w:t>((</w:t>
      </w:r>
      <w:r>
        <w:rPr>
          <w:strike/>
        </w:rPr>
        <w:t xml:space="preserve">will</w:t>
      </w:r>
      <w:r>
        <w:t>))</w:t>
      </w:r>
      <w:r>
        <w:rPr/>
        <w:t xml:space="preserve"> </w:t>
      </w:r>
      <w:r>
        <w:rPr>
          <w:u w:val="single"/>
        </w:rPr>
        <w:t xml:space="preserve">must</w:t>
      </w:r>
      <w:r>
        <w:rPr/>
        <w:t xml:space="preserve"> be deducted from the total fee </w:t>
      </w:r>
      <w:r>
        <w:t>((</w:t>
      </w:r>
      <w:r>
        <w:rPr>
          <w:strike/>
        </w:rPr>
        <w:t xml:space="preserve">to be paid to this state for licensing at the higher gross weight for the balance of the registration year</w:t>
      </w:r>
      <w:r>
        <w:t>))</w:t>
      </w:r>
      <w:r>
        <w:rPr/>
        <w:t xml:space="preserve"> </w:t>
      </w:r>
      <w:r>
        <w:rPr>
          <w:u w:val="single"/>
        </w:rPr>
        <w:t xml:space="preserve">due</w:t>
      </w:r>
      <w:r>
        <w:rPr/>
        <w:t xml:space="preserve">. </w:t>
      </w:r>
      <w:r>
        <w:t>((</w:t>
      </w:r>
      <w:r>
        <w:rPr>
          <w:strike/>
        </w:rPr>
        <w:t xml:space="preserve">No</w:t>
      </w:r>
      <w:r>
        <w:t>))</w:t>
      </w:r>
      <w:r>
        <w:rPr/>
        <w:t xml:space="preserve"> </w:t>
      </w:r>
      <w:r>
        <w:rPr>
          <w:u w:val="single"/>
        </w:rPr>
        <w:t xml:space="preserve">A</w:t>
      </w:r>
      <w:r>
        <w:rPr/>
        <w:t xml:space="preserve"> credit or refund </w:t>
      </w:r>
      <w:r>
        <w:t>((</w:t>
      </w:r>
      <w:r>
        <w:rPr>
          <w:strike/>
        </w:rPr>
        <w:t xml:space="preserve">will</w:t>
      </w:r>
      <w:r>
        <w:t>))</w:t>
      </w:r>
      <w:r>
        <w:rPr/>
        <w:t xml:space="preserve"> </w:t>
      </w:r>
      <w:r>
        <w:rPr>
          <w:u w:val="single"/>
        </w:rPr>
        <w:t xml:space="preserve">may not</w:t>
      </w:r>
      <w:r>
        <w:rPr/>
        <w:t xml:space="preserve"> be given for a reduction of gross weight.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050</w:t>
      </w:r>
      <w:r>
        <w:rPr/>
        <w:t xml:space="preserve"> and 2005 c 194 s 4 are each amended to read as follows:</w:t>
      </w:r>
    </w:p>
    <w:p>
      <w:pPr>
        <w:ind w:left="0" w:right="0" w:firstLine="360"/>
        <w:jc w:val="both"/>
      </w:pPr>
      <w:r>
        <w:rPr/>
        <w:t xml:space="preserve">Each day the department </w:t>
      </w:r>
      <w:r>
        <w:t>((</w:t>
      </w:r>
      <w:r>
        <w:rPr>
          <w:strike/>
        </w:rPr>
        <w:t xml:space="preserve">shall</w:t>
      </w:r>
      <w:r>
        <w:t>))</w:t>
      </w:r>
      <w:r>
        <w:rPr/>
        <w:t xml:space="preserve"> </w:t>
      </w:r>
      <w:r>
        <w:rPr>
          <w:u w:val="single"/>
        </w:rPr>
        <w:t xml:space="preserve">must</w:t>
      </w:r>
      <w:r>
        <w:rPr/>
        <w:t xml:space="preserve"> forward to the state treasurer the fees collected under this chapter</w:t>
      </w:r>
      <w:r>
        <w:t>((</w:t>
      </w:r>
      <w:r>
        <w:rPr>
          <w:strike/>
        </w:rPr>
        <w:t xml:space="preserve">,</w:t>
      </w:r>
      <w:r>
        <w:t>))</w:t>
      </w:r>
      <w:r>
        <w:rPr/>
        <w:t xml:space="preserve"> and</w:t>
      </w:r>
      <w:r>
        <w:rPr>
          <w:u w:val="single"/>
        </w:rPr>
        <w:t xml:space="preserve">,</w:t>
      </w:r>
      <w:r>
        <w:rPr/>
        <w:t xml:space="preserve"> within ten days of the end of each registration quarter, a detailed report identifying the amount to be deposited to each account for which fees are required </w:t>
      </w:r>
      <w:r>
        <w:t>((</w:t>
      </w:r>
      <w:r>
        <w:rPr>
          <w:strike/>
        </w:rPr>
        <w:t xml:space="preserve">for the licensing of proportionally registered vehicles</w:t>
      </w:r>
      <w:r>
        <w:t>))</w:t>
      </w:r>
      <w:r>
        <w:rPr/>
        <w:t xml:space="preserve">. Such fees </w:t>
      </w:r>
      <w:r>
        <w:t>((</w:t>
      </w:r>
      <w:r>
        <w:rPr>
          <w:strike/>
        </w:rPr>
        <w:t xml:space="preserve">shall</w:t>
      </w:r>
      <w:r>
        <w:t>))</w:t>
      </w:r>
      <w:r>
        <w:rPr/>
        <w:t xml:space="preserve"> </w:t>
      </w:r>
      <w:r>
        <w:rPr>
          <w:u w:val="single"/>
        </w:rPr>
        <w:t xml:space="preserve">must</w:t>
      </w:r>
      <w:r>
        <w:rPr/>
        <w:t xml:space="preserve"> be deposited pursuant to RCW 46.68.035 </w:t>
      </w:r>
      <w:r>
        <w:t>((</w:t>
      </w:r>
      <w:r>
        <w:rPr>
          <w:strike/>
        </w:rPr>
        <w:t xml:space="preserve">and 82.44.170</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060</w:t>
      </w:r>
      <w:r>
        <w:rPr/>
        <w:t xml:space="preserve"> and 1987 c 244 s 21 are each amended to read as follows:</w:t>
      </w:r>
    </w:p>
    <w:p>
      <w:pPr>
        <w:ind w:left="0" w:right="0" w:firstLine="360"/>
        <w:jc w:val="both"/>
      </w:pPr>
      <w:r>
        <w:rPr/>
        <w:t xml:space="preserve">The apportionment of fees to IRP member jurisdictions </w:t>
      </w:r>
      <w:r>
        <w:t>((</w:t>
      </w:r>
      <w:r>
        <w:rPr>
          <w:strike/>
        </w:rPr>
        <w:t xml:space="preserve">shall</w:t>
      </w:r>
      <w:r>
        <w:t>))</w:t>
      </w:r>
      <w:r>
        <w:rPr/>
        <w:t xml:space="preserve"> </w:t>
      </w:r>
      <w:r>
        <w:rPr>
          <w:u w:val="single"/>
        </w:rPr>
        <w:t xml:space="preserve">must</w:t>
      </w:r>
      <w:r>
        <w:rPr/>
        <w:t xml:space="preserve"> be in accordance with the provisions of the IRP agreement </w:t>
      </w:r>
      <w:r>
        <w:t>((</w:t>
      </w:r>
      <w:r>
        <w:rPr>
          <w:strike/>
        </w:rPr>
        <w:t xml:space="preserve">based on the apportionable fee multiplied by the prorate percentage for each jurisdiction in which the fleet will be registered or is currently registered</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070</w:t>
      </w:r>
      <w:r>
        <w:rPr/>
        <w:t xml:space="preserve"> and 2005 c 194 s 5 are each amended to read as follows:</w:t>
      </w:r>
    </w:p>
    <w:p>
      <w:pPr>
        <w:ind w:left="0" w:right="0" w:firstLine="360"/>
        <w:jc w:val="both"/>
      </w:pPr>
      <w:r>
        <w:rPr/>
        <w:t xml:space="preserve">Trailers, semitrailers, and pole trailers </w:t>
      </w:r>
      <w:r>
        <w:t>((</w:t>
      </w:r>
      <w:r>
        <w:rPr>
          <w:strike/>
        </w:rPr>
        <w:t xml:space="preserve">that are</w:t>
      </w:r>
      <w:r>
        <w:t>))</w:t>
      </w:r>
      <w:r>
        <w:rPr/>
        <w:t xml:space="preserve"> properly based in jurisdictions other than Washington</w:t>
      </w:r>
      <w:r>
        <w:t>((</w:t>
      </w:r>
      <w:r>
        <w:rPr>
          <w:strike/>
        </w:rPr>
        <w:t xml:space="preserve">,</w:t>
      </w:r>
      <w:r>
        <w:t>))</w:t>
      </w:r>
      <w:r>
        <w:rPr/>
        <w:t xml:space="preserve"> and </w:t>
      </w:r>
      <w:r>
        <w:t>((</w:t>
      </w:r>
      <w:r>
        <w:rPr>
          <w:strike/>
        </w:rPr>
        <w:t xml:space="preserve">that display</w:t>
      </w:r>
      <w:r>
        <w:t>))</w:t>
      </w:r>
      <w:r>
        <w:rPr/>
        <w:t xml:space="preserve"> </w:t>
      </w:r>
      <w:r>
        <w:rPr>
          <w:u w:val="single"/>
        </w:rPr>
        <w:t xml:space="preserve">displaying</w:t>
      </w:r>
      <w:r>
        <w:rPr/>
        <w:t xml:space="preserve"> currently registered license plates </w:t>
      </w:r>
      <w:r>
        <w:t>((</w:t>
      </w:r>
      <w:r>
        <w:rPr>
          <w:strike/>
        </w:rPr>
        <w:t xml:space="preserve">from such</w:t>
      </w:r>
      <w:r>
        <w:t>))</w:t>
      </w:r>
      <w:r>
        <w:rPr/>
        <w:t xml:space="preserve"> </w:t>
      </w:r>
      <w:r>
        <w:rPr>
          <w:u w:val="single"/>
        </w:rPr>
        <w:t xml:space="preserve">issued by the</w:t>
      </w:r>
      <w:r>
        <w:rPr/>
        <w:t xml:space="preserve"> jurisdictions </w:t>
      </w:r>
      <w:r>
        <w:t>((</w:t>
      </w:r>
      <w:r>
        <w:rPr>
          <w:strike/>
        </w:rPr>
        <w:t xml:space="preserve">will be</w:t>
      </w:r>
      <w:r>
        <w:t>))</w:t>
      </w:r>
      <w:r>
        <w:rPr/>
        <w:t xml:space="preserve"> </w:t>
      </w:r>
      <w:r>
        <w:rPr>
          <w:u w:val="single"/>
        </w:rPr>
        <w:t xml:space="preserve">are</w:t>
      </w:r>
      <w:r>
        <w:rPr/>
        <w:t xml:space="preserve"> granted vehicle </w:t>
      </w:r>
      <w:r>
        <w:t>((</w:t>
      </w:r>
      <w:r>
        <w:rPr>
          <w:strike/>
        </w:rPr>
        <w:t xml:space="preserve">license</w:t>
      </w:r>
      <w:r>
        <w:t>))</w:t>
      </w:r>
      <w:r>
        <w:rPr/>
        <w:t xml:space="preserve"> </w:t>
      </w:r>
      <w:r>
        <w:rPr>
          <w:u w:val="single"/>
        </w:rPr>
        <w:t xml:space="preserve">registration</w:t>
      </w:r>
      <w:r>
        <w:rPr/>
        <w:t xml:space="preserve"> reciprocity in this state </w:t>
      </w:r>
      <w:r>
        <w:t>((</w:t>
      </w:r>
      <w:r>
        <w:rPr>
          <w:strike/>
        </w:rPr>
        <w:t xml:space="preserve">without the need of further vehicle license registration</w:t>
      </w:r>
      <w:r>
        <w:t>))</w:t>
      </w:r>
      <w:r>
        <w:rPr/>
        <w:t xml:space="preserve">. </w:t>
      </w:r>
      <w:r>
        <w:rPr>
          <w:u w:val="single"/>
        </w:rPr>
        <w:t xml:space="preserve">Unless registered under the provisions of the IRP as a pool fleet, such trailers, semitrailers, and pole trailers must be operated in combination with an apportioned power unit to qualify for reciprocity.</w:t>
      </w:r>
      <w:r>
        <w:rPr/>
        <w:t xml:space="preserve"> If pole trailers are not required to be licensed separately by a member jurisdiction, </w:t>
      </w:r>
      <w:r>
        <w:t>((</w:t>
      </w:r>
      <w:r>
        <w:rPr>
          <w:strike/>
        </w:rPr>
        <w:t xml:space="preserve">such vehicles</w:t>
      </w:r>
      <w:r>
        <w:t>))</w:t>
      </w:r>
      <w:r>
        <w:rPr/>
        <w:t xml:space="preserve"> </w:t>
      </w:r>
      <w:r>
        <w:rPr>
          <w:u w:val="single"/>
        </w:rPr>
        <w:t xml:space="preserve">they</w:t>
      </w:r>
      <w:r>
        <w:rPr/>
        <w:t xml:space="preserve"> may be operated in this state without displaying a </w:t>
      </w:r>
      <w:r>
        <w:t>((</w:t>
      </w:r>
      <w:r>
        <w:rPr>
          <w:strike/>
        </w:rPr>
        <w:t xml:space="preserve">current</w:t>
      </w:r>
      <w:r>
        <w:t>))</w:t>
      </w:r>
      <w:r>
        <w:rPr/>
        <w:t xml:space="preserve"> base license plate.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080</w:t>
      </w:r>
      <w:r>
        <w:rPr/>
        <w:t xml:space="preserve"> and 2013 c 225 s 609 are each amended to read as follows:</w:t>
      </w:r>
    </w:p>
    <w:p>
      <w:pPr>
        <w:ind w:left="0" w:right="0" w:firstLine="360"/>
        <w:jc w:val="both"/>
      </w:pPr>
      <w:r>
        <w:rPr/>
        <w:t xml:space="preserve">(1) Upon making satisfactory application and payment of </w:t>
      </w:r>
      <w:r>
        <w:t>((</w:t>
      </w:r>
      <w:r>
        <w:rPr>
          <w:strike/>
        </w:rPr>
        <w:t xml:space="preserve">applicable</w:t>
      </w:r>
      <w:r>
        <w:t>))</w:t>
      </w:r>
      <w:r>
        <w:rPr/>
        <w:t xml:space="preserve"> fees and taxes for proportional registration under this chapter, the department must issue </w:t>
      </w:r>
      <w:r>
        <w:t>((</w:t>
      </w:r>
      <w:r>
        <w:rPr>
          <w:strike/>
        </w:rPr>
        <w:t xml:space="preserve">a cab card and validation tab for each vehicle, and to vehicles of Washington-based fleets, two distinctive apportionable license plates for each motor vehicle</w:t>
      </w:r>
      <w:r>
        <w:t>))</w:t>
      </w:r>
      <w:r>
        <w:rPr/>
        <w:t xml:space="preserve"> </w:t>
      </w:r>
      <w:r>
        <w:rPr>
          <w:u w:val="single"/>
        </w:rPr>
        <w:t xml:space="preserve">credentials</w:t>
      </w:r>
      <w:r>
        <w:rPr/>
        <w:t xml:space="preserve">. License plates must be displayed </w:t>
      </w:r>
      <w:r>
        <w:t>((</w:t>
      </w:r>
      <w:r>
        <w:rPr>
          <w:strike/>
        </w:rPr>
        <w:t xml:space="preserve">on vehicles</w:t>
      </w:r>
      <w:r>
        <w:t>))</w:t>
      </w:r>
      <w:r>
        <w:rPr/>
        <w:t xml:space="preserve"> as required </w:t>
      </w:r>
      <w:r>
        <w:t>((</w:t>
      </w:r>
      <w:r>
        <w:rPr>
          <w:strike/>
        </w:rPr>
        <w:t xml:space="preserve">by</w:t>
      </w:r>
      <w:r>
        <w:t>))</w:t>
      </w:r>
      <w:r>
        <w:rPr/>
        <w:t xml:space="preserve"> </w:t>
      </w:r>
      <w:r>
        <w:rPr>
          <w:u w:val="single"/>
        </w:rPr>
        <w:t xml:space="preserve">under</w:t>
      </w:r>
      <w:r>
        <w:rPr/>
        <w:t xml:space="preserve"> RCW 46.16A.200(5). The </w:t>
      </w:r>
      <w:r>
        <w:t>((</w:t>
      </w:r>
      <w:r>
        <w:rPr>
          <w:strike/>
        </w:rPr>
        <w:t xml:space="preserve">number and</w:t>
      </w:r>
      <w:r>
        <w:t>))</w:t>
      </w:r>
      <w:r>
        <w:rPr/>
        <w:t xml:space="preserve"> </w:t>
      </w:r>
      <w:r>
        <w:rPr>
          <w:u w:val="single"/>
        </w:rPr>
        <w:t xml:space="preserve">license</w:t>
      </w:r>
      <w:r>
        <w:rPr/>
        <w:t xml:space="preserve"> plate</w:t>
      </w:r>
      <w:r>
        <w:rPr>
          <w:u w:val="single"/>
        </w:rPr>
        <w:t xml:space="preserve">s</w:t>
      </w:r>
      <w:r>
        <w:rPr/>
        <w:t xml:space="preserve"> must be of a design</w:t>
      </w:r>
      <w:r>
        <w:t>((</w:t>
      </w:r>
      <w:r>
        <w:rPr>
          <w:strike/>
        </w:rPr>
        <w:t xml:space="preserve">, size, and color</w:t>
      </w:r>
      <w:r>
        <w:t>))</w:t>
      </w:r>
      <w:r>
        <w:rPr/>
        <w:t xml:space="preserve"> determined by the department. The </w:t>
      </w:r>
      <w:r>
        <w:rPr>
          <w:u w:val="single"/>
        </w:rPr>
        <w:t xml:space="preserve">license</w:t>
      </w:r>
      <w:r>
        <w:rPr/>
        <w:t xml:space="preserve"> plates must be treated with reflectorized material and clearly marked with the words "WASHINGTON" and "APPORTIONED," both words to appear in full and without abbreviation.</w:t>
      </w:r>
    </w:p>
    <w:p>
      <w:pPr>
        <w:ind w:left="0" w:right="0" w:firstLine="360"/>
        <w:jc w:val="both"/>
      </w:pPr>
      <w:r>
        <w:rPr/>
        <w:t xml:space="preserve">(2) The cab card </w:t>
      </w:r>
      <w:r>
        <w:t>((</w:t>
      </w:r>
      <w:r>
        <w:rPr>
          <w:strike/>
        </w:rPr>
        <w:t xml:space="preserve">serves as</w:t>
      </w:r>
      <w:r>
        <w:t>))</w:t>
      </w:r>
      <w:r>
        <w:rPr/>
        <w:t xml:space="preserve"> </w:t>
      </w:r>
      <w:r>
        <w:rPr>
          <w:u w:val="single"/>
        </w:rPr>
        <w:t xml:space="preserve">is</w:t>
      </w:r>
      <w:r>
        <w:rPr/>
        <w:t xml:space="preserve"> the certificate of registration for </w:t>
      </w:r>
      <w:r>
        <w:t>((</w:t>
      </w:r>
      <w:r>
        <w:rPr>
          <w:strike/>
        </w:rPr>
        <w:t xml:space="preserve">a proportionally registered</w:t>
      </w:r>
      <w:r>
        <w:t>))</w:t>
      </w:r>
      <w:r>
        <w:rPr/>
        <w:t xml:space="preserve"> </w:t>
      </w:r>
      <w:r>
        <w:rPr>
          <w:u w:val="single"/>
        </w:rPr>
        <w:t xml:space="preserve">the</w:t>
      </w:r>
      <w:r>
        <w:rPr/>
        <w:t xml:space="preserve"> vehicle. The </w:t>
      </w:r>
      <w:r>
        <w:t>((</w:t>
      </w:r>
      <w:r>
        <w:rPr>
          <w:strike/>
        </w:rPr>
        <w:t xml:space="preserve">face of the</w:t>
      </w:r>
      <w:r>
        <w:t>))</w:t>
      </w:r>
      <w:r>
        <w:rPr/>
        <w:t xml:space="preserve"> cab card must contain the name and address of the registrant as </w:t>
      </w:r>
      <w:r>
        <w:t>((</w:t>
      </w:r>
      <w:r>
        <w:rPr>
          <w:strike/>
        </w:rPr>
        <w:t xml:space="preserve">contained</w:t>
      </w:r>
      <w:r>
        <w:t>))</w:t>
      </w:r>
      <w:r>
        <w:rPr/>
        <w:t xml:space="preserve"> </w:t>
      </w:r>
      <w:r>
        <w:rPr>
          <w:u w:val="single"/>
        </w:rPr>
        <w:t xml:space="preserve">maintained</w:t>
      </w:r>
      <w:r>
        <w:rPr/>
        <w:t xml:space="preserve"> in the records of the department, the license plate number assigned to the vehicle </w:t>
      </w:r>
      <w:r>
        <w:t>((</w:t>
      </w:r>
      <w:r>
        <w:rPr>
          <w:strike/>
        </w:rPr>
        <w:t xml:space="preserve">by the base jurisdiction</w:t>
      </w:r>
      <w:r>
        <w:t>))</w:t>
      </w:r>
      <w:r>
        <w:rPr/>
        <w:t xml:space="preserve">, the vehicle identification number, and </w:t>
      </w:r>
      <w:r>
        <w:t>((</w:t>
      </w:r>
      <w:r>
        <w:rPr>
          <w:strike/>
        </w:rPr>
        <w:t xml:space="preserve">such</w:t>
      </w:r>
      <w:r>
        <w:t>))</w:t>
      </w:r>
      <w:r>
        <w:rPr/>
        <w:t xml:space="preserve"> other </w:t>
      </w:r>
      <w:r>
        <w:t>((</w:t>
      </w:r>
      <w:r>
        <w:rPr>
          <w:strike/>
        </w:rPr>
        <w:t xml:space="preserve">description of the vehicle and data as</w:t>
      </w:r>
      <w:r>
        <w:t>))</w:t>
      </w:r>
      <w:r>
        <w:rPr/>
        <w:t xml:space="preserve"> </w:t>
      </w:r>
      <w:r>
        <w:rPr>
          <w:u w:val="single"/>
        </w:rPr>
        <w:t xml:space="preserve">information</w:t>
      </w:r>
      <w:r>
        <w:rPr/>
        <w:t xml:space="preserve"> the department may require. The cab card must be signed by the registrant, or a designated person if the registrant is a business </w:t>
      </w:r>
      <w:r>
        <w:t>((</w:t>
      </w:r>
      <w:r>
        <w:rPr>
          <w:strike/>
        </w:rPr>
        <w:t xml:space="preserve">firm</w:t>
      </w:r>
      <w:r>
        <w:t>))</w:t>
      </w:r>
      <w:r>
        <w:rPr/>
        <w:t xml:space="preserve">, and must </w:t>
      </w:r>
      <w:r>
        <w:t>((</w:t>
      </w:r>
      <w:r>
        <w:rPr>
          <w:strike/>
        </w:rPr>
        <w:t xml:space="preserve">at all times</w:t>
      </w:r>
      <w:r>
        <w:t>))</w:t>
      </w:r>
      <w:r>
        <w:rPr/>
        <w:t xml:space="preserve"> </w:t>
      </w:r>
      <w:r>
        <w:rPr>
          <w:u w:val="single"/>
        </w:rPr>
        <w:t xml:space="preserve">always</w:t>
      </w:r>
      <w:r>
        <w:rPr/>
        <w:t xml:space="preserve"> be carried in </w:t>
      </w:r>
      <w:r>
        <w:t>((</w:t>
      </w:r>
      <w:r>
        <w:rPr>
          <w:strike/>
        </w:rPr>
        <w:t xml:space="preserve">or on</w:t>
      </w:r>
      <w:r>
        <w:t>))</w:t>
      </w:r>
      <w:r>
        <w:rPr/>
        <w:t xml:space="preserve"> the vehicle </w:t>
      </w:r>
      <w:r>
        <w:t>((</w:t>
      </w:r>
      <w:r>
        <w:rPr>
          <w:strike/>
        </w:rPr>
        <w:t xml:space="preserve">to which it was issued</w:t>
      </w:r>
      <w:r>
        <w:t>))</w:t>
      </w:r>
      <w:r>
        <w:rPr/>
        <w:t xml:space="preserve">.</w:t>
      </w:r>
    </w:p>
    <w:p>
      <w:pPr>
        <w:ind w:left="0" w:right="0" w:firstLine="360"/>
        <w:jc w:val="both"/>
      </w:pPr>
      <w:r>
        <w:rPr/>
        <w:t xml:space="preserve">(3) The apportioned license plates are not transferrable </w:t>
      </w:r>
      <w:r>
        <w:t>((</w:t>
      </w:r>
      <w:r>
        <w:rPr>
          <w:strike/>
        </w:rPr>
        <w:t xml:space="preserve">from vehicle to vehicle unless otherwise determined by rule and may be used only on the vehicle to which they are assigned by the department for as long as they are</w:t>
      </w:r>
      <w:r>
        <w:t>))</w:t>
      </w:r>
      <w:r>
        <w:rPr>
          <w:u w:val="single"/>
        </w:rPr>
        <w:t xml:space="preserve">. License plates must be</w:t>
      </w:r>
      <w:r>
        <w:rPr/>
        <w:t xml:space="preserve"> legible </w:t>
      </w:r>
      <w:r>
        <w:t>((</w:t>
      </w:r>
      <w:r>
        <w:rPr>
          <w:strike/>
        </w:rPr>
        <w:t xml:space="preserve">or</w:t>
      </w:r>
      <w:r>
        <w:t>))</w:t>
      </w:r>
      <w:r>
        <w:rPr/>
        <w:t xml:space="preserve"> </w:t>
      </w:r>
      <w:r>
        <w:rPr>
          <w:u w:val="single"/>
        </w:rPr>
        <w:t xml:space="preserve">and remain with the vehicle</w:t>
      </w:r>
      <w:r>
        <w:rPr/>
        <w:t xml:space="preserve"> until </w:t>
      </w:r>
      <w:r>
        <w:t>((</w:t>
      </w:r>
      <w:r>
        <w:rPr>
          <w:strike/>
        </w:rPr>
        <w:t xml:space="preserve">such time as</w:t>
      </w:r>
      <w:r>
        <w:t>))</w:t>
      </w:r>
      <w:r>
        <w:rPr/>
        <w:t xml:space="preserve"> the department requires them to be removed </w:t>
      </w:r>
      <w:r>
        <w:t>((</w:t>
      </w:r>
      <w:r>
        <w:rPr>
          <w:strike/>
        </w:rPr>
        <w:t xml:space="preserve">and returned to the department</w:t>
      </w:r>
      <w:r>
        <w:t>))</w:t>
      </w:r>
      <w:r>
        <w:rPr/>
        <w:t xml:space="preserve">.</w:t>
      </w:r>
    </w:p>
    <w:p>
      <w:pPr>
        <w:ind w:left="0" w:right="0" w:firstLine="360"/>
        <w:jc w:val="both"/>
      </w:pPr>
      <w:r>
        <w:rPr/>
        <w:t xml:space="preserve">(4) </w:t>
      </w:r>
      <w:r>
        <w:t>((</w:t>
      </w:r>
      <w:r>
        <w:rPr>
          <w:strike/>
        </w:rPr>
        <w:t xml:space="preserve">Distinctive</w:t>
      </w:r>
      <w:r>
        <w:t>))</w:t>
      </w:r>
      <w:r>
        <w:rPr/>
        <w:t xml:space="preserve"> </w:t>
      </w:r>
      <w:r>
        <w:rPr>
          <w:u w:val="single"/>
        </w:rPr>
        <w:t xml:space="preserve">V</w:t>
      </w:r>
      <w:r>
        <w:rPr/>
        <w:t xml:space="preserve">alidation tab(s) of a design</w:t>
      </w:r>
      <w:r>
        <w:t>((</w:t>
      </w:r>
      <w:r>
        <w:rPr>
          <w:strike/>
        </w:rPr>
        <w:t xml:space="preserve">, size, and color</w:t>
      </w:r>
      <w:r>
        <w:t>))</w:t>
      </w:r>
      <w:r>
        <w:rPr/>
        <w:t xml:space="preserve"> determined by the department must be affixed to the </w:t>
      </w:r>
      <w:r>
        <w:t>((</w:t>
      </w:r>
      <w:r>
        <w:rPr>
          <w:strike/>
        </w:rPr>
        <w:t xml:space="preserve">apportioned</w:t>
      </w:r>
      <w:r>
        <w:t>))</w:t>
      </w:r>
      <w:r>
        <w:rPr/>
        <w:t xml:space="preserve"> license plate(s) as prescribed by the department </w:t>
      </w:r>
      <w:r>
        <w:t>((</w:t>
      </w:r>
      <w:r>
        <w:rPr>
          <w:strike/>
        </w:rPr>
        <w:t xml:space="preserve">to</w:t>
      </w:r>
      <w:r>
        <w:t>))</w:t>
      </w:r>
      <w:r>
        <w:rPr/>
        <w:t xml:space="preserve"> </w:t>
      </w:r>
      <w:r>
        <w:rPr>
          <w:u w:val="single"/>
        </w:rPr>
        <w:t xml:space="preserve">and</w:t>
      </w:r>
      <w:r>
        <w:rPr/>
        <w:t xml:space="preserve"> indicate the month</w:t>
      </w:r>
      <w:r>
        <w:t>((</w:t>
      </w:r>
      <w:r>
        <w:rPr>
          <w:strike/>
        </w:rPr>
        <w:t xml:space="preserve">, if necessary,</w:t>
      </w:r>
      <w:r>
        <w:t>))</w:t>
      </w:r>
      <w:r>
        <w:rPr/>
        <w:t xml:space="preserve"> and year for which the vehicle is registered.</w:t>
      </w:r>
    </w:p>
    <w:p>
      <w:pPr>
        <w:ind w:left="0" w:right="0" w:firstLine="360"/>
        <w:jc w:val="both"/>
      </w:pPr>
      <w:r>
        <w:rPr/>
        <w:t xml:space="preserve">(5) </w:t>
      </w:r>
      <w:r>
        <w:t>((</w:t>
      </w:r>
      <w:r>
        <w:rPr>
          <w:strike/>
        </w:rPr>
        <w:t xml:space="preserve">Renewals are effected by the issuance and display of such tab(s) after making satisfactory application and payment of applicable fees and taxes.</w:t>
      </w:r>
    </w:p>
    <w:p>
      <w:pPr>
        <w:ind w:left="0" w:right="0" w:firstLine="360"/>
        <w:jc w:val="both"/>
      </w:pPr>
      <w:r>
        <w:rPr>
          <w:strike/>
        </w:rPr>
        <w:t xml:space="preserve">(6)</w:t>
      </w:r>
      <w:r>
        <w:t>))</w:t>
      </w:r>
      <w:r>
        <w:rPr/>
        <w:t xml:space="preserve"> </w:t>
      </w:r>
      <w:r>
        <w:rPr>
          <w:u w:val="single"/>
        </w:rPr>
        <w:t xml:space="preserve">A f</w:t>
      </w:r>
      <w:r>
        <w:rPr/>
        <w:t xml:space="preserve">leet vehicle</w:t>
      </w:r>
      <w:r>
        <w:t>((</w:t>
      </w:r>
      <w:r>
        <w:rPr>
          <w:strike/>
        </w:rPr>
        <w:t xml:space="preserve">s so</w:t>
      </w:r>
      <w:r>
        <w:t>))</w:t>
      </w:r>
      <w:r>
        <w:rPr/>
        <w:t xml:space="preserve"> </w:t>
      </w:r>
      <w:r>
        <w:rPr>
          <w:u w:val="single"/>
        </w:rPr>
        <w:t xml:space="preserve">properly</w:t>
      </w:r>
      <w:r>
        <w:rPr/>
        <w:t xml:space="preserve"> registered </w:t>
      </w:r>
      <w:r>
        <w:t>((</w:t>
      </w:r>
      <w:r>
        <w:rPr>
          <w:strike/>
        </w:rPr>
        <w:t xml:space="preserve">and identified are</w:t>
      </w:r>
      <w:r>
        <w:t>))</w:t>
      </w:r>
      <w:r>
        <w:rPr/>
        <w:t xml:space="preserve"> </w:t>
      </w:r>
      <w:r>
        <w:rPr>
          <w:u w:val="single"/>
        </w:rPr>
        <w:t xml:space="preserve">is</w:t>
      </w:r>
      <w:r>
        <w:rPr/>
        <w:t xml:space="preserve"> deemed to be fully </w:t>
      </w:r>
      <w:r>
        <w:t>((</w:t>
      </w:r>
      <w:r>
        <w:rPr>
          <w:strike/>
        </w:rPr>
        <w:t xml:space="preserve">licensed and</w:t>
      </w:r>
      <w:r>
        <w:t>))</w:t>
      </w:r>
      <w:r>
        <w:rPr/>
        <w:t xml:space="preserve"> registered in this state for any type of </w:t>
      </w:r>
      <w:r>
        <w:rPr>
          <w:u w:val="single"/>
        </w:rPr>
        <w:t xml:space="preserve">legal</w:t>
      </w:r>
      <w:r>
        <w:rPr/>
        <w:t xml:space="preserve"> movement or operation. </w:t>
      </w:r>
      <w:r>
        <w:t>((</w:t>
      </w:r>
      <w:r>
        <w:rPr>
          <w:strike/>
        </w:rPr>
        <w:t xml:space="preserve">However,</w:t>
      </w:r>
      <w:r>
        <w:t>))</w:t>
      </w:r>
      <w:r>
        <w:rPr/>
        <w:t xml:space="preserve"> </w:t>
      </w:r>
      <w:r>
        <w:rPr>
          <w:u w:val="single"/>
        </w:rPr>
        <w:t xml:space="preserve">I</w:t>
      </w:r>
      <w:r>
        <w:rPr/>
        <w:t xml:space="preserve">n </w:t>
      </w:r>
      <w:r>
        <w:t>((</w:t>
      </w:r>
      <w:r>
        <w:rPr>
          <w:strike/>
        </w:rPr>
        <w:t xml:space="preserve">those</w:t>
      </w:r>
      <w:r>
        <w:t>))</w:t>
      </w:r>
      <w:r>
        <w:rPr/>
        <w:t xml:space="preserve"> instances in which a </w:t>
      </w:r>
      <w:r>
        <w:rPr>
          <w:u w:val="single"/>
        </w:rPr>
        <w:t xml:space="preserve">permit or</w:t>
      </w:r>
      <w:r>
        <w:rPr/>
        <w:t xml:space="preserve"> grant of authority is required for interstate or intrastate </w:t>
      </w:r>
      <w:r>
        <w:t>((</w:t>
      </w:r>
      <w:r>
        <w:rPr>
          <w:strike/>
        </w:rPr>
        <w:t xml:space="preserve">movement or</w:t>
      </w:r>
      <w:r>
        <w:t>))</w:t>
      </w:r>
      <w:r>
        <w:rPr/>
        <w:t xml:space="preserve"> operation, </w:t>
      </w:r>
      <w:r>
        <w:t>((</w:t>
      </w:r>
      <w:r>
        <w:rPr>
          <w:strike/>
        </w:rPr>
        <w:t xml:space="preserve">no such</w:t>
      </w:r>
      <w:r>
        <w:t>))</w:t>
      </w:r>
      <w:r>
        <w:rPr/>
        <w:t xml:space="preserve"> </w:t>
      </w:r>
      <w:r>
        <w:rPr>
          <w:u w:val="single"/>
        </w:rPr>
        <w:t xml:space="preserve">the</w:t>
      </w:r>
      <w:r>
        <w:rPr/>
        <w:t xml:space="preserve"> vehicle </w:t>
      </w:r>
      <w:r>
        <w:t>((</w:t>
      </w:r>
      <w:r>
        <w:rPr>
          <w:strike/>
        </w:rPr>
        <w:t xml:space="preserve">may</w:t>
      </w:r>
      <w:r>
        <w:t>))</w:t>
      </w:r>
      <w:r>
        <w:rPr/>
        <w:t xml:space="preserve"> </w:t>
      </w:r>
      <w:r>
        <w:rPr>
          <w:u w:val="single"/>
        </w:rPr>
        <w:t xml:space="preserve">must not</w:t>
      </w:r>
      <w:r>
        <w:rPr/>
        <w:t xml:space="preserve"> be operated in interstate or intrastate commerce </w:t>
      </w:r>
      <w:r>
        <w:t>((</w:t>
      </w:r>
      <w:r>
        <w:rPr>
          <w:strike/>
        </w:rPr>
        <w:t xml:space="preserve">in this state</w:t>
      </w:r>
      <w:r>
        <w:t>))</w:t>
      </w:r>
      <w:r>
        <w:rPr/>
        <w:t xml:space="preserve"> unless the owner </w:t>
      </w:r>
      <w:r>
        <w:t>((</w:t>
      </w:r>
      <w:r>
        <w:rPr>
          <w:strike/>
        </w:rPr>
        <w:t xml:space="preserve">has been</w:t>
      </w:r>
      <w:r>
        <w:t>))</w:t>
      </w:r>
      <w:r>
        <w:rPr/>
        <w:t xml:space="preserve"> </w:t>
      </w:r>
      <w:r>
        <w:rPr>
          <w:u w:val="single"/>
        </w:rPr>
        <w:t xml:space="preserve">is</w:t>
      </w:r>
      <w:r>
        <w:rPr/>
        <w:t xml:space="preserve"> granted </w:t>
      </w:r>
      <w:r>
        <w:t>((</w:t>
      </w:r>
      <w:r>
        <w:rPr>
          <w:strike/>
        </w:rPr>
        <w:t xml:space="preserve">interstate</w:t>
      </w:r>
      <w:r>
        <w:t>))</w:t>
      </w:r>
      <w:r>
        <w:rPr/>
        <w:t xml:space="preserve"> </w:t>
      </w:r>
      <w:r>
        <w:rPr>
          <w:u w:val="single"/>
        </w:rPr>
        <w:t xml:space="preserve">the appropriate</w:t>
      </w:r>
      <w:r>
        <w:rPr/>
        <w:t xml:space="preserve"> operating authority </w:t>
      </w:r>
      <w:r>
        <w:t>((</w:t>
      </w:r>
      <w:r>
        <w:rPr>
          <w:strike/>
        </w:rPr>
        <w:t xml:space="preserve">in the case of interstate operations or intrastate operating authority by the Washington utility and transportation commission in the case of intrastate operations</w:t>
      </w:r>
      <w:r>
        <w:t>))</w:t>
      </w:r>
      <w:r>
        <w:rPr/>
        <w:t xml:space="preserve"> and </w:t>
      </w:r>
      <w:r>
        <w:t>((</w:t>
      </w:r>
      <w:r>
        <w:rPr>
          <w:strike/>
        </w:rPr>
        <w:t xml:space="preserve">unless</w:t>
      </w:r>
      <w:r>
        <w:t>))</w:t>
      </w:r>
      <w:r>
        <w:rPr/>
        <w:t xml:space="preserve"> the vehicle is being operated in conformity with that </w:t>
      </w:r>
      <w:r>
        <w:rPr>
          <w:u w:val="single"/>
        </w:rPr>
        <w:t xml:space="preserve">permit or operating</w:t>
      </w:r>
      <w:r>
        <w:rPr/>
        <w:t xml:space="preserve"> authority.</w:t>
      </w:r>
    </w:p>
    <w:p>
      <w:pPr>
        <w:ind w:left="0" w:right="0" w:firstLine="360"/>
        <w:jc w:val="both"/>
      </w:pPr>
      <w:r>
        <w:t>((</w:t>
      </w:r>
      <w:r>
        <w:rPr>
          <w:strike/>
        </w:rPr>
        <w:t xml:space="preserve">(7) The department may issue temporary authorization permits (TAPs) to qualifying operators for the operation of vehicles pending issuance of license identification. A fee of one dollar plus a one dollar filing fee must be collected for each permit issued. The permit fee must be deposited in the motor vehicle fund, and the filing fee must be deposited in the highway safety fund. The department may adopt rules for use and issuance of the permits.</w:t>
      </w:r>
    </w:p>
    <w:p>
      <w:pPr>
        <w:ind w:left="0" w:right="0" w:firstLine="360"/>
        <w:jc w:val="both"/>
      </w:pPr>
      <w:r>
        <w:rPr>
          <w:strike/>
        </w:rPr>
        <w:t xml:space="preserve">(8)</w:t>
      </w:r>
      <w:r>
        <w:t>))</w:t>
      </w:r>
      <w:r>
        <w:rPr/>
        <w:t xml:space="preserve"> </w:t>
      </w:r>
      <w:r>
        <w:rPr>
          <w:u w:val="single"/>
        </w:rPr>
        <w:t xml:space="preserve">(6)</w:t>
      </w:r>
      <w:r>
        <w:rPr/>
        <w:t xml:space="preserve"> The department may </w:t>
      </w:r>
      <w:r>
        <w:t>((</w:t>
      </w:r>
      <w:r>
        <w:rPr>
          <w:strike/>
        </w:rPr>
        <w:t xml:space="preserve">refuse to issue any license or permit</w:t>
      </w:r>
      <w:r>
        <w:t>))</w:t>
      </w:r>
      <w:r>
        <w:rPr/>
        <w:t xml:space="preserve"> </w:t>
      </w:r>
      <w:r>
        <w:rPr>
          <w:u w:val="single"/>
        </w:rPr>
        <w:t xml:space="preserve">deny, suspend, or revoke the credentials</w:t>
      </w:r>
      <w:r>
        <w:rPr/>
        <w:t xml:space="preserve"> authorized </w:t>
      </w:r>
      <w:r>
        <w:t>((</w:t>
      </w:r>
      <w:r>
        <w:rPr>
          <w:strike/>
        </w:rPr>
        <w:t xml:space="preserve">by</w:t>
      </w:r>
      <w:r>
        <w:t>))</w:t>
      </w:r>
      <w:r>
        <w:rPr/>
        <w:t xml:space="preserve"> </w:t>
      </w:r>
      <w:r>
        <w:rPr>
          <w:u w:val="single"/>
        </w:rPr>
        <w:t xml:space="preserve">under</w:t>
      </w:r>
      <w:r>
        <w:rPr/>
        <w:t xml:space="preserve"> subsection (1) </w:t>
      </w:r>
      <w:r>
        <w:t>((</w:t>
      </w:r>
      <w:r>
        <w:rPr>
          <w:strike/>
        </w:rPr>
        <w:t xml:space="preserve">or (7)</w:t>
      </w:r>
      <w:r>
        <w:t>))</w:t>
      </w:r>
      <w:r>
        <w:rPr/>
        <w:t xml:space="preserve"> of this section to any person: (a) Who formerly held any type of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that has been revoked for cause, which cause has not been removed; </w:t>
      </w:r>
      <w:r>
        <w:t>((</w:t>
      </w:r>
      <w:r>
        <w:rPr>
          <w:strike/>
        </w:rPr>
        <w:t xml:space="preserve">or</w:t>
      </w:r>
      <w:r>
        <w:t>))</w:t>
      </w:r>
      <w:r>
        <w:rPr/>
        <w:t xml:space="preserve"> (b) who is a subterfuge for the real party in interest whose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and has been revoked for cause, which cause has not been removed; </w:t>
      </w:r>
      <w:r>
        <w:t>((</w:t>
      </w:r>
      <w:r>
        <w:rPr>
          <w:strike/>
        </w:rPr>
        <w:t xml:space="preserve">or</w:t>
      </w:r>
      <w:r>
        <w:t>))</w:t>
      </w:r>
      <w:r>
        <w:rPr/>
        <w:t xml:space="preserve"> (c) who, as </w:t>
      </w:r>
      <w:r>
        <w:t>((</w:t>
      </w:r>
      <w:r>
        <w:rPr>
          <w:strike/>
        </w:rPr>
        <w:t xml:space="preserve">an</w:t>
      </w:r>
      <w:r>
        <w:t>))</w:t>
      </w:r>
      <w:r>
        <w:rPr/>
        <w:t xml:space="preserve"> </w:t>
      </w:r>
      <w:r>
        <w:rPr>
          <w:u w:val="single"/>
        </w:rPr>
        <w:t xml:space="preserve">a person,</w:t>
      </w:r>
      <w:r>
        <w:rPr/>
        <w:t xml:space="preserve"> individual licensee, or officer, </w:t>
      </w:r>
      <w:r>
        <w:rPr>
          <w:u w:val="single"/>
        </w:rPr>
        <w:t xml:space="preserve">partner,</w:t>
      </w:r>
      <w:r>
        <w:rPr/>
        <w:t xml:space="preserve"> director, owner, or managing employee of a nonindividual licensee, has had a license</w:t>
      </w:r>
      <w:r>
        <w:rPr>
          <w:u w:val="single"/>
        </w:rPr>
        <w:t xml:space="preserve">, registration,</w:t>
      </w:r>
      <w:r>
        <w:rPr/>
        <w:t xml:space="preserve"> or permit issued by the department pursuant to chapter 46.16A, </w:t>
      </w:r>
      <w:r>
        <w:rPr>
          <w:u w:val="single"/>
        </w:rPr>
        <w:t xml:space="preserve">46.44,</w:t>
      </w:r>
      <w:r>
        <w:rPr/>
        <w:t xml:space="preserve"> 46.85, 46.87, or 82.38 RCW </w:t>
      </w:r>
      <w:r>
        <w:t>((</w:t>
      </w:r>
      <w:r>
        <w:rPr>
          <w:strike/>
        </w:rPr>
        <w:t xml:space="preserve">which</w:t>
      </w:r>
      <w:r>
        <w:t>))</w:t>
      </w:r>
      <w:r>
        <w:rPr/>
        <w:t xml:space="preserve"> </w:t>
      </w:r>
      <w:r>
        <w:rPr>
          <w:u w:val="single"/>
        </w:rPr>
        <w:t xml:space="preserve">that</w:t>
      </w:r>
      <w:r>
        <w:rPr/>
        <w:t xml:space="preserve"> has been revoked for cause, which cause has not been removed; </w:t>
      </w:r>
      <w:r>
        <w:t>((</w:t>
      </w:r>
      <w:r>
        <w:rPr>
          <w:strike/>
        </w:rPr>
        <w:t xml:space="preserve">or</w:t>
      </w:r>
      <w:r>
        <w:t>))</w:t>
      </w:r>
      <w:r>
        <w:rPr/>
        <w:t xml:space="preserve"> (d) who has an unsatisfied debt to the state assessed under either chapter 46.16A, </w:t>
      </w:r>
      <w:r>
        <w:rPr>
          <w:u w:val="single"/>
        </w:rPr>
        <w:t xml:space="preserve">46.44,</w:t>
      </w:r>
      <w:r>
        <w:rPr/>
        <w:t xml:space="preserve"> 46.85, 46.87, 82.38, or 82.44 RCW</w:t>
      </w:r>
      <w:r>
        <w:rPr>
          <w:u w:val="single"/>
        </w:rPr>
        <w:t xml:space="preserve">; or (e) who, as a person, individual licensee, officer, partner, director, owner, or managing employee of a nonindividual licensee, has been prohibited from operating as a motor carrier by the federal motor carrier safety administration or Washington state patrol and the cause for such prohibition has not been satisfied</w:t>
      </w:r>
      <w:r>
        <w:rPr/>
        <w:t xml:space="preserve">.</w:t>
      </w:r>
    </w:p>
    <w:p>
      <w:pPr>
        <w:ind w:left="0" w:right="0" w:firstLine="360"/>
        <w:jc w:val="both"/>
      </w:pPr>
      <w:r>
        <w:t>((</w:t>
      </w:r>
      <w:r>
        <w:rPr>
          <w:strike/>
        </w:rPr>
        <w:t xml:space="preserve">(9) The department may revoke the license or permit authorized by subsection (1) or (7) of this section issued to any person for any of the grounds constituting cause for denial of licenses or permits set forth in subsection (8) of this section.</w:t>
      </w:r>
    </w:p>
    <w:p>
      <w:pPr>
        <w:ind w:left="0" w:right="0" w:firstLine="360"/>
        <w:jc w:val="both"/>
      </w:pPr>
      <w:r>
        <w:rPr>
          <w:strike/>
        </w:rPr>
        <w:t xml:space="preserve">(10)</w:t>
      </w:r>
      <w:r>
        <w:t>))</w:t>
      </w:r>
      <w:r>
        <w:rPr/>
        <w:t xml:space="preserve"> </w:t>
      </w:r>
      <w:r>
        <w:rPr>
          <w:u w:val="single"/>
        </w:rPr>
        <w:t xml:space="preserve">(7)</w:t>
      </w:r>
      <w:r>
        <w:rPr/>
        <w:t xml:space="preserve"> Before such </w:t>
      </w:r>
      <w:r>
        <w:t>((</w:t>
      </w:r>
      <w:r>
        <w:rPr>
          <w:strike/>
        </w:rPr>
        <w:t xml:space="preserve">refusal</w:t>
      </w:r>
      <w:r>
        <w:t>))</w:t>
      </w:r>
      <w:r>
        <w:rPr/>
        <w:t xml:space="preserve"> </w:t>
      </w:r>
      <w:r>
        <w:rPr>
          <w:u w:val="single"/>
        </w:rPr>
        <w:t xml:space="preserve">denial, suspension,</w:t>
      </w:r>
      <w:r>
        <w:rPr/>
        <w:t xml:space="preserve"> or revocation under subsection </w:t>
      </w:r>
      <w:r>
        <w:t>((</w:t>
      </w:r>
      <w:r>
        <w:rPr>
          <w:strike/>
        </w:rPr>
        <w:t xml:space="preserve">(8) or (9)</w:t>
      </w:r>
      <w:r>
        <w:t>))</w:t>
      </w:r>
      <w:r>
        <w:rPr/>
        <w:t xml:space="preserve"> </w:t>
      </w:r>
      <w:r>
        <w:rPr>
          <w:u w:val="single"/>
        </w:rPr>
        <w:t xml:space="preserve">(6)</w:t>
      </w:r>
      <w:r>
        <w:rPr/>
        <w:t xml:space="preserve"> of this section, the department must grant the applicant </w:t>
      </w:r>
      <w:r>
        <w:t>((</w:t>
      </w:r>
      <w:r>
        <w:rPr>
          <w:strike/>
        </w:rPr>
        <w:t xml:space="preserve">a</w:t>
      </w:r>
      <w:r>
        <w:t>))</w:t>
      </w:r>
      <w:r>
        <w:rPr>
          <w:u w:val="single"/>
        </w:rPr>
        <w:t xml:space="preserve">, registrant, or owner an informal</w:t>
      </w:r>
      <w:r>
        <w:rPr/>
        <w:t xml:space="preserve"> hearing and at least ten days written notice of the time and place of the hearing.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090</w:t>
      </w:r>
      <w:r>
        <w:rPr/>
        <w:t xml:space="preserve"> and 1994 c 262 s 14 are each amended to read as follows:</w:t>
      </w:r>
    </w:p>
    <w:p>
      <w:pPr>
        <w:ind w:left="0" w:right="0" w:firstLine="360"/>
        <w:jc w:val="both"/>
      </w:pPr>
      <w:r>
        <w:rPr/>
        <w:t xml:space="preserve">(1) To replace </w:t>
      </w:r>
      <w:r>
        <w:t>((</w:t>
      </w:r>
      <w:r>
        <w:rPr>
          <w:strike/>
        </w:rPr>
        <w:t xml:space="preserve">an apportioned vehicle</w:t>
      </w:r>
      <w:r>
        <w:t>))</w:t>
      </w:r>
      <w:r>
        <w:rPr/>
        <w:t xml:space="preserve"> license </w:t>
      </w:r>
      <w:r>
        <w:t>((</w:t>
      </w:r>
      <w:r>
        <w:rPr>
          <w:strike/>
        </w:rPr>
        <w:t xml:space="preserve">plate(s)</w:t>
      </w:r>
      <w:r>
        <w:t>))</w:t>
      </w:r>
      <w:r>
        <w:rPr/>
        <w:t xml:space="preserve"> </w:t>
      </w:r>
      <w:r>
        <w:rPr>
          <w:u w:val="single"/>
        </w:rPr>
        <w:t xml:space="preserve">plates</w:t>
      </w:r>
      <w:r>
        <w:rPr/>
        <w:t xml:space="preserve">, </w:t>
      </w:r>
      <w:r>
        <w:rPr>
          <w:u w:val="single"/>
        </w:rPr>
        <w:t xml:space="preserve">a</w:t>
      </w:r>
      <w:r>
        <w:rPr/>
        <w:t xml:space="preserve"> cab card, or validation tab(s) </w:t>
      </w:r>
      <w:r>
        <w:t>((</w:t>
      </w:r>
      <w:r>
        <w:rPr>
          <w:strike/>
        </w:rPr>
        <w:t xml:space="preserve">due to loss, defacement, or destruction</w:t>
      </w:r>
      <w:r>
        <w:t>))</w:t>
      </w:r>
      <w:r>
        <w:rPr/>
        <w:t xml:space="preserve">, the registrant </w:t>
      </w:r>
      <w:r>
        <w:t>((</w:t>
      </w:r>
      <w:r>
        <w:rPr>
          <w:strike/>
        </w:rPr>
        <w:t xml:space="preserve">shall</w:t>
      </w:r>
      <w:r>
        <w:t>))</w:t>
      </w:r>
      <w:r>
        <w:rPr/>
        <w:t xml:space="preserve"> </w:t>
      </w:r>
      <w:r>
        <w:rPr>
          <w:u w:val="single"/>
        </w:rPr>
        <w:t xml:space="preserve">must</w:t>
      </w:r>
      <w:r>
        <w:rPr/>
        <w:t xml:space="preserve"> apply to the department on forms furnished </w:t>
      </w:r>
      <w:r>
        <w:t>((</w:t>
      </w:r>
      <w:r>
        <w:rPr>
          <w:strike/>
        </w:rPr>
        <w:t xml:space="preserve">for that purpose</w:t>
      </w:r>
      <w:r>
        <w:t>))</w:t>
      </w:r>
      <w:r>
        <w:rPr/>
        <w:t xml:space="preserve"> </w:t>
      </w:r>
      <w:r>
        <w:rPr>
          <w:u w:val="single"/>
        </w:rPr>
        <w:t xml:space="preserve">by the department</w:t>
      </w:r>
      <w:r>
        <w:rPr/>
        <w:t xml:space="preserve">. </w:t>
      </w:r>
      <w:r>
        <w:t>((</w:t>
      </w:r>
      <w:r>
        <w:rPr>
          <w:strike/>
        </w:rPr>
        <w:t xml:space="preserve">The application, together with proper payment and other documentation as indicated, shall be filed with the department as follows:</w:t>
      </w:r>
      <w:r>
        <w:t>))</w:t>
      </w:r>
    </w:p>
    <w:p>
      <w:pPr>
        <w:ind w:left="0" w:right="0" w:firstLine="360"/>
        <w:jc w:val="both"/>
      </w:pPr>
      <w:r>
        <w:rPr/>
        <w:t xml:space="preserve">(a) </w:t>
      </w:r>
      <w:r>
        <w:t>((</w:t>
      </w:r>
      <w:r>
        <w:rPr>
          <w:strike/>
        </w:rPr>
        <w:t xml:space="preserve">Apportioned plate(s) -</w:t>
      </w:r>
      <w:r>
        <w:t>))</w:t>
      </w:r>
      <w:r>
        <w:rPr/>
        <w:t xml:space="preserve"> </w:t>
      </w:r>
      <w:r>
        <w:rPr>
          <w:u w:val="single"/>
        </w:rPr>
        <w:t xml:space="preserve">A</w:t>
      </w:r>
      <w:r>
        <w:rPr/>
        <w:t xml:space="preserve"> fee of ten dollars </w:t>
      </w:r>
      <w:r>
        <w:t>((</w:t>
      </w:r>
      <w:r>
        <w:rPr>
          <w:strike/>
        </w:rPr>
        <w:t xml:space="preserve">shall be</w:t>
      </w:r>
      <w:r>
        <w:t>))</w:t>
      </w:r>
      <w:r>
        <w:rPr/>
        <w:t xml:space="preserve"> </w:t>
      </w:r>
      <w:r>
        <w:rPr>
          <w:u w:val="single"/>
        </w:rPr>
        <w:t xml:space="preserve">is</w:t>
      </w:r>
      <w:r>
        <w:rPr/>
        <w:t xml:space="preserve"> charged for </w:t>
      </w:r>
      <w:r>
        <w:t>((</w:t>
      </w:r>
      <w:r>
        <w:rPr>
          <w:strike/>
        </w:rPr>
        <w:t xml:space="preserve">vehicles required to display</w:t>
      </w:r>
      <w:r>
        <w:t>))</w:t>
      </w:r>
      <w:r>
        <w:rPr/>
        <w:t xml:space="preserve"> two </w:t>
      </w:r>
      <w:r>
        <w:t>((</w:t>
      </w:r>
      <w:r>
        <w:rPr>
          <w:strike/>
        </w:rPr>
        <w:t xml:space="preserve">apportioned</w:t>
      </w:r>
      <w:r>
        <w:t>))</w:t>
      </w:r>
      <w:r>
        <w:rPr/>
        <w:t xml:space="preserve"> </w:t>
      </w:r>
      <w:r>
        <w:rPr>
          <w:u w:val="single"/>
        </w:rPr>
        <w:t xml:space="preserve">license</w:t>
      </w:r>
      <w:r>
        <w:rPr/>
        <w:t xml:space="preserve"> plates </w:t>
      </w:r>
      <w:r>
        <w:t>((</w:t>
      </w:r>
      <w:r>
        <w:rPr>
          <w:strike/>
        </w:rPr>
        <w:t xml:space="preserve">or five dollars for vehicles required to display one apportioned plate. The cab card of the vehicle for which a plate is requested shall accompany the application</w:t>
      </w:r>
      <w:r>
        <w:t>))</w:t>
      </w:r>
      <w:r>
        <w:rPr/>
        <w:t xml:space="preserve">. The department </w:t>
      </w:r>
      <w:r>
        <w:t>((</w:t>
      </w:r>
      <w:r>
        <w:rPr>
          <w:strike/>
        </w:rPr>
        <w:t xml:space="preserve">shall</w:t>
      </w:r>
      <w:r>
        <w:t>))</w:t>
      </w:r>
      <w:r>
        <w:rPr/>
        <w:t xml:space="preserve"> </w:t>
      </w:r>
      <w:r>
        <w:rPr>
          <w:u w:val="single"/>
        </w:rPr>
        <w:t xml:space="preserve">must</w:t>
      </w:r>
      <w:r>
        <w:rPr/>
        <w:t xml:space="preserve"> issue </w:t>
      </w:r>
      <w:r>
        <w:t>((</w:t>
      </w:r>
      <w:r>
        <w:rPr>
          <w:strike/>
        </w:rPr>
        <w:t xml:space="preserve">a</w:t>
      </w:r>
      <w:r>
        <w:t>))</w:t>
      </w:r>
      <w:r>
        <w:rPr/>
        <w:t xml:space="preserve"> new </w:t>
      </w:r>
      <w:r>
        <w:t>((</w:t>
      </w:r>
      <w:r>
        <w:rPr>
          <w:strike/>
        </w:rPr>
        <w:t xml:space="preserve">apportioned plate(s)</w:t>
      </w:r>
      <w:r>
        <w:t>))</w:t>
      </w:r>
      <w:r>
        <w:rPr/>
        <w:t xml:space="preserve"> </w:t>
      </w:r>
      <w:r>
        <w:rPr>
          <w:u w:val="single"/>
        </w:rPr>
        <w:t xml:space="preserve">license plates</w:t>
      </w:r>
      <w:r>
        <w:rPr/>
        <w:t xml:space="preserve"> with validation </w:t>
      </w:r>
      <w:r>
        <w:t>((</w:t>
      </w:r>
      <w:r>
        <w:rPr>
          <w:strike/>
        </w:rPr>
        <w:t xml:space="preserve">tab(s)</w:t>
      </w:r>
      <w:r>
        <w:t>))</w:t>
      </w:r>
      <w:r>
        <w:rPr/>
        <w:t xml:space="preserve"> </w:t>
      </w:r>
      <w:r>
        <w:rPr>
          <w:u w:val="single"/>
        </w:rPr>
        <w:t xml:space="preserve">tabs</w:t>
      </w:r>
      <w:r>
        <w:rPr/>
        <w:t xml:space="preserve"> and a new cab card </w:t>
      </w:r>
      <w:r>
        <w:t>((</w:t>
      </w:r>
      <w:r>
        <w:rPr>
          <w:strike/>
        </w:rPr>
        <w:t xml:space="preserve">upon acceptance of the completed application form, old cab card, and the required replacement fee</w:t>
      </w:r>
      <w:r>
        <w:t>))</w:t>
      </w:r>
      <w:r>
        <w:rPr/>
        <w:t xml:space="preserve">.</w:t>
      </w:r>
    </w:p>
    <w:p>
      <w:pPr>
        <w:ind w:left="0" w:right="0" w:firstLine="360"/>
        <w:jc w:val="both"/>
      </w:pPr>
      <w:r>
        <w:rPr/>
        <w:t xml:space="preserve">(b) </w:t>
      </w:r>
      <w:r>
        <w:t>((</w:t>
      </w:r>
      <w:r>
        <w:rPr>
          <w:strike/>
        </w:rPr>
        <w:t xml:space="preserve">Cab card -</w:t>
      </w:r>
      <w:r>
        <w:t>))</w:t>
      </w:r>
      <w:r>
        <w:rPr/>
        <w:t xml:space="preserve"> </w:t>
      </w:r>
      <w:r>
        <w:rPr>
          <w:u w:val="single"/>
        </w:rPr>
        <w:t xml:space="preserve">A</w:t>
      </w:r>
      <w:r>
        <w:rPr/>
        <w:t xml:space="preserve"> fee of two dollars </w:t>
      </w:r>
      <w:r>
        <w:t>((</w:t>
      </w:r>
      <w:r>
        <w:rPr>
          <w:strike/>
        </w:rPr>
        <w:t xml:space="preserve">shall be</w:t>
      </w:r>
      <w:r>
        <w:t>))</w:t>
      </w:r>
      <w:r>
        <w:rPr/>
        <w:t xml:space="preserve"> </w:t>
      </w:r>
      <w:r>
        <w:rPr>
          <w:u w:val="single"/>
        </w:rPr>
        <w:t xml:space="preserve">is</w:t>
      </w:r>
      <w:r>
        <w:rPr/>
        <w:t xml:space="preserve"> charged for each </w:t>
      </w:r>
      <w:r>
        <w:rPr>
          <w:u w:val="single"/>
        </w:rPr>
        <w:t xml:space="preserve">cab</w:t>
      </w:r>
      <w:r>
        <w:rPr/>
        <w:t xml:space="preserve"> card. </w:t>
      </w:r>
      <w:r>
        <w:t>((</w:t>
      </w:r>
      <w:r>
        <w:rPr>
          <w:strike/>
        </w:rPr>
        <w:t xml:space="preserve">If this is a duplicate cab card, it will be noted thereon.</w:t>
      </w:r>
      <w:r>
        <w:t>))</w:t>
      </w:r>
    </w:p>
    <w:p>
      <w:pPr>
        <w:ind w:left="0" w:right="0" w:firstLine="360"/>
        <w:jc w:val="both"/>
      </w:pPr>
      <w:r>
        <w:rPr/>
        <w:t xml:space="preserve">(c) </w:t>
      </w:r>
      <w:r>
        <w:t>((</w:t>
      </w:r>
      <w:r>
        <w:rPr>
          <w:strike/>
        </w:rPr>
        <w:t xml:space="preserve">Validation year tab(s) -</w:t>
      </w:r>
      <w:r>
        <w:t>))</w:t>
      </w:r>
      <w:r>
        <w:rPr/>
        <w:t xml:space="preserve"> </w:t>
      </w:r>
      <w:r>
        <w:rPr>
          <w:u w:val="single"/>
        </w:rPr>
        <w:t xml:space="preserve">A</w:t>
      </w:r>
      <w:r>
        <w:rPr/>
        <w:t xml:space="preserve"> fee of two dollars </w:t>
      </w:r>
      <w:r>
        <w:t>((</w:t>
      </w:r>
      <w:r>
        <w:rPr>
          <w:strike/>
        </w:rPr>
        <w:t xml:space="preserve">shall be</w:t>
      </w:r>
      <w:r>
        <w:t>))</w:t>
      </w:r>
      <w:r>
        <w:rPr/>
        <w:t xml:space="preserve"> </w:t>
      </w:r>
      <w:r>
        <w:rPr>
          <w:u w:val="single"/>
        </w:rPr>
        <w:t xml:space="preserve">is</w:t>
      </w:r>
      <w:r>
        <w:rPr/>
        <w:t xml:space="preserve"> charged for each </w:t>
      </w:r>
      <w:r>
        <w:t>((</w:t>
      </w:r>
      <w:r>
        <w:rPr>
          <w:strike/>
        </w:rPr>
        <w:t xml:space="preserve">vehicle</w:t>
      </w:r>
      <w:r>
        <w:t>))</w:t>
      </w:r>
      <w:r>
        <w:rPr/>
        <w:t xml:space="preserve"> </w:t>
      </w:r>
      <w:r>
        <w:rPr>
          <w:u w:val="single"/>
        </w:rPr>
        <w:t xml:space="preserve">validation year tab</w:t>
      </w:r>
      <w:r>
        <w:rPr/>
        <w:t xml:space="preserve">.</w:t>
      </w:r>
    </w:p>
    <w:p>
      <w:pPr>
        <w:ind w:left="0" w:right="0" w:firstLine="360"/>
        <w:jc w:val="both"/>
      </w:pPr>
      <w:r>
        <w:rPr/>
        <w:t xml:space="preserve">(2) All fees collected under this section </w:t>
      </w:r>
      <w:r>
        <w:t>((</w:t>
      </w:r>
      <w:r>
        <w:rPr>
          <w:strike/>
        </w:rPr>
        <w:t xml:space="preserve">shall</w:t>
      </w:r>
      <w:r>
        <w:t>))</w:t>
      </w:r>
      <w:r>
        <w:rPr/>
        <w:t xml:space="preserve"> </w:t>
      </w:r>
      <w:r>
        <w:rPr>
          <w:u w:val="single"/>
        </w:rPr>
        <w:t xml:space="preserve">must</w:t>
      </w:r>
      <w:r>
        <w:rPr/>
        <w:t xml:space="preserve"> be deposited </w:t>
      </w:r>
      <w:r>
        <w:t>((</w:t>
      </w:r>
      <w:r>
        <w:rPr>
          <w:strike/>
        </w:rPr>
        <w:t xml:space="preserve">to</w:t>
      </w:r>
      <w:r>
        <w:t>))</w:t>
      </w:r>
      <w:r>
        <w:rPr/>
        <w:t xml:space="preserve"> </w:t>
      </w:r>
      <w:r>
        <w:rPr>
          <w:u w:val="single"/>
        </w:rPr>
        <w:t xml:space="preserve">in</w:t>
      </w:r>
      <w:r>
        <w:rPr/>
        <w:t xml:space="preserve"> the motor vehicle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120</w:t>
      </w:r>
      <w:r>
        <w:rPr/>
        <w:t xml:space="preserve"> and 2005 c 194 s 7 are each amended to read as follows:</w:t>
      </w:r>
    </w:p>
    <w:p>
      <w:pPr>
        <w:ind w:left="0" w:right="0" w:firstLine="360"/>
        <w:jc w:val="both"/>
      </w:pPr>
      <w:r>
        <w:rPr/>
        <w:t xml:space="preserve">(1) </w:t>
      </w:r>
      <w:r>
        <w:t>((</w:t>
      </w:r>
      <w:r>
        <w:rPr>
          <w:strike/>
        </w:rPr>
        <w:t xml:space="preserve">The initial</w:t>
      </w:r>
      <w:r>
        <w:t>))</w:t>
      </w:r>
      <w:r>
        <w:rPr/>
        <w:t xml:space="preserve"> </w:t>
      </w:r>
      <w:r>
        <w:rPr>
          <w:u w:val="single"/>
        </w:rPr>
        <w:t xml:space="preserve">An</w:t>
      </w:r>
      <w:r>
        <w:rPr/>
        <w:t xml:space="preserve"> application for proportional registration of a fleet </w:t>
      </w:r>
      <w:r>
        <w:t>((</w:t>
      </w:r>
      <w:r>
        <w:rPr>
          <w:strike/>
        </w:rPr>
        <w:t xml:space="preserve">shall</w:t>
      </w:r>
      <w:r>
        <w:t>))</w:t>
      </w:r>
      <w:r>
        <w:rPr/>
        <w:t xml:space="preserve"> </w:t>
      </w:r>
      <w:r>
        <w:rPr>
          <w:u w:val="single"/>
        </w:rPr>
        <w:t xml:space="preserve">must</w:t>
      </w:r>
      <w:r>
        <w:rPr/>
        <w:t xml:space="preserve"> state the </w:t>
      </w:r>
      <w:r>
        <w:t>((</w:t>
      </w:r>
      <w:r>
        <w:rPr>
          <w:strike/>
        </w:rPr>
        <w:t xml:space="preserve">mileage data with respect to</w:t>
      </w:r>
      <w:r>
        <w:t>))</w:t>
      </w:r>
      <w:r>
        <w:rPr/>
        <w:t xml:space="preserve"> </w:t>
      </w:r>
      <w:r>
        <w:rPr>
          <w:u w:val="single"/>
        </w:rPr>
        <w:t xml:space="preserve">actual distance accumulated by</w:t>
      </w:r>
      <w:r>
        <w:rPr/>
        <w:t xml:space="preserve"> the fleet </w:t>
      </w:r>
      <w:r>
        <w:t>((</w:t>
      </w:r>
      <w:r>
        <w:rPr>
          <w:strike/>
        </w:rPr>
        <w:t xml:space="preserve">for the preceding year in this and other jurisdictions</w:t>
      </w:r>
      <w:r>
        <w:t>))</w:t>
      </w:r>
      <w:r>
        <w:rPr/>
        <w:t xml:space="preserve"> </w:t>
      </w:r>
      <w:r>
        <w:rPr>
          <w:u w:val="single"/>
        </w:rPr>
        <w:t xml:space="preserve">during the reporting period</w:t>
      </w:r>
      <w:r>
        <w:rPr/>
        <w:t xml:space="preserve">. If </w:t>
      </w:r>
      <w:r>
        <w:t>((</w:t>
      </w:r>
      <w:r>
        <w:rPr>
          <w:strike/>
        </w:rPr>
        <w:t xml:space="preserve">no</w:t>
      </w:r>
      <w:r>
        <w:t>))</w:t>
      </w:r>
      <w:r>
        <w:rPr/>
        <w:t xml:space="preserve"> operations were </w:t>
      </w:r>
      <w:r>
        <w:rPr>
          <w:u w:val="single"/>
        </w:rPr>
        <w:t xml:space="preserve">not</w:t>
      </w:r>
      <w:r>
        <w:rPr/>
        <w:t xml:space="preserve"> conducted </w:t>
      </w:r>
      <w:r>
        <w:t>((</w:t>
      </w:r>
      <w:r>
        <w:rPr>
          <w:strike/>
        </w:rPr>
        <w:t xml:space="preserve">with</w:t>
      </w:r>
      <w:r>
        <w:t>))</w:t>
      </w:r>
      <w:r>
        <w:rPr/>
        <w:t xml:space="preserve"> </w:t>
      </w:r>
      <w:r>
        <w:rPr>
          <w:u w:val="single"/>
        </w:rPr>
        <w:t xml:space="preserve">by</w:t>
      </w:r>
      <w:r>
        <w:rPr/>
        <w:t xml:space="preserve"> the fleet during the </w:t>
      </w:r>
      <w:r>
        <w:t>((</w:t>
      </w:r>
      <w:r>
        <w:rPr>
          <w:strike/>
        </w:rPr>
        <w:t xml:space="preserve">preceding year</w:t>
      </w:r>
      <w:r>
        <w:t>))</w:t>
      </w:r>
      <w:r>
        <w:rPr/>
        <w:t xml:space="preserve"> </w:t>
      </w:r>
      <w:r>
        <w:rPr>
          <w:u w:val="single"/>
        </w:rPr>
        <w:t xml:space="preserve">reporting period</w:t>
      </w:r>
      <w:r>
        <w:rPr/>
        <w:t xml:space="preserve">, the application </w:t>
      </w:r>
      <w:r>
        <w:t>((</w:t>
      </w:r>
      <w:r>
        <w:rPr>
          <w:strike/>
        </w:rPr>
        <w:t xml:space="preserve">shall</w:t>
      </w:r>
      <w:r>
        <w:t>))</w:t>
      </w:r>
      <w:r>
        <w:rPr/>
        <w:t xml:space="preserve"> </w:t>
      </w:r>
      <w:r>
        <w:rPr>
          <w:u w:val="single"/>
        </w:rPr>
        <w:t xml:space="preserve">must</w:t>
      </w:r>
      <w:r>
        <w:rPr/>
        <w:t xml:space="preserve"> contain a </w:t>
      </w:r>
      <w:r>
        <w:t>((</w:t>
      </w:r>
      <w:r>
        <w:rPr>
          <w:strike/>
        </w:rPr>
        <w:t xml:space="preserve">full statement of the proposed method of operation and estimates of annual mileage in each of the jurisdictions in which operation is contemplated. The registrant shall determine the in-jurisdiction and total miles to be used in computing the fees and taxes due for the fleet. The department may evaluate and adjust the estimate in the application if it is not satisfied as to its correctness.</w:t>
      </w:r>
    </w:p>
    <w:p>
      <w:pPr>
        <w:ind w:left="0" w:right="0" w:firstLine="360"/>
        <w:jc w:val="both"/>
      </w:pPr>
      <w:r>
        <w:rPr>
          <w:strike/>
        </w:rPr>
        <w:t xml:space="preserve">(2) When operations of a Washington-based fleet is materially changed through merger, acquisition, or extended authority, the registrant shall notify the department, which shall then require the filing of an amended application setting forth the proposed operation by use of estimated mileage for all jurisdictions. The department may adjust the estimated mileage by audit or otherwise to an actual travel basis to insure proper fee payment. The actual travel basis may be used for determination of fee payments until such time as a normal mileage year is available under the new operation</w:t>
      </w:r>
      <w:r>
        <w:t>))</w:t>
      </w:r>
      <w:r>
        <w:rPr/>
        <w:t xml:space="preserve"> </w:t>
      </w:r>
      <w:r>
        <w:rPr>
          <w:u w:val="single"/>
        </w:rPr>
        <w:t xml:space="preserve">department determined average per vehicle distance of the fleet in all jurisdictions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130</w:t>
      </w:r>
      <w:r>
        <w:rPr/>
        <w:t xml:space="preserve"> and 2005 c 194 s 8 are each amended to read as follows:</w:t>
      </w:r>
    </w:p>
    <w:p>
      <w:pPr>
        <w:ind w:left="0" w:right="0" w:firstLine="360"/>
        <w:jc w:val="both"/>
      </w:pPr>
      <w:r>
        <w:t>((</w:t>
      </w:r>
      <w:r>
        <w:rPr>
          <w:strike/>
        </w:rPr>
        <w:t xml:space="preserve">In addition to all other fees prescribed for the proportional registration of vehicles under this chapter,</w:t>
      </w:r>
      <w:r>
        <w:t>))</w:t>
      </w:r>
      <w:r>
        <w:rPr/>
        <w:t xml:space="preserve"> </w:t>
      </w:r>
      <w:r>
        <w:rPr>
          <w:u w:val="single"/>
        </w:rPr>
        <w:t xml:space="preserve">T</w:t>
      </w:r>
      <w:r>
        <w:rPr/>
        <w:t xml:space="preserve">he department </w:t>
      </w:r>
      <w:r>
        <w:t>((</w:t>
      </w:r>
      <w:r>
        <w:rPr>
          <w:strike/>
        </w:rPr>
        <w:t xml:space="preserve">shall</w:t>
      </w:r>
      <w:r>
        <w:t>))</w:t>
      </w:r>
      <w:r>
        <w:rPr/>
        <w:t xml:space="preserve"> </w:t>
      </w:r>
      <w:r>
        <w:rPr>
          <w:u w:val="single"/>
        </w:rPr>
        <w:t xml:space="preserve">must</w:t>
      </w:r>
      <w:r>
        <w:rPr/>
        <w:t xml:space="preserve"> collect a vehicle transaction fee each time a vehicle is added to a Washington</w:t>
      </w:r>
      <w:r>
        <w:t>((</w:t>
      </w:r>
      <w:r>
        <w:rPr>
          <w:strike/>
        </w:rPr>
        <w:t xml:space="preserve">-based</w:t>
      </w:r>
      <w:r>
        <w:t>))</w:t>
      </w:r>
      <w:r>
        <w:rPr/>
        <w:t xml:space="preserve"> fleet, and each time the </w:t>
      </w:r>
      <w:r>
        <w:t>((</w:t>
      </w:r>
      <w:r>
        <w:rPr>
          <w:strike/>
        </w:rPr>
        <w:t xml:space="preserve">proportional</w:t>
      </w:r>
      <w:r>
        <w:t>))</w:t>
      </w:r>
      <w:r>
        <w:rPr/>
        <w:t xml:space="preserve"> registration of a Washington</w:t>
      </w:r>
      <w:r>
        <w:t>((</w:t>
      </w:r>
      <w:r>
        <w:rPr>
          <w:strike/>
        </w:rPr>
        <w:t xml:space="preserve">-based</w:t>
      </w:r>
      <w:r>
        <w:t>))</w:t>
      </w:r>
      <w:r>
        <w:rPr/>
        <w:t xml:space="preserve"> </w:t>
      </w:r>
      <w:r>
        <w:rPr>
          <w:u w:val="single"/>
        </w:rPr>
        <w:t xml:space="preserve">fleet</w:t>
      </w:r>
      <w:r>
        <w:rPr/>
        <w:t xml:space="preserve"> vehicle is renewed. The exact amount of the vehicle transaction fee </w:t>
      </w:r>
      <w:r>
        <w:t>((</w:t>
      </w:r>
      <w:r>
        <w:rPr>
          <w:strike/>
        </w:rPr>
        <w:t xml:space="preserve">shall</w:t>
      </w:r>
      <w:r>
        <w:t>))</w:t>
      </w:r>
      <w:r>
        <w:rPr/>
        <w:t xml:space="preserve"> </w:t>
      </w:r>
      <w:r>
        <w:rPr>
          <w:u w:val="single"/>
        </w:rPr>
        <w:t xml:space="preserve">must</w:t>
      </w:r>
      <w:r>
        <w:rPr/>
        <w:t xml:space="preserve"> be fixed by rule</w:t>
      </w:r>
      <w:r>
        <w:rPr>
          <w:u w:val="single"/>
        </w:rPr>
        <w:t xml:space="preserve">,</w:t>
      </w:r>
      <w:r>
        <w:rPr/>
        <w:t xml:space="preserve"> but </w:t>
      </w:r>
      <w:r>
        <w:t>((</w:t>
      </w:r>
      <w:r>
        <w:rPr>
          <w:strike/>
        </w:rPr>
        <w:t xml:space="preserve">shall</w:t>
      </w:r>
      <w:r>
        <w:t>))</w:t>
      </w:r>
      <w:r>
        <w:rPr/>
        <w:t xml:space="preserve"> </w:t>
      </w:r>
      <w:r>
        <w:rPr>
          <w:u w:val="single"/>
        </w:rPr>
        <w:t xml:space="preserve">must</w:t>
      </w:r>
      <w:r>
        <w:rPr/>
        <w:t xml:space="preserve"> not exceed ten dollars. This fee </w:t>
      </w:r>
      <w:r>
        <w:t>((</w:t>
      </w:r>
      <w:r>
        <w:rPr>
          <w:strike/>
        </w:rPr>
        <w:t xml:space="preserve">shall</w:t>
      </w:r>
      <w:r>
        <w:t>))</w:t>
      </w:r>
      <w:r>
        <w:rPr/>
        <w:t xml:space="preserve"> </w:t>
      </w:r>
      <w:r>
        <w:rPr>
          <w:u w:val="single"/>
        </w:rPr>
        <w:t xml:space="preserve">must</w:t>
      </w:r>
      <w:r>
        <w:rPr/>
        <w:t xml:space="preserve"> be deposited in the motor vehicle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140</w:t>
      </w:r>
      <w:r>
        <w:rPr/>
        <w:t xml:space="preserve"> and 2011 c 171 s 98 are each amended to read as follows:</w:t>
      </w:r>
    </w:p>
    <w:p>
      <w:pPr>
        <w:ind w:left="0" w:right="0" w:firstLine="360"/>
        <w:jc w:val="both"/>
      </w:pPr>
      <w:r>
        <w:rPr/>
        <w:t xml:space="preserve">(1) Any owner </w:t>
      </w:r>
      <w:r>
        <w:t>((</w:t>
      </w:r>
      <w:r>
        <w:rPr>
          <w:strike/>
        </w:rPr>
        <w:t xml:space="preserve">engaged in interstate operations</w:t>
      </w:r>
      <w:r>
        <w:t>))</w:t>
      </w:r>
      <w:r>
        <w:rPr/>
        <w:t xml:space="preserve"> of one or more fleets of apportionable vehicles may, in lieu of registration of the vehicles under chapter 46.16A RCW, register </w:t>
      </w:r>
      <w:r>
        <w:t>((</w:t>
      </w:r>
      <w:r>
        <w:rPr>
          <w:strike/>
        </w:rPr>
        <w:t xml:space="preserve">and license</w:t>
      </w:r>
      <w:r>
        <w:t>))</w:t>
      </w:r>
      <w:r>
        <w:rPr/>
        <w:t xml:space="preserve"> the vehicles of each fleet </w:t>
      </w:r>
      <w:r>
        <w:t>((</w:t>
      </w:r>
      <w:r>
        <w:rPr>
          <w:strike/>
        </w:rPr>
        <w:t xml:space="preserve">under this chapter</w:t>
      </w:r>
      <w:r>
        <w:t>))</w:t>
      </w:r>
      <w:r>
        <w:rPr/>
        <w:t xml:space="preserve"> by filing a proportional registration application </w:t>
      </w:r>
      <w:r>
        <w:t>((</w:t>
      </w:r>
      <w:r>
        <w:rPr>
          <w:strike/>
        </w:rPr>
        <w:t xml:space="preserve">for each fleet</w:t>
      </w:r>
      <w:r>
        <w:t>))</w:t>
      </w:r>
      <w:r>
        <w:rPr/>
        <w:t xml:space="preserve"> with the department. The application </w:t>
      </w:r>
      <w:r>
        <w:t>((</w:t>
      </w:r>
      <w:r>
        <w:rPr>
          <w:strike/>
        </w:rPr>
        <w:t xml:space="preserve">shall</w:t>
      </w:r>
      <w:r>
        <w:t>))</w:t>
      </w:r>
      <w:r>
        <w:rPr/>
        <w:t xml:space="preserve"> </w:t>
      </w:r>
      <w:r>
        <w:rPr>
          <w:u w:val="single"/>
        </w:rPr>
        <w:t xml:space="preserve">must</w:t>
      </w:r>
      <w:r>
        <w:rPr/>
        <w:t xml:space="preserve"> contain the following information and </w:t>
      </w:r>
      <w:r>
        <w:t>((</w:t>
      </w:r>
      <w:r>
        <w:rPr>
          <w:strike/>
        </w:rPr>
        <w:t xml:space="preserve">such</w:t>
      </w:r>
      <w:r>
        <w:t>))</w:t>
      </w:r>
      <w:r>
        <w:rPr/>
        <w:t xml:space="preserve"> other information </w:t>
      </w:r>
      <w:r>
        <w:t>((</w:t>
      </w:r>
      <w:r>
        <w:rPr>
          <w:strike/>
        </w:rPr>
        <w:t xml:space="preserve">pertinent to vehicle registration as</w:t>
      </w:r>
      <w:r>
        <w:t>))</w:t>
      </w:r>
      <w:r>
        <w:rPr/>
        <w:t xml:space="preserve"> the department may require:</w:t>
      </w:r>
    </w:p>
    <w:p>
      <w:pPr>
        <w:ind w:left="0" w:right="0" w:firstLine="360"/>
        <w:jc w:val="both"/>
      </w:pPr>
      <w:r>
        <w:rPr/>
        <w:t xml:space="preserve">(a) A description and identification of each vehicle </w:t>
      </w:r>
      <w:r>
        <w:t>((</w:t>
      </w:r>
      <w:r>
        <w:rPr>
          <w:strike/>
        </w:rPr>
        <w:t xml:space="preserve">of</w:t>
      </w:r>
      <w:r>
        <w:t>))</w:t>
      </w:r>
      <w:r>
        <w:rPr/>
        <w:t xml:space="preserve"> </w:t>
      </w:r>
      <w:r>
        <w:rPr>
          <w:u w:val="single"/>
        </w:rPr>
        <w:t xml:space="preserve">in</w:t>
      </w:r>
      <w:r>
        <w:rPr/>
        <w:t xml:space="preserve"> the fleet.</w:t>
      </w:r>
    </w:p>
    <w:p>
      <w:pPr>
        <w:ind w:left="0" w:right="0" w:firstLine="360"/>
        <w:jc w:val="both"/>
      </w:pPr>
      <w:r>
        <w:rPr/>
        <w:t xml:space="preserve">(b) </w:t>
      </w:r>
      <w:r>
        <w:t>((</w:t>
      </w:r>
      <w:r>
        <w:rPr>
          <w:strike/>
        </w:rPr>
        <w:t xml:space="preserve">The member jurisdictions in which registration is desired and such other information as member jurisdictions require.</w:t>
      </w:r>
    </w:p>
    <w:p>
      <w:pPr>
        <w:ind w:left="0" w:right="0" w:firstLine="360"/>
        <w:jc w:val="both"/>
      </w:pPr>
      <w:r>
        <w:rPr>
          <w:strike/>
        </w:rPr>
        <w:t xml:space="preserve">(c)</w:t>
      </w:r>
      <w:r>
        <w:t>))</w:t>
      </w:r>
      <w:r>
        <w:rPr/>
        <w:t xml:space="preserve"> An original or renewal application </w:t>
      </w:r>
      <w:r>
        <w:t>((</w:t>
      </w:r>
      <w:r>
        <w:rPr>
          <w:strike/>
        </w:rPr>
        <w:t xml:space="preserve">shall also</w:t>
      </w:r>
      <w:r>
        <w:t>))</w:t>
      </w:r>
      <w:r>
        <w:rPr/>
        <w:t xml:space="preserve"> </w:t>
      </w:r>
      <w:r>
        <w:rPr>
          <w:u w:val="single"/>
        </w:rPr>
        <w:t xml:space="preserve">must</w:t>
      </w:r>
      <w:r>
        <w:rPr/>
        <w:t xml:space="preserve"> be accompanied by a </w:t>
      </w:r>
      <w:r>
        <w:t>((</w:t>
      </w:r>
      <w:r>
        <w:rPr>
          <w:strike/>
        </w:rPr>
        <w:t xml:space="preserve">mileage</w:t>
      </w:r>
      <w:r>
        <w:t>))</w:t>
      </w:r>
      <w:r>
        <w:rPr/>
        <w:t xml:space="preserve"> </w:t>
      </w:r>
      <w:r>
        <w:rPr>
          <w:u w:val="single"/>
        </w:rPr>
        <w:t xml:space="preserve">distance</w:t>
      </w:r>
      <w:r>
        <w:rPr/>
        <w:t xml:space="preserve"> schedule for each fleet.</w:t>
      </w:r>
    </w:p>
    <w:p>
      <w:pPr>
        <w:ind w:left="0" w:right="0" w:firstLine="360"/>
        <w:jc w:val="both"/>
      </w:pPr>
      <w:r>
        <w:t>((</w:t>
      </w:r>
      <w:r>
        <w:rPr>
          <w:strike/>
        </w:rPr>
        <w:t xml:space="preserve">(d)</w:t>
      </w:r>
      <w:r>
        <w:t>))</w:t>
      </w:r>
      <w:r>
        <w:rPr/>
        <w:t xml:space="preserve"> </w:t>
      </w:r>
      <w:r>
        <w:rPr>
          <w:u w:val="single"/>
        </w:rPr>
        <w:t xml:space="preserve">(c)</w:t>
      </w:r>
      <w:r>
        <w:rPr/>
        <w:t xml:space="preserve"> The USDOT number issued to the registrant and the USDOT number of the motor carrier responsible for the safety of </w:t>
      </w:r>
      <w:r>
        <w:t>((</w:t>
      </w:r>
      <w:r>
        <w:rPr>
          <w:strike/>
        </w:rPr>
        <w:t xml:space="preserve">the</w:t>
      </w:r>
      <w:r>
        <w:t>))</w:t>
      </w:r>
      <w:r>
        <w:rPr/>
        <w:t xml:space="preserve"> </w:t>
      </w:r>
      <w:r>
        <w:rPr>
          <w:u w:val="single"/>
        </w:rPr>
        <w:t xml:space="preserve">each</w:t>
      </w:r>
      <w:r>
        <w:rPr/>
        <w:t xml:space="preserve"> vehicle, if different.</w:t>
      </w:r>
    </w:p>
    <w:p>
      <w:pPr>
        <w:ind w:left="0" w:right="0" w:firstLine="360"/>
        <w:jc w:val="both"/>
      </w:pPr>
      <w:r>
        <w:t>((</w:t>
      </w:r>
      <w:r>
        <w:rPr>
          <w:strike/>
        </w:rPr>
        <w:t xml:space="preserve">(e) A completed Motor Carrier Identification Report (MCS-150) at the time of fleet renewal or at the time of vehicle registration, if required by the department.</w:t>
      </w:r>
    </w:p>
    <w:p>
      <w:pPr>
        <w:ind w:left="0" w:right="0" w:firstLine="360"/>
        <w:jc w:val="both"/>
      </w:pPr>
      <w:r>
        <w:rPr>
          <w:strike/>
        </w:rPr>
        <w:t xml:space="preserve">(f)</w:t>
      </w:r>
      <w:r>
        <w:t>))</w:t>
      </w:r>
      <w:r>
        <w:rPr/>
        <w:t xml:space="preserve"> </w:t>
      </w:r>
      <w:r>
        <w:rPr>
          <w:u w:val="single"/>
        </w:rPr>
        <w:t xml:space="preserve">(d)</w:t>
      </w:r>
      <w:r>
        <w:rPr/>
        <w:t xml:space="preserve"> The </w:t>
      </w:r>
      <w:r>
        <w:rPr>
          <w:u w:val="single"/>
        </w:rPr>
        <w:t xml:space="preserve">t</w:t>
      </w:r>
      <w:r>
        <w:rPr/>
        <w:t xml:space="preserve">axpayer </w:t>
      </w:r>
      <w:r>
        <w:rPr>
          <w:u w:val="single"/>
        </w:rPr>
        <w:t xml:space="preserve">i</w:t>
      </w:r>
      <w:r>
        <w:rPr/>
        <w:t xml:space="preserve">dentification </w:t>
      </w:r>
      <w:r>
        <w:rPr>
          <w:u w:val="single"/>
        </w:rPr>
        <w:t xml:space="preserve">n</w:t>
      </w:r>
      <w:r>
        <w:rPr/>
        <w:t xml:space="preserve">umber of the registrant and the motor carrier responsible for the safety of </w:t>
      </w:r>
      <w:r>
        <w:t>((</w:t>
      </w:r>
      <w:r>
        <w:rPr>
          <w:strike/>
        </w:rPr>
        <w:t xml:space="preserve">the</w:t>
      </w:r>
      <w:r>
        <w:t>))</w:t>
      </w:r>
      <w:r>
        <w:rPr/>
        <w:t xml:space="preserve"> </w:t>
      </w:r>
      <w:r>
        <w:rPr>
          <w:u w:val="single"/>
        </w:rPr>
        <w:t xml:space="preserve">each</w:t>
      </w:r>
      <w:r>
        <w:rPr/>
        <w:t xml:space="preserve"> vehicle, if different.</w:t>
      </w:r>
    </w:p>
    <w:p>
      <w:pPr>
        <w:ind w:left="0" w:right="0" w:firstLine="360"/>
        <w:jc w:val="both"/>
      </w:pPr>
      <w:r>
        <w:rPr/>
        <w:t xml:space="preserve">(2) Each application </w:t>
      </w:r>
      <w:r>
        <w:t>((</w:t>
      </w:r>
      <w:r>
        <w:rPr>
          <w:strike/>
        </w:rPr>
        <w:t xml:space="preserve">shall</w:t>
      </w:r>
      <w:r>
        <w:t>))</w:t>
      </w:r>
      <w:r>
        <w:rPr/>
        <w:t xml:space="preserve"> </w:t>
      </w:r>
      <w:r>
        <w:rPr>
          <w:u w:val="single"/>
        </w:rPr>
        <w:t xml:space="preserve">must</w:t>
      </w:r>
      <w:r>
        <w:rPr/>
        <w:t xml:space="preserve">, at the time and in the manner required by the department, be supported by payment of a fee computed as follows:</w:t>
      </w:r>
    </w:p>
    <w:p>
      <w:pPr>
        <w:ind w:left="0" w:right="0" w:firstLine="360"/>
        <w:jc w:val="both"/>
      </w:pPr>
      <w:r>
        <w:rPr/>
        <w:t xml:space="preserve">(a) Divide the in-jurisdiction </w:t>
      </w:r>
      <w:r>
        <w:t>((</w:t>
      </w:r>
      <w:r>
        <w:rPr>
          <w:strike/>
        </w:rPr>
        <w:t xml:space="preserve">miles</w:t>
      </w:r>
      <w:r>
        <w:t>))</w:t>
      </w:r>
      <w:r>
        <w:rPr/>
        <w:t xml:space="preserve"> </w:t>
      </w:r>
      <w:r>
        <w:rPr>
          <w:u w:val="single"/>
        </w:rPr>
        <w:t xml:space="preserve">distance for each jurisdiction</w:t>
      </w:r>
      <w:r>
        <w:rPr/>
        <w:t xml:space="preserve"> by the total </w:t>
      </w:r>
      <w:r>
        <w:t>((</w:t>
      </w:r>
      <w:r>
        <w:rPr>
          <w:strike/>
        </w:rPr>
        <w:t xml:space="preserve">miles</w:t>
      </w:r>
      <w:r>
        <w:t>))</w:t>
      </w:r>
      <w:r>
        <w:rPr/>
        <w:t xml:space="preserve"> </w:t>
      </w:r>
      <w:r>
        <w:rPr>
          <w:u w:val="single"/>
        </w:rPr>
        <w:t xml:space="preserve">distance</w:t>
      </w:r>
      <w:r>
        <w:rPr/>
        <w:t xml:space="preserve"> and carry the answer to the nearest thousandth of a percent (three places beyond the decimal, e.g. 10.543</w:t>
      </w:r>
      <w:r>
        <w:t>((</w:t>
      </w:r>
      <w:r>
        <w:rPr>
          <w:strike/>
        </w:rPr>
        <w:t xml:space="preserve">%</w:t>
      </w:r>
      <w:r>
        <w:t>))</w:t>
      </w:r>
      <w:r>
        <w:rPr/>
        <w:t xml:space="preserve"> </w:t>
      </w:r>
      <w:r>
        <w:rPr>
          <w:u w:val="single"/>
        </w:rPr>
        <w:t xml:space="preserve">percent</w:t>
      </w:r>
      <w:r>
        <w:rPr/>
        <w:t xml:space="preserve">). This factor is known as the prorate percentage.</w:t>
      </w:r>
    </w:p>
    <w:p>
      <w:pPr>
        <w:ind w:left="0" w:right="0" w:firstLine="360"/>
        <w:jc w:val="both"/>
      </w:pPr>
      <w:r>
        <w:rPr/>
        <w:t xml:space="preserve">(b) Determine the </w:t>
      </w:r>
      <w:r>
        <w:t>((</w:t>
      </w:r>
      <w:r>
        <w:rPr>
          <w:strike/>
        </w:rPr>
        <w:t xml:space="preserve">total proratable</w:t>
      </w:r>
      <w:r>
        <w:t>))</w:t>
      </w:r>
      <w:r>
        <w:rPr/>
        <w:t xml:space="preserve"> </w:t>
      </w:r>
      <w:r>
        <w:rPr>
          <w:u w:val="single"/>
        </w:rPr>
        <w:t xml:space="preserve">apportionable</w:t>
      </w:r>
      <w:r>
        <w:rPr/>
        <w:t xml:space="preserve"> fees and taxes required for each vehicle in the fleet </w:t>
      </w:r>
      <w:r>
        <w:t>((</w:t>
      </w:r>
      <w:r>
        <w:rPr>
          <w:strike/>
        </w:rPr>
        <w:t xml:space="preserve">for which registration is requested,</w:t>
      </w:r>
      <w:r>
        <w:t>))</w:t>
      </w:r>
      <w:r>
        <w:rPr/>
        <w:t xml:space="preserve"> based on the </w:t>
      </w:r>
      <w:r>
        <w:t>((</w:t>
      </w:r>
      <w:r>
        <w:rPr>
          <w:strike/>
        </w:rPr>
        <w:t xml:space="preserve">regular annual fees and taxes or</w:t>
      </w:r>
      <w:r>
        <w:t>))</w:t>
      </w:r>
      <w:r>
        <w:rPr/>
        <w:t xml:space="preserve"> applicable fees and taxes </w:t>
      </w:r>
      <w:r>
        <w:t>((</w:t>
      </w:r>
      <w:r>
        <w:rPr>
          <w:strike/>
        </w:rPr>
        <w:t xml:space="preserve">for the unexpired portion of the registration year</w:t>
      </w:r>
      <w:r>
        <w:t>))</w:t>
      </w:r>
      <w:r>
        <w:rPr/>
        <w:t xml:space="preserve"> under the laws of each jurisdiction </w:t>
      </w:r>
      <w:r>
        <w:t>((</w:t>
      </w:r>
      <w:r>
        <w:rPr>
          <w:strike/>
        </w:rPr>
        <w:t xml:space="preserve">for which fees or taxes are to be calculated</w:t>
      </w:r>
      <w:r>
        <w:t>))</w:t>
      </w:r>
      <w:r>
        <w:rPr/>
        <w:t xml:space="preserve">.</w:t>
      </w:r>
    </w:p>
    <w:p>
      <w:pPr>
        <w:ind w:left="0" w:right="0" w:firstLine="360"/>
        <w:jc w:val="both"/>
      </w:pPr>
      <w:r>
        <w:t>((</w:t>
      </w:r>
      <w:r>
        <w:rPr>
          <w:strike/>
        </w:rPr>
        <w:t xml:space="preserve">Applicable</w:t>
      </w:r>
      <w:r>
        <w:t>))</w:t>
      </w:r>
      <w:r>
        <w:rPr/>
        <w:t xml:space="preserve"> </w:t>
      </w:r>
      <w:r>
        <w:rPr>
          <w:u w:val="single"/>
        </w:rPr>
        <w:t xml:space="preserve">F</w:t>
      </w:r>
      <w:r>
        <w:rPr/>
        <w:t xml:space="preserve">ees and taxes for vehicles of Washington</w:t>
      </w:r>
      <w:r>
        <w:t>((</w:t>
      </w:r>
      <w:r>
        <w:rPr>
          <w:strike/>
        </w:rPr>
        <w:t xml:space="preserve">-based</w:t>
      </w:r>
      <w:r>
        <w:t>))</w:t>
      </w:r>
      <w:r>
        <w:rPr/>
        <w:t xml:space="preserve"> fleets </w:t>
      </w:r>
      <w:r>
        <w:rPr>
          <w:u w:val="single"/>
        </w:rPr>
        <w:t xml:space="preserve">and foreign jurisdiction fleets operating in Washington</w:t>
      </w:r>
      <w:r>
        <w:rPr/>
        <w:t xml:space="preserve"> are those prescribed under RCW </w:t>
      </w:r>
      <w:r>
        <w:t>((</w:t>
      </w:r>
      <w:r>
        <w:rPr>
          <w:strike/>
        </w:rPr>
        <w:t xml:space="preserve">46.17.350(1)(c)</w:t>
      </w:r>
      <w:r>
        <w:t>))</w:t>
      </w:r>
      <w:r>
        <w:rPr/>
        <w:t xml:space="preserve"> </w:t>
      </w:r>
      <w:r>
        <w:rPr>
          <w:u w:val="single"/>
        </w:rPr>
        <w:t xml:space="preserve">46.17.315</w:t>
      </w:r>
      <w:r>
        <w:rPr/>
        <w:t xml:space="preserve">, 46.17.355, and 82.38.075</w:t>
      </w:r>
      <w:r>
        <w:t>((</w:t>
      </w:r>
      <w:r>
        <w:rPr>
          <w:strike/>
        </w:rPr>
        <w:t xml:space="preserve">, as applicable</w:t>
      </w:r>
      <w:r>
        <w:t>))</w:t>
      </w:r>
      <w:r>
        <w:rPr/>
        <w:t xml:space="preserve">. If, during the registration period, the lessor of an apportioned vehicle changes and the vehicle remains in the fleet of the registrant, the department </w:t>
      </w:r>
      <w:r>
        <w:t>((</w:t>
      </w:r>
      <w:r>
        <w:rPr>
          <w:strike/>
        </w:rPr>
        <w:t xml:space="preserve">shall</w:t>
      </w:r>
      <w:r>
        <w:t>))</w:t>
      </w:r>
      <w:r>
        <w:rPr/>
        <w:t xml:space="preserve"> </w:t>
      </w:r>
      <w:r>
        <w:rPr>
          <w:u w:val="single"/>
        </w:rPr>
        <w:t xml:space="preserve">must</w:t>
      </w:r>
      <w:r>
        <w:rPr/>
        <w:t xml:space="preserve"> only charge those fees prescribed for the issuance of new apportioned license plates, validation tabs, and cab card.</w:t>
      </w:r>
    </w:p>
    <w:p>
      <w:pPr>
        <w:ind w:left="0" w:right="0" w:firstLine="360"/>
        <w:jc w:val="both"/>
      </w:pPr>
      <w:r>
        <w:rPr/>
        <w:t xml:space="preserve">(c) Multiply the total, </w:t>
      </w:r>
      <w:r>
        <w:t>((</w:t>
      </w:r>
      <w:r>
        <w:rPr>
          <w:strike/>
        </w:rPr>
        <w:t xml:space="preserve">proratable</w:t>
      </w:r>
      <w:r>
        <w:t>))</w:t>
      </w:r>
      <w:r>
        <w:rPr/>
        <w:t xml:space="preserve"> </w:t>
      </w:r>
      <w:r>
        <w:rPr>
          <w:u w:val="single"/>
        </w:rPr>
        <w:t xml:space="preserve">apportionable</w:t>
      </w:r>
      <w:r>
        <w:rPr/>
        <w:t xml:space="preserve"> fees or taxes for each </w:t>
      </w:r>
      <w:r>
        <w:t>((</w:t>
      </w:r>
      <w:r>
        <w:rPr>
          <w:strike/>
        </w:rPr>
        <w:t xml:space="preserve">motor</w:t>
      </w:r>
      <w:r>
        <w:t>))</w:t>
      </w:r>
      <w:r>
        <w:rPr/>
        <w:t xml:space="preserve"> vehicle by the prorate percentage applicable to </w:t>
      </w:r>
      <w:r>
        <w:t>((</w:t>
      </w:r>
      <w:r>
        <w:rPr>
          <w:strike/>
        </w:rPr>
        <w:t xml:space="preserve">the desired</w:t>
      </w:r>
      <w:r>
        <w:t>))</w:t>
      </w:r>
      <w:r>
        <w:rPr/>
        <w:t xml:space="preserve"> </w:t>
      </w:r>
      <w:r>
        <w:rPr>
          <w:u w:val="single"/>
        </w:rPr>
        <w:t xml:space="preserve">each</w:t>
      </w:r>
      <w:r>
        <w:rPr/>
        <w:t xml:space="preserve"> jurisdiction and round the results to the nearest cent.</w:t>
      </w:r>
    </w:p>
    <w:p>
      <w:pPr>
        <w:ind w:left="0" w:right="0" w:firstLine="360"/>
        <w:jc w:val="both"/>
      </w:pPr>
      <w:r>
        <w:rPr/>
        <w:t xml:space="preserve">(d) Add the total fees and taxes determined in (c) of this subsection for each vehicle to the </w:t>
      </w:r>
      <w:r>
        <w:t>((</w:t>
      </w:r>
      <w:r>
        <w:rPr>
          <w:strike/>
        </w:rPr>
        <w:t xml:space="preserve">nonproratable</w:t>
      </w:r>
      <w:r>
        <w:t>))</w:t>
      </w:r>
      <w:r>
        <w:rPr/>
        <w:t xml:space="preserve"> </w:t>
      </w:r>
      <w:r>
        <w:rPr>
          <w:u w:val="single"/>
        </w:rPr>
        <w:t xml:space="preserve">nonapportionable</w:t>
      </w:r>
      <w:r>
        <w:rPr/>
        <w:t xml:space="preserve"> fees </w:t>
      </w:r>
      <w:r>
        <w:rPr>
          <w:u w:val="single"/>
        </w:rPr>
        <w:t xml:space="preserve">and taxes</w:t>
      </w:r>
      <w:r>
        <w:rPr/>
        <w:t xml:space="preserve"> required under the laws of </w:t>
      </w:r>
      <w:r>
        <w:t>((</w:t>
      </w:r>
      <w:r>
        <w:rPr>
          <w:strike/>
        </w:rPr>
        <w:t xml:space="preserve">the</w:t>
      </w:r>
      <w:r>
        <w:t>))</w:t>
      </w:r>
      <w:r>
        <w:rPr/>
        <w:t xml:space="preserve"> </w:t>
      </w:r>
      <w:r>
        <w:rPr>
          <w:u w:val="single"/>
        </w:rPr>
        <w:t xml:space="preserve">each</w:t>
      </w:r>
      <w:r>
        <w:rPr/>
        <w:t xml:space="preserve"> jurisdiction </w:t>
      </w:r>
      <w:r>
        <w:t>((</w:t>
      </w:r>
      <w:r>
        <w:rPr>
          <w:strike/>
        </w:rPr>
        <w:t xml:space="preserve">for which fees are being calculated</w:t>
      </w:r>
      <w:r>
        <w:t>))</w:t>
      </w:r>
      <w:r>
        <w:rPr/>
        <w:t xml:space="preserve">. </w:t>
      </w:r>
      <w:r>
        <w:t>((</w:t>
      </w:r>
      <w:r>
        <w:rPr>
          <w:strike/>
        </w:rPr>
        <w:t xml:space="preserve">Nonproratable</w:t>
      </w:r>
      <w:r>
        <w:t>))</w:t>
      </w:r>
      <w:r>
        <w:rPr/>
        <w:t xml:space="preserve"> </w:t>
      </w:r>
      <w:r>
        <w:rPr>
          <w:u w:val="single"/>
        </w:rPr>
        <w:t xml:space="preserve">Nonapportionable</w:t>
      </w:r>
      <w:r>
        <w:rPr/>
        <w:t xml:space="preserve"> fees required for vehicles of Washington</w:t>
      </w:r>
      <w:r>
        <w:t>((</w:t>
      </w:r>
      <w:r>
        <w:rPr>
          <w:strike/>
        </w:rPr>
        <w:t xml:space="preserve">-based</w:t>
      </w:r>
      <w:r>
        <w:t>))</w:t>
      </w:r>
      <w:r>
        <w:rPr/>
        <w:t xml:space="preserve"> fleets are the administrative fee required </w:t>
      </w:r>
      <w:r>
        <w:t>((</w:t>
      </w:r>
      <w:r>
        <w:rPr>
          <w:strike/>
        </w:rPr>
        <w:t xml:space="preserve">by</w:t>
      </w:r>
      <w:r>
        <w:t>))</w:t>
      </w:r>
      <w:r>
        <w:rPr/>
        <w:t xml:space="preserve"> </w:t>
      </w:r>
      <w:r>
        <w:rPr>
          <w:u w:val="single"/>
        </w:rPr>
        <w:t xml:space="preserve">under</w:t>
      </w:r>
      <w:r>
        <w:rPr/>
        <w:t xml:space="preserve"> RCW 82.38.075, </w:t>
      </w:r>
      <w:r>
        <w:t>((</w:t>
      </w:r>
      <w:r>
        <w:rPr>
          <w:strike/>
        </w:rPr>
        <w:t xml:space="preserve">if applicable, and</w:t>
      </w:r>
      <w:r>
        <w:t>))</w:t>
      </w:r>
      <w:r>
        <w:rPr/>
        <w:t xml:space="preserve"> the vehicle transaction fee pursuant to </w:t>
      </w:r>
      <w:r>
        <w:t>((</w:t>
      </w:r>
      <w:r>
        <w:rPr>
          <w:strike/>
        </w:rPr>
        <w:t xml:space="preserve">the provisions of</w:t>
      </w:r>
      <w:r>
        <w:t>))</w:t>
      </w:r>
      <w:r>
        <w:rPr/>
        <w:t xml:space="preserve"> RCW 46.87.130</w:t>
      </w:r>
      <w:r>
        <w:rPr>
          <w:u w:val="single"/>
        </w:rPr>
        <w:t xml:space="preserve">, and the commercial vehicle safety inspection fee in RCW 46.17.315</w:t>
      </w:r>
      <w:r>
        <w:rPr/>
        <w:t xml:space="preserve">.</w:t>
      </w:r>
    </w:p>
    <w:p>
      <w:pPr>
        <w:ind w:left="0" w:right="0" w:firstLine="360"/>
        <w:jc w:val="both"/>
      </w:pPr>
      <w:r>
        <w:rPr/>
        <w:t xml:space="preserve">(e) The amount due and payable </w:t>
      </w:r>
      <w:r>
        <w:t>((</w:t>
      </w:r>
      <w:r>
        <w:rPr>
          <w:strike/>
        </w:rPr>
        <w:t xml:space="preserve">for the application</w:t>
      </w:r>
      <w:r>
        <w:t>))</w:t>
      </w:r>
      <w:r>
        <w:rPr/>
        <w:t xml:space="preserve"> is the sum of the fees and taxes calculated for each </w:t>
      </w:r>
      <w:r>
        <w:t>((</w:t>
      </w:r>
      <w:r>
        <w:rPr>
          <w:strike/>
        </w:rPr>
        <w:t xml:space="preserve">member</w:t>
      </w:r>
      <w:r>
        <w:t>))</w:t>
      </w:r>
      <w:r>
        <w:rPr/>
        <w:t xml:space="preserve"> jurisdiction in which </w:t>
      </w:r>
      <w:r>
        <w:t>((</w:t>
      </w:r>
      <w:r>
        <w:rPr>
          <w:strike/>
        </w:rPr>
        <w:t xml:space="preserve">registration of</w:t>
      </w:r>
      <w:r>
        <w:t>))</w:t>
      </w:r>
      <w:r>
        <w:rPr/>
        <w:t xml:space="preserve"> the fleet is </w:t>
      </w:r>
      <w:r>
        <w:t>((</w:t>
      </w:r>
      <w:r>
        <w:rPr>
          <w:strike/>
        </w:rPr>
        <w:t xml:space="preserve">desired</w:t>
      </w:r>
      <w:r>
        <w:t>))</w:t>
      </w:r>
      <w:r>
        <w:rPr/>
        <w:t xml:space="preserve"> </w:t>
      </w:r>
      <w:r>
        <w:rPr>
          <w:u w:val="single"/>
        </w:rPr>
        <w:t xml:space="preserve">registered</w:t>
      </w:r>
      <w:r>
        <w:rPr/>
        <w:t xml:space="preserve">.</w:t>
      </w:r>
    </w:p>
    <w:p>
      <w:pPr>
        <w:ind w:left="0" w:right="0" w:firstLine="360"/>
        <w:jc w:val="both"/>
      </w:pPr>
      <w:r>
        <w:rPr/>
        <w:t xml:space="preserve">(3) All assessments for </w:t>
      </w:r>
      <w:r>
        <w:t>((</w:t>
      </w:r>
      <w:r>
        <w:rPr>
          <w:strike/>
        </w:rPr>
        <w:t xml:space="preserve">proportional registration</w:t>
      </w:r>
      <w:r>
        <w:t>))</w:t>
      </w:r>
      <w:r>
        <w:rPr/>
        <w:t xml:space="preserve"> </w:t>
      </w:r>
      <w:r>
        <w:rPr>
          <w:u w:val="single"/>
        </w:rPr>
        <w:t xml:space="preserve">taxes and</w:t>
      </w:r>
      <w:r>
        <w:rPr/>
        <w:t xml:space="preserve"> fees are due and payable in United States funds on the date presented or mailed to the registrant at the address listed in the proportional registration records of the department. The registrant may petition for reassessment of the fees or taxes due </w:t>
      </w:r>
      <w:r>
        <w:t>((</w:t>
      </w:r>
      <w:r>
        <w:rPr>
          <w:strike/>
        </w:rPr>
        <w:t xml:space="preserve">under this section</w:t>
      </w:r>
      <w:r>
        <w:t>))</w:t>
      </w:r>
      <w:r>
        <w:rPr/>
        <w:t xml:space="preserve"> within thirty days of the date of original service </w:t>
      </w:r>
      <w:r>
        <w:t>((</w:t>
      </w:r>
      <w:r>
        <w:rPr>
          <w:strike/>
        </w:rPr>
        <w:t xml:space="preserve">as provided for in this chapter</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150</w:t>
      </w:r>
      <w:r>
        <w:rPr/>
        <w:t xml:space="preserve"> and 1996 c 91 s 1 are each amended to read as follows:</w:t>
      </w:r>
    </w:p>
    <w:p>
      <w:pPr>
        <w:ind w:left="0" w:right="0" w:firstLine="360"/>
        <w:jc w:val="both"/>
      </w:pPr>
      <w:r>
        <w:t>((</w:t>
      </w:r>
      <w:r>
        <w:rPr>
          <w:strike/>
        </w:rPr>
        <w:t xml:space="preserve">Whenever</w:t>
      </w:r>
      <w:r>
        <w:t>))</w:t>
      </w:r>
      <w:r>
        <w:rPr/>
        <w:t xml:space="preserve"> </w:t>
      </w:r>
      <w:r>
        <w:rPr>
          <w:u w:val="single"/>
        </w:rPr>
        <w:t xml:space="preserve">If</w:t>
      </w:r>
      <w:r>
        <w:rPr/>
        <w:t xml:space="preserve"> a person </w:t>
      </w:r>
      <w:r>
        <w:t>((</w:t>
      </w:r>
      <w:r>
        <w:rPr>
          <w:strike/>
        </w:rPr>
        <w:t xml:space="preserve">has been required to</w:t>
      </w:r>
      <w:r>
        <w:t>))</w:t>
      </w:r>
      <w:r>
        <w:rPr/>
        <w:t xml:space="preserve"> pay</w:t>
      </w:r>
      <w:r>
        <w:rPr>
          <w:u w:val="single"/>
        </w:rPr>
        <w:t xml:space="preserve">s</w:t>
      </w:r>
      <w:r>
        <w:rPr/>
        <w:t xml:space="preserve"> a fee or tax </w:t>
      </w:r>
      <w:r>
        <w:t>((</w:t>
      </w:r>
      <w:r>
        <w:rPr>
          <w:strike/>
        </w:rPr>
        <w:t xml:space="preserve">pursuant to this chapter</w:t>
      </w:r>
      <w:r>
        <w:t>))</w:t>
      </w:r>
      <w:r>
        <w:rPr/>
        <w:t xml:space="preserve"> that amounts to an overpayment of ten dollars or more, the person is entitled to a refund of the entire amount of </w:t>
      </w:r>
      <w:r>
        <w:t>((</w:t>
      </w:r>
      <w:r>
        <w:rPr>
          <w:strike/>
        </w:rPr>
        <w:t xml:space="preserve">such</w:t>
      </w:r>
      <w:r>
        <w:t>))</w:t>
      </w:r>
      <w:r>
        <w:rPr/>
        <w:t xml:space="preserve"> </w:t>
      </w:r>
      <w:r>
        <w:rPr>
          <w:u w:val="single"/>
        </w:rPr>
        <w:t xml:space="preserve">the</w:t>
      </w:r>
      <w:r>
        <w:rPr/>
        <w:t xml:space="preserve"> overpayment, regardless of whether or not a refund </w:t>
      </w:r>
      <w:r>
        <w:t>((</w:t>
      </w:r>
      <w:r>
        <w:rPr>
          <w:strike/>
        </w:rPr>
        <w:t xml:space="preserve">of the overpayment</w:t>
      </w:r>
      <w:r>
        <w:t>))</w:t>
      </w:r>
      <w:r>
        <w:rPr/>
        <w:t xml:space="preserve"> has been requested. </w:t>
      </w:r>
      <w:r>
        <w:t>((</w:t>
      </w:r>
      <w:r>
        <w:rPr>
          <w:strike/>
        </w:rPr>
        <w:t xml:space="preserve">Nothing in</w:t>
      </w:r>
      <w:r>
        <w:t>))</w:t>
      </w:r>
      <w:r>
        <w:rPr/>
        <w:t xml:space="preserve"> </w:t>
      </w:r>
      <w:r>
        <w:rPr>
          <w:u w:val="single"/>
        </w:rPr>
        <w:t xml:space="preserve">T</w:t>
      </w:r>
      <w:r>
        <w:rPr/>
        <w:t xml:space="preserve">his subsection </w:t>
      </w:r>
      <w:r>
        <w:rPr>
          <w:u w:val="single"/>
        </w:rPr>
        <w:t xml:space="preserve">does not</w:t>
      </w:r>
      <w:r>
        <w:rPr/>
        <w:t xml:space="preserve"> preclude</w:t>
      </w:r>
      <w:r>
        <w:t>((</w:t>
      </w:r>
      <w:r>
        <w:rPr>
          <w:strike/>
        </w:rPr>
        <w:t xml:space="preserve">s anyone</w:t>
      </w:r>
      <w:r>
        <w:t>))</w:t>
      </w:r>
      <w:r>
        <w:rPr/>
        <w:t xml:space="preserve"> </w:t>
      </w:r>
      <w:r>
        <w:rPr>
          <w:u w:val="single"/>
        </w:rPr>
        <w:t xml:space="preserve">a person</w:t>
      </w:r>
      <w:r>
        <w:rPr/>
        <w:t xml:space="preserve"> from applying for a refund of </w:t>
      </w:r>
      <w:r>
        <w:t>((</w:t>
      </w:r>
      <w:r>
        <w:rPr>
          <w:strike/>
        </w:rPr>
        <w:t xml:space="preserve">such</w:t>
      </w:r>
      <w:r>
        <w:t>))</w:t>
      </w:r>
      <w:r>
        <w:rPr/>
        <w:t xml:space="preserve"> </w:t>
      </w:r>
      <w:r>
        <w:rPr>
          <w:u w:val="single"/>
        </w:rPr>
        <w:t xml:space="preserve">an</w:t>
      </w:r>
      <w:r>
        <w:rPr/>
        <w:t xml:space="preserve"> overpayment if the overpayment is less than ten dollars. </w:t>
      </w:r>
      <w:r>
        <w:t>((</w:t>
      </w:r>
      <w:r>
        <w:rPr>
          <w:strike/>
        </w:rPr>
        <w:t xml:space="preserve">Conversely,</w:t>
      </w:r>
      <w:r>
        <w:t>))</w:t>
      </w:r>
      <w:r>
        <w:rPr/>
        <w:t xml:space="preserve"> </w:t>
      </w:r>
      <w:r>
        <w:rPr>
          <w:u w:val="single"/>
        </w:rPr>
        <w:t xml:space="preserve">I</w:t>
      </w:r>
      <w:r>
        <w:rPr/>
        <w:t xml:space="preserve">f the department or its agents </w:t>
      </w:r>
      <w:r>
        <w:t>((</w:t>
      </w:r>
      <w:r>
        <w:rPr>
          <w:strike/>
        </w:rPr>
        <w:t xml:space="preserve">has failed to charge</w:t>
      </w:r>
      <w:r>
        <w:t>))</w:t>
      </w:r>
      <w:r>
        <w:rPr/>
        <w:t xml:space="preserve"> </w:t>
      </w:r>
      <w:r>
        <w:rPr>
          <w:u w:val="single"/>
        </w:rPr>
        <w:t xml:space="preserve">fail to assess</w:t>
      </w:r>
      <w:r>
        <w:rPr/>
        <w:t xml:space="preserve"> and collect the full amount of fees or taxes </w:t>
      </w:r>
      <w:r>
        <w:t>((</w:t>
      </w:r>
      <w:r>
        <w:rPr>
          <w:strike/>
        </w:rPr>
        <w:t xml:space="preserve">pursuant to this chapter</w:t>
      </w:r>
      <w:r>
        <w:t>))</w:t>
      </w:r>
      <w:r>
        <w:rPr/>
        <w:t xml:space="preserve"> </w:t>
      </w:r>
      <w:r>
        <w:rPr>
          <w:u w:val="single"/>
        </w:rPr>
        <w:t xml:space="preserve">owed</w:t>
      </w:r>
      <w:r>
        <w:rPr/>
        <w:t xml:space="preserve">, which underpayment is </w:t>
      </w:r>
      <w:r>
        <w:t>((</w:t>
      </w:r>
      <w:r>
        <w:rPr>
          <w:strike/>
        </w:rPr>
        <w:t xml:space="preserve">in the amount of</w:t>
      </w:r>
      <w:r>
        <w:t>))</w:t>
      </w:r>
      <w:r>
        <w:rPr/>
        <w:t xml:space="preserve"> ten dollars or more, the department </w:t>
      </w:r>
      <w:r>
        <w:t>((</w:t>
      </w:r>
      <w:r>
        <w:rPr>
          <w:strike/>
        </w:rPr>
        <w:t xml:space="preserve">shall charge and</w:t>
      </w:r>
      <w:r>
        <w:t>))</w:t>
      </w:r>
      <w:r>
        <w:rPr/>
        <w:t xml:space="preserve"> </w:t>
      </w:r>
      <w:r>
        <w:rPr>
          <w:u w:val="single"/>
        </w:rPr>
        <w:t xml:space="preserve">must</w:t>
      </w:r>
      <w:r>
        <w:rPr/>
        <w:t xml:space="preserve"> collect </w:t>
      </w:r>
      <w:r>
        <w:t>((</w:t>
      </w:r>
      <w:r>
        <w:rPr>
          <w:strike/>
        </w:rPr>
        <w:t xml:space="preserve">such</w:t>
      </w:r>
      <w:r>
        <w:t>))</w:t>
      </w:r>
      <w:r>
        <w:rPr/>
        <w:t xml:space="preserve"> </w:t>
      </w:r>
      <w:r>
        <w:rPr>
          <w:u w:val="single"/>
        </w:rPr>
        <w:t xml:space="preserve">the</w:t>
      </w:r>
      <w:r>
        <w:rPr/>
        <w:t xml:space="preserve"> additional amount </w:t>
      </w:r>
      <w:r>
        <w:t>((</w:t>
      </w:r>
      <w:r>
        <w:rPr>
          <w:strike/>
        </w:rPr>
        <w:t xml:space="preserve">as will constitute full payment of the fees and taxes due</w:t>
      </w:r>
      <w:r>
        <w:t>))</w:t>
      </w:r>
      <w:r>
        <w:rPr/>
        <w:t xml:space="preserve"> </w:t>
      </w:r>
      <w:r>
        <w:rPr>
          <w:u w:val="single"/>
        </w:rPr>
        <w:t xml:space="preserve">owed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190</w:t>
      </w:r>
      <w:r>
        <w:rPr/>
        <w:t xml:space="preserve"> and 2005 c 194 s 10 are each amended to read as follows:</w:t>
      </w:r>
    </w:p>
    <w:p>
      <w:pPr>
        <w:ind w:left="0" w:right="0" w:firstLine="360"/>
        <w:jc w:val="both"/>
      </w:pPr>
      <w:r>
        <w:rPr/>
        <w:t xml:space="preserve">The department may suspend or cancel the exemptions, benefits, or privileges granted under chapter 46.85 RCW or this chapter to any person </w:t>
      </w:r>
      <w:r>
        <w:t>((</w:t>
      </w:r>
      <w:r>
        <w:rPr>
          <w:strike/>
        </w:rPr>
        <w:t xml:space="preserve">or business firm</w:t>
      </w:r>
      <w:r>
        <w:t>))</w:t>
      </w:r>
      <w:r>
        <w:rPr/>
        <w:t xml:space="preserve"> who violates any of the conditions or terms of the IRP or who violates the laws </w:t>
      </w:r>
      <w:r>
        <w:rPr>
          <w:u w:val="single"/>
        </w:rPr>
        <w:t xml:space="preserve">or rules</w:t>
      </w:r>
      <w:r>
        <w:rPr/>
        <w:t xml:space="preserve"> of this state relating to the operation or registration of vehicles </w:t>
      </w:r>
      <w:r>
        <w:t>((</w:t>
      </w:r>
      <w:r>
        <w:rPr>
          <w:strike/>
        </w:rPr>
        <w:t xml:space="preserve">or rules lawfully adopted thereunder</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200</w:t>
      </w:r>
      <w:r>
        <w:rPr/>
        <w:t xml:space="preserve"> and 1987 c 244 s 33 are each amended to read as follows:</w:t>
      </w:r>
    </w:p>
    <w:p>
      <w:pPr>
        <w:ind w:left="0" w:right="0" w:firstLine="360"/>
        <w:jc w:val="both"/>
      </w:pPr>
      <w:r>
        <w:rPr/>
        <w:t xml:space="preserve">The department </w:t>
      </w:r>
      <w:r>
        <w:t>((</w:t>
      </w:r>
      <w:r>
        <w:rPr>
          <w:strike/>
        </w:rPr>
        <w:t xml:space="preserve">may</w:t>
      </w:r>
      <w:r>
        <w:t>))</w:t>
      </w:r>
      <w:r>
        <w:rPr/>
        <w:t xml:space="preserve"> </w:t>
      </w:r>
      <w:r>
        <w:rPr>
          <w:u w:val="single"/>
        </w:rPr>
        <w:t xml:space="preserve">must</w:t>
      </w:r>
      <w:r>
        <w:rPr/>
        <w:t xml:space="preserve"> refuse registration of a vehicle if the applicant has failed to furnish proof, acceptable to the department, that the federal heavy vehicle use tax imposed </w:t>
      </w:r>
      <w:r>
        <w:t>((</w:t>
      </w:r>
      <w:r>
        <w:rPr>
          <w:strike/>
        </w:rPr>
        <w:t xml:space="preserve">by section 4481 of the internal revenue code of 1954</w:t>
      </w:r>
      <w:r>
        <w:t>))</w:t>
      </w:r>
      <w:r>
        <w:rPr/>
        <w:t xml:space="preserve"> </w:t>
      </w:r>
      <w:r>
        <w:rPr>
          <w:u w:val="single"/>
        </w:rPr>
        <w:t xml:space="preserve">under 26 U.S.C. Sec. 4481</w:t>
      </w:r>
      <w:r>
        <w:rPr/>
        <w:t xml:space="preserve"> has been suspended or paid. </w:t>
      </w:r>
      <w:r>
        <w:t>((</w:t>
      </w:r>
      <w:r>
        <w:rPr>
          <w:strike/>
        </w:rPr>
        <w:t xml:space="preserve">The department may adopt rules as deemed necessary to administer this section.</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220</w:t>
      </w:r>
      <w:r>
        <w:rPr/>
        <w:t xml:space="preserve"> and 2010 c 161 s 1144 are each amended to read as follows:</w:t>
      </w:r>
    </w:p>
    <w:p>
      <w:pPr>
        <w:ind w:left="0" w:right="0" w:firstLine="360"/>
        <w:jc w:val="both"/>
      </w:pPr>
      <w:r>
        <w:rPr/>
        <w:t xml:space="preserve">The gross weight </w:t>
      </w:r>
      <w:r>
        <w:t>((</w:t>
      </w:r>
      <w:r>
        <w:rPr>
          <w:strike/>
        </w:rPr>
        <w:t xml:space="preserve">in the case of a motor truck, tractor, or truck tractor</w:t>
      </w:r>
      <w:r>
        <w:t>))</w:t>
      </w:r>
      <w:r>
        <w:rPr/>
        <w:t xml:space="preserve"> </w:t>
      </w:r>
      <w:r>
        <w:rPr>
          <w:u w:val="single"/>
        </w:rPr>
        <w:t xml:space="preserve">of a vehicle</w:t>
      </w:r>
      <w:r>
        <w:rPr/>
        <w:t xml:space="preserve"> is the scale weight of the </w:t>
      </w:r>
      <w:r>
        <w:t>((</w:t>
      </w:r>
      <w:r>
        <w:rPr>
          <w:strike/>
        </w:rPr>
        <w:t xml:space="preserve">motor truck, tractor, or truck tractor</w:t>
      </w:r>
      <w:r>
        <w:t>))</w:t>
      </w:r>
      <w:r>
        <w:rPr/>
        <w:t xml:space="preserve"> </w:t>
      </w:r>
      <w:r>
        <w:rPr>
          <w:u w:val="single"/>
        </w:rPr>
        <w:t xml:space="preserve">vehicle</w:t>
      </w:r>
      <w:r>
        <w:rPr/>
        <w:t xml:space="preserve">, plus the scale weight of any trailer, semitrailer, converter gear, or pole trailer to be towed by it, to which </w:t>
      </w:r>
      <w:r>
        <w:t>((</w:t>
      </w:r>
      <w:r>
        <w:rPr>
          <w:strike/>
        </w:rPr>
        <w:t xml:space="preserve">shall</w:t>
      </w:r>
      <w:r>
        <w:t>))</w:t>
      </w:r>
      <w:r>
        <w:rPr/>
        <w:t xml:space="preserve"> </w:t>
      </w:r>
      <w:r>
        <w:rPr>
          <w:u w:val="single"/>
        </w:rPr>
        <w:t xml:space="preserve">must</w:t>
      </w:r>
      <w:r>
        <w:rPr/>
        <w:t xml:space="preserve"> be added the </w:t>
      </w:r>
      <w:r>
        <w:rPr>
          <w:u w:val="single"/>
        </w:rPr>
        <w:t xml:space="preserve">maximum</w:t>
      </w:r>
      <w:r>
        <w:rPr/>
        <w:t xml:space="preserve"> weight of the </w:t>
      </w:r>
      <w:r>
        <w:t>((</w:t>
      </w:r>
      <w:r>
        <w:rPr>
          <w:strike/>
        </w:rPr>
        <w:t xml:space="preserve">maximum</w:t>
      </w:r>
      <w:r>
        <w:t>))</w:t>
      </w:r>
      <w:r>
        <w:rPr/>
        <w:t xml:space="preserve"> load to be carried on it or towed by it as </w:t>
      </w:r>
      <w:r>
        <w:t>((</w:t>
      </w:r>
      <w:r>
        <w:rPr>
          <w:strike/>
        </w:rPr>
        <w:t xml:space="preserve">set forth</w:t>
      </w:r>
      <w:r>
        <w:t>))</w:t>
      </w:r>
      <w:r>
        <w:rPr/>
        <w:t xml:space="preserve"> </w:t>
      </w:r>
      <w:r>
        <w:rPr>
          <w:u w:val="single"/>
        </w:rPr>
        <w:t xml:space="preserve">declared</w:t>
      </w:r>
      <w:r>
        <w:rPr/>
        <w:t xml:space="preserve"> by the licensee </w:t>
      </w:r>
      <w:r>
        <w:t>((</w:t>
      </w:r>
      <w:r>
        <w:rPr>
          <w:strike/>
        </w:rPr>
        <w:t xml:space="preserve">in the application providing</w:t>
      </w:r>
      <w:r>
        <w:t>))</w:t>
      </w:r>
      <w:r>
        <w:rPr/>
        <w:t xml:space="preserve"> </w:t>
      </w:r>
      <w:r>
        <w:rPr>
          <w:u w:val="single"/>
        </w:rPr>
        <w:t xml:space="preserve">as long as</w:t>
      </w:r>
      <w:r>
        <w:rPr/>
        <w:t xml:space="preserve"> it does not exceed the weight limitations prescribed </w:t>
      </w:r>
      <w:r>
        <w:t>((</w:t>
      </w:r>
      <w:r>
        <w:rPr>
          <w:strike/>
        </w:rPr>
        <w:t xml:space="preserve">by</w:t>
      </w:r>
      <w:r>
        <w:t>))</w:t>
      </w:r>
      <w:r>
        <w:rPr/>
        <w:t xml:space="preserve"> </w:t>
      </w:r>
      <w:r>
        <w:rPr>
          <w:u w:val="single"/>
        </w:rPr>
        <w:t xml:space="preserve">under</w:t>
      </w:r>
      <w:r>
        <w:rPr/>
        <w:t xml:space="preserve"> chapter 46.44 RCW.</w:t>
      </w:r>
    </w:p>
    <w:p>
      <w:pPr>
        <w:ind w:left="0" w:right="0" w:firstLine="360"/>
        <w:jc w:val="both"/>
      </w:pPr>
      <w:r>
        <w:rPr/>
        <w:t xml:space="preserve">The gross weight in the case of a bus, auto stage, or </w:t>
      </w:r>
      <w:r>
        <w:rPr>
          <w:u w:val="single"/>
        </w:rPr>
        <w:t xml:space="preserve">passenger-carrying</w:t>
      </w:r>
      <w:r>
        <w:rPr/>
        <w:t xml:space="preserve"> for hire vehicle</w:t>
      </w:r>
      <w:r>
        <w:t>((</w:t>
      </w:r>
      <w:r>
        <w:rPr>
          <w:strike/>
        </w:rPr>
        <w:t xml:space="preserve">, except a taxicab,</w:t>
      </w:r>
      <w:r>
        <w:t>))</w:t>
      </w:r>
      <w:r>
        <w:rPr/>
        <w:t xml:space="preserve"> with a seating capacity over six, is the scale weight of the bus, auto stage, or </w:t>
      </w:r>
      <w:r>
        <w:rPr>
          <w:u w:val="single"/>
        </w:rPr>
        <w:t xml:space="preserve">passenger-carrying</w:t>
      </w:r>
      <w:r>
        <w:rPr/>
        <w:t xml:space="preserve"> for hire vehicle plus the seating capacity, including the operator's seat, computed at one hundred </w:t>
      </w:r>
      <w:r>
        <w:t>((</w:t>
      </w:r>
      <w:r>
        <w:rPr>
          <w:strike/>
        </w:rPr>
        <w:t xml:space="preserve">and</w:t>
      </w:r>
      <w:r>
        <w:t>))</w:t>
      </w:r>
      <w:r>
        <w:rPr/>
        <w:t xml:space="preserve"> fifty pounds per seat.</w:t>
      </w:r>
    </w:p>
    <w:p>
      <w:pPr>
        <w:ind w:left="0" w:right="0" w:firstLine="360"/>
        <w:jc w:val="both"/>
      </w:pPr>
      <w:r>
        <w:rPr/>
        <w:t xml:space="preserve">If the resultant gross weight, according to this section, is not listed in RCW 46.17.355, it </w:t>
      </w:r>
      <w:r>
        <w:t>((</w:t>
      </w:r>
      <w:r>
        <w:rPr>
          <w:strike/>
        </w:rPr>
        <w:t xml:space="preserve">will</w:t>
      </w:r>
      <w:r>
        <w:t>))</w:t>
      </w:r>
      <w:r>
        <w:rPr/>
        <w:t xml:space="preserve"> </w:t>
      </w:r>
      <w:r>
        <w:rPr>
          <w:u w:val="single"/>
        </w:rPr>
        <w:t xml:space="preserve">must</w:t>
      </w:r>
      <w:r>
        <w:rPr/>
        <w:t xml:space="preserve"> be increased to the next higher gross weight </w:t>
      </w:r>
      <w:r>
        <w:t>((</w:t>
      </w:r>
      <w:r>
        <w:rPr>
          <w:strike/>
        </w:rPr>
        <w:t xml:space="preserve">so</w:t>
      </w:r>
      <w:r>
        <w:t>))</w:t>
      </w:r>
      <w:r>
        <w:rPr/>
        <w:t xml:space="preserve"> listed pursuant to chapter 46.44 RCW.</w:t>
      </w:r>
    </w:p>
    <w:p>
      <w:pPr>
        <w:ind w:left="0" w:right="0" w:firstLine="360"/>
        <w:jc w:val="both"/>
      </w:pPr>
      <w:r>
        <w:rPr/>
        <w:t xml:space="preserve">A </w:t>
      </w:r>
      <w:r>
        <w:t>((</w:t>
      </w:r>
      <w:r>
        <w:rPr>
          <w:strike/>
        </w:rPr>
        <w:t xml:space="preserve">motor</w:t>
      </w:r>
      <w:r>
        <w:t>))</w:t>
      </w:r>
      <w:r>
        <w:rPr/>
        <w:t xml:space="preserve"> vehicle or combination of vehicles found to be loaded beyond the licensed gross weight of the </w:t>
      </w:r>
      <w:r>
        <w:t>((</w:t>
      </w:r>
      <w:r>
        <w:rPr>
          <w:strike/>
        </w:rPr>
        <w:t xml:space="preserve">motor</w:t>
      </w:r>
      <w:r>
        <w:t>))</w:t>
      </w:r>
      <w:r>
        <w:rPr/>
        <w:t xml:space="preserve"> vehicle </w:t>
      </w:r>
      <w:r>
        <w:t>((</w:t>
      </w:r>
      <w:r>
        <w:rPr>
          <w:strike/>
        </w:rPr>
        <w:t xml:space="preserve">registered under this chapter shall</w:t>
      </w:r>
      <w:r>
        <w:t>))</w:t>
      </w:r>
      <w:r>
        <w:rPr/>
        <w:t xml:space="preserve"> </w:t>
      </w:r>
      <w:r>
        <w:rPr>
          <w:u w:val="single"/>
        </w:rPr>
        <w:t xml:space="preserve">or combination of vehicles must</w:t>
      </w:r>
      <w:r>
        <w:rPr/>
        <w:t xml:space="preserve"> be cited and handled under RCW 46.16A.540 and 46.16A.545.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230</w:t>
      </w:r>
      <w:r>
        <w:rPr/>
        <w:t xml:space="preserve"> and 2011 c 171 s 99 are each amended to read as follows:</w:t>
      </w:r>
    </w:p>
    <w:p>
      <w:pPr>
        <w:ind w:left="0" w:right="0" w:firstLine="360"/>
        <w:jc w:val="both"/>
      </w:pPr>
      <w:r>
        <w:rPr/>
        <w:t xml:space="preserve">Whenever an act or omission is declared to be unlawful under chapter 46.12, 46.16A, or 46.44 RCW or this chapter, and </w:t>
      </w:r>
      <w:r>
        <w:t>((</w:t>
      </w:r>
      <w:r>
        <w:rPr>
          <w:strike/>
        </w:rPr>
        <w:t xml:space="preserve">if</w:t>
      </w:r>
      <w:r>
        <w:t>))</w:t>
      </w:r>
      <w:r>
        <w:rPr/>
        <w:t xml:space="preserve"> the operator of the vehicle is not the owner or lessee of the vehicle but is </w:t>
      </w:r>
      <w:r>
        <w:t>((</w:t>
      </w:r>
      <w:r>
        <w:rPr>
          <w:strike/>
        </w:rPr>
        <w:t xml:space="preserve">so</w:t>
      </w:r>
      <w:r>
        <w:t>))</w:t>
      </w:r>
      <w:r>
        <w:rPr/>
        <w:t xml:space="preserve"> operating or moving the vehicle with the express or implied permission of the owner or lessee, </w:t>
      </w:r>
      <w:r>
        <w:t>((</w:t>
      </w:r>
      <w:r>
        <w:rPr>
          <w:strike/>
        </w:rPr>
        <w:t xml:space="preserve">then</w:t>
      </w:r>
      <w:r>
        <w:t>))</w:t>
      </w:r>
      <w:r>
        <w:rPr/>
        <w:t xml:space="preserve"> the operator and the owner or lessee are both subject to this chapter, with the primary responsibility to be that of the owner or lessee.</w:t>
      </w:r>
    </w:p>
    <w:p>
      <w:pPr>
        <w:ind w:left="0" w:right="0" w:firstLine="360"/>
        <w:jc w:val="both"/>
      </w:pPr>
      <w:r>
        <w:rPr/>
        <w:t xml:space="preserve">If the person operating the vehicle at the time of the unlawful act or omission is not the owner or the lessee of the vehicle, that person is fully authorized to accept the citation or notice of infraction and execute the promise to appear on behalf of the owner or lessee.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240</w:t>
      </w:r>
      <w:r>
        <w:rPr/>
        <w:t xml:space="preserve"> and 1987 c 244 s 37 are each amended to read as follows:</w:t>
      </w:r>
    </w:p>
    <w:p>
      <w:pPr>
        <w:ind w:left="0" w:right="0" w:firstLine="360"/>
        <w:jc w:val="both"/>
      </w:pPr>
      <w:r>
        <w:t>((</w:t>
      </w:r>
      <w:r>
        <w:rPr>
          <w:strike/>
        </w:rPr>
        <w:t xml:space="preserve">Under</w:t>
      </w:r>
      <w:r>
        <w:t>))</w:t>
      </w:r>
      <w:r>
        <w:rPr/>
        <w:t xml:space="preserve"> </w:t>
      </w:r>
      <w:r>
        <w:rPr>
          <w:u w:val="single"/>
        </w:rPr>
        <w:t xml:space="preserve">To administer</w:t>
      </w:r>
      <w:r>
        <w:rPr/>
        <w:t xml:space="preserve"> the provisions of the IRP, the department may act in a quasi-agency relationship with other jurisdictions. The department may collect and forward applicable registration fees and taxes </w:t>
      </w:r>
      <w:r>
        <w:t>((</w:t>
      </w:r>
      <w:r>
        <w:rPr>
          <w:strike/>
        </w:rPr>
        <w:t xml:space="preserve">and applications</w:t>
      </w:r>
      <w:r>
        <w:t>))</w:t>
      </w:r>
      <w:r>
        <w:rPr/>
        <w:t xml:space="preserve"> to other jurisdictions on behalf of the applicant or another jurisdiction and may take other action that facilitates the administration of the </w:t>
      </w:r>
      <w:r>
        <w:t>((</w:t>
      </w:r>
      <w:r>
        <w:rPr>
          <w:strike/>
        </w:rPr>
        <w:t xml:space="preserve">plan</w:t>
      </w:r>
      <w:r>
        <w:t>))</w:t>
      </w:r>
      <w:r>
        <w:rPr/>
        <w:t xml:space="preserve"> </w:t>
      </w:r>
      <w:r>
        <w:rPr>
          <w:u w:val="single"/>
        </w:rPr>
        <w:t xml:space="preserve">IRP</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250</w:t>
      </w:r>
      <w:r>
        <w:rPr/>
        <w:t xml:space="preserve"> and 1987 c 244 s 38 are each amended to read as follows:</w:t>
      </w:r>
    </w:p>
    <w:p>
      <w:pPr>
        <w:ind w:left="0" w:right="0" w:firstLine="360"/>
        <w:jc w:val="both"/>
      </w:pPr>
      <w:r>
        <w:rPr/>
        <w:t xml:space="preserve">This chapter constitutes complete authority for the registration of </w:t>
      </w:r>
      <w:r>
        <w:t>((</w:t>
      </w:r>
      <w:r>
        <w:rPr>
          <w:strike/>
        </w:rPr>
        <w:t xml:space="preserve">fleet</w:t>
      </w:r>
      <w:r>
        <w:t>))</w:t>
      </w:r>
      <w:r>
        <w:rPr/>
        <w:t xml:space="preserve"> vehicles upon a proportional registration basis without reference to or application of any other statutes of this state except as expressly provided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260</w:t>
      </w:r>
      <w:r>
        <w:rPr/>
        <w:t xml:space="preserve"> and 2003 c 53 s 255 are each amended to read as follows:</w:t>
      </w:r>
    </w:p>
    <w:p>
      <w:pPr>
        <w:ind w:left="0" w:right="0" w:firstLine="360"/>
        <w:jc w:val="both"/>
      </w:pPr>
      <w:r>
        <w:rPr/>
        <w:t xml:space="preserve">Any person who alters </w:t>
      </w:r>
      <w:r>
        <w:t>((</w:t>
      </w:r>
      <w:r>
        <w:rPr>
          <w:strike/>
        </w:rPr>
        <w:t xml:space="preserve">or</w:t>
      </w:r>
      <w:r>
        <w:t>))</w:t>
      </w:r>
      <w:r>
        <w:rPr>
          <w:u w:val="single"/>
        </w:rPr>
        <w:t xml:space="preserve">,</w:t>
      </w:r>
      <w:r>
        <w:rPr/>
        <w:t xml:space="preserve"> forges</w:t>
      </w:r>
      <w:r>
        <w:rPr>
          <w:u w:val="single"/>
        </w:rPr>
        <w:t xml:space="preserve">,</w:t>
      </w:r>
      <w:r>
        <w:rPr/>
        <w:t xml:space="preserve"> or causes to be altered or forged any </w:t>
      </w:r>
      <w:r>
        <w:t>((</w:t>
      </w:r>
      <w:r>
        <w:rPr>
          <w:strike/>
        </w:rPr>
        <w:t xml:space="preserve">cab card, letter of authority, or other temporary authority issued by the department under this chapter</w:t>
      </w:r>
      <w:r>
        <w:t>))</w:t>
      </w:r>
      <w:r>
        <w:rPr/>
        <w:t xml:space="preserve"> </w:t>
      </w:r>
      <w:r>
        <w:rPr>
          <w:u w:val="single"/>
        </w:rPr>
        <w:t xml:space="preserve">credential,</w:t>
      </w:r>
      <w:r>
        <w:rPr/>
        <w:t xml:space="preserve"> or holds or uses </w:t>
      </w:r>
      <w:r>
        <w:t>((</w:t>
      </w:r>
      <w:r>
        <w:rPr>
          <w:strike/>
        </w:rPr>
        <w:t xml:space="preserve">a cab card, letter of authority, or other temporary authority,</w:t>
      </w:r>
      <w:r>
        <w:t>))</w:t>
      </w:r>
      <w:r>
        <w:rPr/>
        <w:t xml:space="preserve"> </w:t>
      </w:r>
      <w:r>
        <w:rPr>
          <w:u w:val="single"/>
        </w:rPr>
        <w:t xml:space="preserve">any credential</w:t>
      </w:r>
      <w:r>
        <w:rPr/>
        <w:t xml:space="preserve"> knowing the </w:t>
      </w:r>
      <w:r>
        <w:t>((</w:t>
      </w:r>
      <w:r>
        <w:rPr>
          <w:strike/>
        </w:rPr>
        <w:t xml:space="preserve">document</w:t>
      </w:r>
      <w:r>
        <w:t>))</w:t>
      </w:r>
      <w:r>
        <w:rPr/>
        <w:t xml:space="preserve"> </w:t>
      </w:r>
      <w:r>
        <w:rPr>
          <w:u w:val="single"/>
        </w:rPr>
        <w:t xml:space="preserve">credential</w:t>
      </w:r>
      <w:r>
        <w:rPr/>
        <w:t xml:space="preserve"> to have been altered or forged, is guilty of a class B felony punishable according to chapter 9A.20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280</w:t>
      </w:r>
      <w:r>
        <w:rPr/>
        <w:t xml:space="preserve"> and 1987 c 244 s 41 are each amended to read as follows:</w:t>
      </w:r>
    </w:p>
    <w:p>
      <w:pPr>
        <w:ind w:left="0" w:right="0" w:firstLine="360"/>
        <w:jc w:val="both"/>
      </w:pPr>
      <w:r>
        <w:t>((</w:t>
      </w:r>
      <w:r>
        <w:rPr>
          <w:strike/>
        </w:rPr>
        <w:t xml:space="preserve">Nothing contained in</w:t>
      </w:r>
      <w:r>
        <w:t>))</w:t>
      </w:r>
      <w:r>
        <w:rPr/>
        <w:t xml:space="preserve"> </w:t>
      </w:r>
      <w:r>
        <w:rPr>
          <w:u w:val="single"/>
        </w:rPr>
        <w:t xml:space="preserve">T</w:t>
      </w:r>
      <w:r>
        <w:rPr/>
        <w:t xml:space="preserve">his chapter </w:t>
      </w:r>
      <w:r>
        <w:t>((</w:t>
      </w:r>
      <w:r>
        <w:rPr>
          <w:strike/>
        </w:rPr>
        <w:t xml:space="preserve">relating to proportional registration of fleet vehicles</w:t>
      </w:r>
      <w:r>
        <w:t>))</w:t>
      </w:r>
      <w:r>
        <w:rPr/>
        <w:t xml:space="preserve"> </w:t>
      </w:r>
      <w:r>
        <w:rPr>
          <w:u w:val="single"/>
        </w:rPr>
        <w:t xml:space="preserve">does not</w:t>
      </w:r>
      <w:r>
        <w:rPr/>
        <w:t xml:space="preserve"> require</w:t>
      </w:r>
      <w:r>
        <w:t>((</w:t>
      </w:r>
      <w:r>
        <w:rPr>
          <w:strike/>
        </w:rPr>
        <w:t xml:space="preserve">s</w:t>
      </w:r>
      <w:r>
        <w:t>))</w:t>
      </w:r>
      <w:r>
        <w:rPr/>
        <w:t xml:space="preserve"> any vehicle to be proportionally registered if it is otherwise </w:t>
      </w:r>
      <w:r>
        <w:rPr>
          <w:u w:val="single"/>
        </w:rPr>
        <w:t xml:space="preserve">properly</w:t>
      </w:r>
      <w:r>
        <w:rPr/>
        <w:t xml:space="preserve"> registered for operation on the highways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290</w:t>
      </w:r>
      <w:r>
        <w:rPr/>
        <w:t xml:space="preserve"> and 2003 c 53 s 256 are each amended to read as follows:</w:t>
      </w:r>
    </w:p>
    <w:p>
      <w:pPr>
        <w:ind w:left="0" w:right="0" w:firstLine="360"/>
        <w:jc w:val="both"/>
      </w:pPr>
      <w:r>
        <w:rPr/>
        <w:t xml:space="preserve">(1) If the department determines at any time that an applicant for proportional registration of a vehicle or </w:t>
      </w:r>
      <w:r>
        <w:t>((</w:t>
      </w:r>
      <w:r>
        <w:rPr>
          <w:strike/>
        </w:rPr>
        <w:t xml:space="preserve">a fleet of</w:t>
      </w:r>
      <w:r>
        <w:t>))</w:t>
      </w:r>
      <w:r>
        <w:rPr/>
        <w:t xml:space="preserve"> vehicles is not entitled to </w:t>
      </w:r>
      <w:r>
        <w:t>((</w:t>
      </w:r>
      <w:r>
        <w:rPr>
          <w:strike/>
        </w:rPr>
        <w:t xml:space="preserve">a cab card for a vehicle or fleet of vehicles</w:t>
      </w:r>
      <w:r>
        <w:t>))</w:t>
      </w:r>
      <w:r>
        <w:rPr/>
        <w:t xml:space="preserve"> </w:t>
      </w:r>
      <w:r>
        <w:rPr>
          <w:u w:val="single"/>
        </w:rPr>
        <w:t xml:space="preserve">credentials</w:t>
      </w:r>
      <w:r>
        <w:rPr/>
        <w:t xml:space="preserve">, the department may refuse to issue </w:t>
      </w:r>
      <w:r>
        <w:t>((</w:t>
      </w:r>
      <w:r>
        <w:rPr>
          <w:strike/>
        </w:rPr>
        <w:t xml:space="preserve">the cab card(s) or to license</w:t>
      </w:r>
      <w:r>
        <w:t>))</w:t>
      </w:r>
      <w:r>
        <w:rPr/>
        <w:t xml:space="preserve"> </w:t>
      </w:r>
      <w:r>
        <w:rPr>
          <w:u w:val="single"/>
        </w:rPr>
        <w:t xml:space="preserve">credentials for</w:t>
      </w:r>
      <w:r>
        <w:rPr/>
        <w:t xml:space="preserve"> the vehicle or </w:t>
      </w:r>
      <w:r>
        <w:t>((</w:t>
      </w:r>
      <w:r>
        <w:rPr>
          <w:strike/>
        </w:rPr>
        <w:t xml:space="preserve">fleet of</w:t>
      </w:r>
      <w:r>
        <w:t>))</w:t>
      </w:r>
      <w:r>
        <w:rPr/>
        <w:t xml:space="preserve"> vehicles and </w:t>
      </w:r>
      <w:r>
        <w:t>((</w:t>
      </w:r>
      <w:r>
        <w:rPr>
          <w:strike/>
        </w:rPr>
        <w:t xml:space="preserve">may for like reason</w:t>
      </w:r>
      <w:r>
        <w:t>))</w:t>
      </w:r>
      <w:r>
        <w:rPr/>
        <w:t xml:space="preserve">, after notice, </w:t>
      </w:r>
      <w:r>
        <w:t>((</w:t>
      </w:r>
      <w:r>
        <w:rPr>
          <w:strike/>
        </w:rPr>
        <w:t xml:space="preserve">and in the exercise of discretion,</w:t>
      </w:r>
      <w:r>
        <w:t>))</w:t>
      </w:r>
      <w:r>
        <w:rPr/>
        <w:t xml:space="preserve"> cancel </w:t>
      </w:r>
      <w:r>
        <w:t>((</w:t>
      </w:r>
      <w:r>
        <w:rPr>
          <w:strike/>
        </w:rPr>
        <w:t xml:space="preserve">the cab card(s) and license plate(s) already issued</w:t>
      </w:r>
      <w:r>
        <w:t>))</w:t>
      </w:r>
      <w:r>
        <w:rPr/>
        <w:t xml:space="preserve"> </w:t>
      </w:r>
      <w:r>
        <w:rPr>
          <w:u w:val="single"/>
        </w:rPr>
        <w:t xml:space="preserve">any existing credentials</w:t>
      </w:r>
      <w:r>
        <w:rPr/>
        <w:t xml:space="preserve">. The department </w:t>
      </w:r>
      <w:r>
        <w:t>((</w:t>
      </w:r>
      <w:r>
        <w:rPr>
          <w:strike/>
        </w:rPr>
        <w:t xml:space="preserve">shall</w:t>
      </w:r>
      <w:r>
        <w:t>))</w:t>
      </w:r>
      <w:r>
        <w:rPr/>
        <w:t xml:space="preserve"> </w:t>
      </w:r>
      <w:r>
        <w:rPr>
          <w:u w:val="single"/>
        </w:rPr>
        <w:t xml:space="preserve">must</w:t>
      </w:r>
      <w:r>
        <w:rPr/>
        <w:t xml:space="preserve"> send the notice of cancellation by first</w:t>
      </w:r>
      <w:r>
        <w:rPr/>
        <w:noBreakHyphen/>
      </w:r>
      <w:r>
        <w:rPr/>
        <w:t xml:space="preserve">class mail, addressed to the owner of the vehicle </w:t>
      </w:r>
      <w:r>
        <w:t>((</w:t>
      </w:r>
      <w:r>
        <w:rPr>
          <w:strike/>
        </w:rPr>
        <w:t xml:space="preserve">in question</w:t>
      </w:r>
      <w:r>
        <w:t>))</w:t>
      </w:r>
      <w:r>
        <w:rPr/>
        <w:t xml:space="preserve"> </w:t>
      </w:r>
      <w:r>
        <w:rPr>
          <w:u w:val="single"/>
        </w:rPr>
        <w:t xml:space="preserve">or vehicles</w:t>
      </w:r>
      <w:r>
        <w:rPr/>
        <w:t xml:space="preserve"> at the owner's address as it appears in the proportional registration records of the department</w:t>
      </w:r>
      <w:r>
        <w:t>((</w:t>
      </w:r>
      <w:r>
        <w:rPr>
          <w:strike/>
        </w:rPr>
        <w:t xml:space="preserve">, and record the transmittal on an affidavit of first-class mail</w:t>
      </w:r>
      <w:r>
        <w:t>))</w:t>
      </w:r>
      <w:r>
        <w:rPr/>
        <w:t xml:space="preserve">. It is </w:t>
      </w:r>
      <w:r>
        <w:t>((</w:t>
      </w:r>
      <w:r>
        <w:rPr>
          <w:strike/>
        </w:rPr>
        <w:t xml:space="preserve">then</w:t>
      </w:r>
      <w:r>
        <w:t>))</w:t>
      </w:r>
      <w:r>
        <w:rPr/>
        <w:t xml:space="preserve"> unlawful for any person to </w:t>
      </w:r>
      <w:r>
        <w:t>((</w:t>
      </w:r>
      <w:r>
        <w:rPr>
          <w:strike/>
        </w:rPr>
        <w:t xml:space="preserve">remove,</w:t>
      </w:r>
      <w:r>
        <w:t>))</w:t>
      </w:r>
      <w:r>
        <w:rPr/>
        <w:t xml:space="preserve"> drive</w:t>
      </w:r>
      <w:r>
        <w:t>((</w:t>
      </w:r>
      <w:r>
        <w:rPr>
          <w:strike/>
        </w:rPr>
        <w:t xml:space="preserve">,</w:t>
      </w:r>
      <w:r>
        <w:t>))</w:t>
      </w:r>
      <w:r>
        <w:rPr/>
        <w:t xml:space="preserve"> or operate the vehicle(s) until </w:t>
      </w:r>
      <w:r>
        <w:t>((</w:t>
      </w:r>
      <w:r>
        <w:rPr>
          <w:strike/>
        </w:rPr>
        <w:t xml:space="preserve">a</w:t>
      </w:r>
      <w:r>
        <w:t>))</w:t>
      </w:r>
      <w:r>
        <w:rPr/>
        <w:t xml:space="preserve"> proper </w:t>
      </w:r>
      <w:r>
        <w:t>((</w:t>
      </w:r>
      <w:r>
        <w:rPr>
          <w:strike/>
        </w:rPr>
        <w:t xml:space="preserve">certificate(s) of registration or cab card(s) has</w:t>
      </w:r>
      <w:r>
        <w:t>))</w:t>
      </w:r>
      <w:r>
        <w:rPr/>
        <w:t xml:space="preserve"> </w:t>
      </w:r>
      <w:r>
        <w:rPr>
          <w:u w:val="single"/>
        </w:rPr>
        <w:t xml:space="preserve">credentials have</w:t>
      </w:r>
      <w:r>
        <w:rPr/>
        <w:t xml:space="preserve"> been issued.</w:t>
      </w:r>
    </w:p>
    <w:p>
      <w:pPr>
        <w:ind w:left="0" w:right="0" w:firstLine="360"/>
        <w:jc w:val="both"/>
      </w:pPr>
      <w:r>
        <w:rPr/>
        <w:t xml:space="preserve">(2) Any person </w:t>
      </w:r>
      <w:r>
        <w:t>((</w:t>
      </w:r>
      <w:r>
        <w:rPr>
          <w:strike/>
        </w:rPr>
        <w:t xml:space="preserve">removing,</w:t>
      </w:r>
      <w:r>
        <w:t>))</w:t>
      </w:r>
      <w:r>
        <w:rPr/>
        <w:t xml:space="preserve"> driving</w:t>
      </w:r>
      <w:r>
        <w:t>((</w:t>
      </w:r>
      <w:r>
        <w:rPr>
          <w:strike/>
        </w:rPr>
        <w:t xml:space="preserve">,</w:t>
      </w:r>
      <w:r>
        <w:t>))</w:t>
      </w:r>
      <w:r>
        <w:rPr/>
        <w:t xml:space="preserve"> or operating the vehicle(s) after the refusal of the department to issue </w:t>
      </w:r>
      <w:r>
        <w:t>((</w:t>
      </w:r>
      <w:r>
        <w:rPr>
          <w:strike/>
        </w:rPr>
        <w:t xml:space="preserve">a cab card(s), certificate(s) of registration, license plate(s),</w:t>
      </w:r>
      <w:r>
        <w:t>))</w:t>
      </w:r>
      <w:r>
        <w:rPr/>
        <w:t xml:space="preserve"> </w:t>
      </w:r>
      <w:r>
        <w:rPr>
          <w:u w:val="single"/>
        </w:rPr>
        <w:t xml:space="preserve">credentials</w:t>
      </w:r>
      <w:r>
        <w:rPr/>
        <w:t xml:space="preserve"> or the </w:t>
      </w:r>
      <w:r>
        <w:rPr>
          <w:u w:val="single"/>
        </w:rPr>
        <w:t xml:space="preserve">suspension,</w:t>
      </w:r>
      <w:r>
        <w:rPr/>
        <w:t xml:space="preserve"> revocation</w:t>
      </w:r>
      <w:r>
        <w:rPr>
          <w:u w:val="single"/>
        </w:rPr>
        <w:t xml:space="preserve">,</w:t>
      </w:r>
      <w:r>
        <w:rPr/>
        <w:t xml:space="preserve"> or cancellation of the </w:t>
      </w:r>
      <w:r>
        <w:t>((</w:t>
      </w:r>
      <w:r>
        <w:rPr>
          <w:strike/>
        </w:rPr>
        <w:t xml:space="preserve">cab card(s), certificate(s) of registration, or license plate(s)</w:t>
      </w:r>
      <w:r>
        <w:t>))</w:t>
      </w:r>
      <w:r>
        <w:rPr/>
        <w:t xml:space="preserve"> </w:t>
      </w:r>
      <w:r>
        <w:rPr>
          <w:u w:val="single"/>
        </w:rPr>
        <w:t xml:space="preserve">credentials</w:t>
      </w:r>
      <w:r>
        <w:rPr/>
        <w:t xml:space="preserve"> is guilty of a gross misdemeanor.</w:t>
      </w:r>
    </w:p>
    <w:p>
      <w:pPr>
        <w:ind w:left="0" w:right="0" w:firstLine="360"/>
        <w:jc w:val="both"/>
      </w:pPr>
      <w:r>
        <w:rPr/>
        <w:t xml:space="preserve">(3) </w:t>
      </w:r>
      <w:r>
        <w:t>((</w:t>
      </w:r>
      <w:r>
        <w:rPr>
          <w:strike/>
        </w:rPr>
        <w:t xml:space="preserve">At the discretion of the department,</w:t>
      </w:r>
      <w:r>
        <w:t>))</w:t>
      </w:r>
      <w:r>
        <w:rPr/>
        <w:t xml:space="preserve"> </w:t>
      </w:r>
      <w:r>
        <w:rPr>
          <w:u w:val="single"/>
        </w:rPr>
        <w:t xml:space="preserve">A</w:t>
      </w:r>
      <w:r>
        <w:rPr/>
        <w:t xml:space="preserve"> vehicle that has been </w:t>
      </w:r>
      <w:r>
        <w:t>((</w:t>
      </w:r>
      <w:r>
        <w:rPr>
          <w:strike/>
        </w:rPr>
        <w:t xml:space="preserve">moved,</w:t>
      </w:r>
      <w:r>
        <w:t>))</w:t>
      </w:r>
      <w:r>
        <w:rPr/>
        <w:t xml:space="preserve"> driven</w:t>
      </w:r>
      <w:r>
        <w:t>((</w:t>
      </w:r>
      <w:r>
        <w:rPr>
          <w:strike/>
        </w:rPr>
        <w:t xml:space="preserve">,</w:t>
      </w:r>
      <w:r>
        <w:t>))</w:t>
      </w:r>
      <w:r>
        <w:rPr/>
        <w:t xml:space="preserve"> or operated in violation of this section may be impounded by the Washington state patrol, county sheriff, or city police in a manner directed for such cases by the chief of the Washington state patrol until proper </w:t>
      </w:r>
      <w:r>
        <w:t>((</w:t>
      </w:r>
      <w:r>
        <w:rPr>
          <w:strike/>
        </w:rPr>
        <w:t xml:space="preserve">registration and license plate</w:t>
      </w:r>
      <w:r>
        <w:t>))</w:t>
      </w:r>
      <w:r>
        <w:rPr/>
        <w:t xml:space="preserve"> </w:t>
      </w:r>
      <w:r>
        <w:rPr>
          <w:u w:val="single"/>
        </w:rPr>
        <w:t xml:space="preserve">credentials</w:t>
      </w:r>
      <w:r>
        <w:rPr/>
        <w:t xml:space="preserve"> have been issued.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294</w:t>
      </w:r>
      <w:r>
        <w:rPr/>
        <w:t xml:space="preserve"> and 2011 c 171 s 100 are each amended to read as follows:</w:t>
      </w:r>
    </w:p>
    <w:p>
      <w:pPr>
        <w:ind w:left="0" w:right="0" w:firstLine="360"/>
        <w:jc w:val="both"/>
      </w:pPr>
      <w:r>
        <w:rPr/>
        <w:t xml:space="preserve">The department </w:t>
      </w:r>
      <w:r>
        <w:t>((</w:t>
      </w:r>
      <w:r>
        <w:rPr>
          <w:strike/>
        </w:rPr>
        <w:t xml:space="preserve">shall</w:t>
      </w:r>
      <w:r>
        <w:t>))</w:t>
      </w:r>
      <w:r>
        <w:rPr/>
        <w:t xml:space="preserve"> </w:t>
      </w:r>
      <w:r>
        <w:rPr>
          <w:u w:val="single"/>
        </w:rPr>
        <w:t xml:space="preserve">must</w:t>
      </w:r>
      <w:r>
        <w:rPr/>
        <w:t xml:space="preserve"> refuse to register a vehicle </w:t>
      </w:r>
      <w:r>
        <w:t>((</w:t>
      </w:r>
      <w:r>
        <w:rPr>
          <w:strike/>
        </w:rPr>
        <w:t xml:space="preserve">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t xml:space="preserve"> </w:t>
      </w:r>
      <w:r>
        <w:rPr>
          <w:u w:val="single"/>
        </w:rPr>
        <w:t xml:space="preserve">may</w:t>
      </w:r>
      <w:r>
        <w:rPr/>
        <w:t xml:space="preserve"> not register a vehicle if the Washington state patrol has placed an out-of-service order on the vehicle's department of transportation number, as defined in RCW 46.16A.010.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296</w:t>
      </w:r>
      <w:r>
        <w:rPr/>
        <w:t xml:space="preserve"> and 2011 c 171 s 101 are each amended to read as follows:</w:t>
      </w:r>
    </w:p>
    <w:p>
      <w:pPr>
        <w:ind w:left="0" w:right="0" w:firstLine="360"/>
        <w:jc w:val="both"/>
      </w:pPr>
      <w:r>
        <w:rPr/>
        <w:t xml:space="preserve">The department </w:t>
      </w:r>
      <w:r>
        <w:t>((</w:t>
      </w:r>
      <w:r>
        <w:rPr>
          <w:strike/>
        </w:rPr>
        <w:t xml:space="preserve">shall</w:t>
      </w:r>
      <w:r>
        <w:t>))</w:t>
      </w:r>
      <w:r>
        <w:rPr/>
        <w:t xml:space="preserve"> </w:t>
      </w:r>
      <w:r>
        <w:rPr>
          <w:u w:val="single"/>
        </w:rPr>
        <w:t xml:space="preserve">must</w:t>
      </w:r>
      <w:r>
        <w:rPr/>
        <w:t xml:space="preserve"> suspend or revoke the </w:t>
      </w:r>
      <w:r>
        <w:t>((</w:t>
      </w:r>
      <w:r>
        <w:rPr>
          <w:strike/>
        </w:rPr>
        <w:t xml:space="preserve">registration</w:t>
      </w:r>
      <w:r>
        <w:t>))</w:t>
      </w:r>
      <w:r>
        <w:rPr/>
        <w:t xml:space="preserve"> </w:t>
      </w:r>
      <w:r>
        <w:rPr>
          <w:u w:val="single"/>
        </w:rPr>
        <w:t xml:space="preserve">credentials</w:t>
      </w:r>
      <w:r>
        <w:rPr/>
        <w:t xml:space="preserve"> of a vehicle </w:t>
      </w:r>
      <w:r>
        <w:t>((</w:t>
      </w:r>
      <w:r>
        <w:rPr>
          <w:strike/>
        </w:rPr>
        <w:t xml:space="preserve">registered 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t xml:space="preserve"> </w:t>
      </w:r>
      <w:r>
        <w:rPr>
          <w:u w:val="single"/>
        </w:rPr>
        <w:t xml:space="preserve">may</w:t>
      </w:r>
      <w:r>
        <w:rPr/>
        <w:t xml:space="preserve"> not register a vehicle if the Washington state patrol has placed an out-of-service order on the vehicle's department of transportation number, as defined in RCW 46.16A.010.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300</w:t>
      </w:r>
      <w:r>
        <w:rPr/>
        <w:t xml:space="preserve"> and 1987 c 244 s 43 are each amended to read as follows:</w:t>
      </w:r>
    </w:p>
    <w:p>
      <w:pPr>
        <w:ind w:left="0" w:right="0" w:firstLine="360"/>
        <w:jc w:val="both"/>
      </w:pPr>
      <w:r>
        <w:rPr/>
        <w:t xml:space="preserve">The suspension, revocation, cancellation, or refusal by the director, or the director's designee, of </w:t>
      </w:r>
      <w:r>
        <w:t>((</w:t>
      </w:r>
      <w:r>
        <w:rPr>
          <w:strike/>
        </w:rPr>
        <w:t xml:space="preserve">a license plate(s), certificate(s) of registration, or cab card(s) provided for in</w:t>
      </w:r>
      <w:r>
        <w:t>))</w:t>
      </w:r>
      <w:r>
        <w:rPr/>
        <w:t xml:space="preserve"> </w:t>
      </w:r>
      <w:r>
        <w:rPr>
          <w:u w:val="single"/>
        </w:rPr>
        <w:t xml:space="preserve">the credentials issued under</w:t>
      </w:r>
      <w:r>
        <w:rPr/>
        <w:t xml:space="preserve"> this chapter is conclusive unless the person whose </w:t>
      </w:r>
      <w:r>
        <w:t>((</w:t>
      </w:r>
      <w:r>
        <w:rPr>
          <w:strike/>
        </w:rPr>
        <w:t xml:space="preserve">license plate(s), certificate(s) of registration, or cab card(s) is</w:t>
      </w:r>
      <w:r>
        <w:t>))</w:t>
      </w:r>
      <w:r>
        <w:rPr/>
        <w:t xml:space="preserve"> </w:t>
      </w:r>
      <w:r>
        <w:rPr>
          <w:u w:val="single"/>
        </w:rPr>
        <w:t xml:space="preserve">credentials are</w:t>
      </w:r>
      <w:r>
        <w:rPr/>
        <w:t xml:space="preserve"> suspended, revoked, canceled, or refused appeals to the superior court of Thurston county, or at the person's option if a resident of Washington, to the superior court of his or her county of residence, for the purpose of having the suspension, revocation, cancellation, or refusal of the </w:t>
      </w:r>
      <w:r>
        <w:t>((</w:t>
      </w:r>
      <w:r>
        <w:rPr>
          <w:strike/>
        </w:rPr>
        <w:t xml:space="preserve">license plate(s), certificate(s) of registration, or cab card(s)</w:t>
      </w:r>
      <w:r>
        <w:t>))</w:t>
      </w:r>
      <w:r>
        <w:rPr/>
        <w:t xml:space="preserve"> </w:t>
      </w:r>
      <w:r>
        <w:rPr>
          <w:u w:val="single"/>
        </w:rPr>
        <w:t xml:space="preserve">credentials</w:t>
      </w:r>
      <w:r>
        <w:rPr/>
        <w:t xml:space="preserve"> set aside. Notice of appeal </w:t>
      </w:r>
      <w:r>
        <w:t>((</w:t>
      </w:r>
      <w:r>
        <w:rPr>
          <w:strike/>
        </w:rPr>
        <w:t xml:space="preserve">shall</w:t>
      </w:r>
      <w:r>
        <w:t>))</w:t>
      </w:r>
      <w:r>
        <w:rPr/>
        <w:t xml:space="preserve"> </w:t>
      </w:r>
      <w:r>
        <w:rPr>
          <w:u w:val="single"/>
        </w:rPr>
        <w:t xml:space="preserve">must</w:t>
      </w:r>
      <w:r>
        <w:rPr/>
        <w:t xml:space="preserve"> be filed within ten calendar days after service of the notice of suspension, revocation, cancellation, or refusal. Upon the filing of the appeal, the court </w:t>
      </w:r>
      <w:r>
        <w:t>((</w:t>
      </w:r>
      <w:r>
        <w:rPr>
          <w:strike/>
        </w:rPr>
        <w:t xml:space="preserve">shall</w:t>
      </w:r>
      <w:r>
        <w:t>))</w:t>
      </w:r>
      <w:r>
        <w:rPr/>
        <w:t xml:space="preserve"> </w:t>
      </w:r>
      <w:r>
        <w:rPr>
          <w:u w:val="single"/>
        </w:rPr>
        <w:t xml:space="preserve">must</w:t>
      </w:r>
      <w:r>
        <w:rPr/>
        <w:t xml:space="preserve"> issue an order to the director to show cause why the </w:t>
      </w:r>
      <w:r>
        <w:t>((</w:t>
      </w:r>
      <w:r>
        <w:rPr>
          <w:strike/>
        </w:rPr>
        <w:t xml:space="preserve">license(s)</w:t>
      </w:r>
      <w:r>
        <w:t>))</w:t>
      </w:r>
      <w:r>
        <w:rPr/>
        <w:t xml:space="preserve"> </w:t>
      </w:r>
      <w:r>
        <w:rPr>
          <w:u w:val="single"/>
        </w:rPr>
        <w:t xml:space="preserve">credentials</w:t>
      </w:r>
      <w:r>
        <w:rPr/>
        <w:t xml:space="preserve"> should not be granted or reinstated. The director </w:t>
      </w:r>
      <w:r>
        <w:t>((</w:t>
      </w:r>
      <w:r>
        <w:rPr>
          <w:strike/>
        </w:rPr>
        <w:t xml:space="preserve">shall</w:t>
      </w:r>
      <w:r>
        <w:t>))</w:t>
      </w:r>
      <w:r>
        <w:rPr/>
        <w:t xml:space="preserve"> </w:t>
      </w:r>
      <w:r>
        <w:rPr>
          <w:u w:val="single"/>
        </w:rPr>
        <w:t xml:space="preserve">must</w:t>
      </w:r>
      <w:r>
        <w:rPr/>
        <w:t xml:space="preserve"> respond to the order within ten days after the date of service of the order upon the director. Service </w:t>
      </w:r>
      <w:r>
        <w:t>((</w:t>
      </w:r>
      <w:r>
        <w:rPr>
          <w:strike/>
        </w:rPr>
        <w:t xml:space="preserve">shall</w:t>
      </w:r>
      <w:r>
        <w:t>))</w:t>
      </w:r>
      <w:r>
        <w:rPr/>
        <w:t xml:space="preserve"> </w:t>
      </w:r>
      <w:r>
        <w:rPr>
          <w:u w:val="single"/>
        </w:rPr>
        <w:t xml:space="preserve">must</w:t>
      </w:r>
      <w:r>
        <w:rPr/>
        <w:t xml:space="preserve"> be in the manner prescribed for service of summons and complaint in other civil actions. Upon the hearing on the order to show cause, the court </w:t>
      </w:r>
      <w:r>
        <w:t>((</w:t>
      </w:r>
      <w:r>
        <w:rPr>
          <w:strike/>
        </w:rPr>
        <w:t xml:space="preserve">shall</w:t>
      </w:r>
      <w:r>
        <w:t>))</w:t>
      </w:r>
      <w:r>
        <w:rPr/>
        <w:t xml:space="preserve"> </w:t>
      </w:r>
      <w:r>
        <w:rPr>
          <w:u w:val="single"/>
        </w:rPr>
        <w:t xml:space="preserve">must</w:t>
      </w:r>
      <w:r>
        <w:rPr/>
        <w:t xml:space="preserve"> hear evidence concerning matters related to the suspension, revocation, cancellation, or refusal of the </w:t>
      </w:r>
      <w:r>
        <w:t>((</w:t>
      </w:r>
      <w:r>
        <w:rPr>
          <w:strike/>
        </w:rPr>
        <w:t xml:space="preserve">license plate(s), certificate(s) of registration, or cab card(s)</w:t>
      </w:r>
      <w:r>
        <w:t>))</w:t>
      </w:r>
      <w:r>
        <w:rPr/>
        <w:t xml:space="preserve"> </w:t>
      </w:r>
      <w:r>
        <w:rPr>
          <w:u w:val="single"/>
        </w:rPr>
        <w:t xml:space="preserve">credentials</w:t>
      </w:r>
      <w:r>
        <w:rPr/>
        <w:t xml:space="preserve"> and </w:t>
      </w:r>
      <w:r>
        <w:t>((</w:t>
      </w:r>
      <w:r>
        <w:rPr>
          <w:strike/>
        </w:rPr>
        <w:t xml:space="preserve">shall</w:t>
      </w:r>
      <w:r>
        <w:t>))</w:t>
      </w:r>
      <w:r>
        <w:rPr/>
        <w:t xml:space="preserve"> enter judgment either affirming or setting aside the suspension, revocation, cancellation, or refusal.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310</w:t>
      </w:r>
      <w:r>
        <w:rPr/>
        <w:t xml:space="preserve"> and 1996 c 91 s 2 are each amended to read as follows:</w:t>
      </w:r>
    </w:p>
    <w:p>
      <w:pPr>
        <w:ind w:left="0" w:right="0" w:firstLine="360"/>
        <w:jc w:val="both"/>
      </w:pPr>
      <w:r>
        <w:t>((</w:t>
      </w:r>
      <w:r>
        <w:rPr>
          <w:strike/>
        </w:rPr>
        <w:t xml:space="preserve">Any</w:t>
      </w:r>
      <w:r>
        <w:t>))</w:t>
      </w:r>
      <w:r>
        <w:rPr/>
        <w:t xml:space="preserve"> </w:t>
      </w:r>
      <w:r>
        <w:rPr>
          <w:u w:val="single"/>
        </w:rPr>
        <w:t xml:space="preserve">An</w:t>
      </w:r>
      <w:r>
        <w:rPr/>
        <w:t xml:space="preserve"> owner </w:t>
      </w:r>
      <w:r>
        <w:t>((</w:t>
      </w:r>
      <w:r>
        <w:rPr>
          <w:strike/>
        </w:rPr>
        <w:t xml:space="preserve">whose application for proportional registration has been accepted shall</w:t>
      </w:r>
      <w:r>
        <w:t>))</w:t>
      </w:r>
      <w:r>
        <w:rPr/>
        <w:t xml:space="preserve"> </w:t>
      </w:r>
      <w:r>
        <w:rPr>
          <w:u w:val="single"/>
        </w:rPr>
        <w:t xml:space="preserve">must</w:t>
      </w:r>
      <w:r>
        <w:rPr/>
        <w:t xml:space="preserve"> preserve the records on which the </w:t>
      </w:r>
      <w:r>
        <w:rPr>
          <w:u w:val="single"/>
        </w:rPr>
        <w:t xml:space="preserve">owner's</w:t>
      </w:r>
      <w:r>
        <w:rPr/>
        <w:t xml:space="preserve"> application </w:t>
      </w:r>
      <w:r>
        <w:rPr>
          <w:u w:val="single"/>
        </w:rPr>
        <w:t xml:space="preserve">for apportioned registration</w:t>
      </w:r>
      <w:r>
        <w:rPr/>
        <w:t xml:space="preserve"> is based for a period of </w:t>
      </w:r>
      <w:r>
        <w:t>((</w:t>
      </w:r>
      <w:r>
        <w:rPr>
          <w:strike/>
        </w:rPr>
        <w:t xml:space="preserve">four</w:t>
      </w:r>
      <w:r>
        <w:t>))</w:t>
      </w:r>
      <w:r>
        <w:rPr/>
        <w:t xml:space="preserve"> </w:t>
      </w:r>
      <w:r>
        <w:rPr>
          <w:u w:val="single"/>
        </w:rPr>
        <w:t xml:space="preserve">three</w:t>
      </w:r>
      <w:r>
        <w:rPr/>
        <w:t xml:space="preserve"> years following the </w:t>
      </w:r>
      <w:r>
        <w:t>((</w:t>
      </w:r>
      <w:r>
        <w:rPr>
          <w:strike/>
        </w:rPr>
        <w:t xml:space="preserve">preceding year or period upon which the application is based. These records shall be complete and shall include, but not be limited to, the following: Copies of proportional registration applications and supplements for all jurisdictions in which the fleet is prorated; proof of proportional or full registration with other jurisdictions; vehicle license or trip permits; temporary authorization permits; documents establishing the latest purchase year and cost of each fleet vehicle in ready-for-the-road condition; weight certificates indicating the unladen, ready-for-the-road, weight of each vehicle in the fleet; periodic summaries of mileage by fleet and by individual vehicles; individual trip reports, driver's daily logs, or other source documents maintained for each individual trip that provide trip dates, points of origin and destinations, total miles traveled, miles traveled in each jurisdiction, routes traveled, vehicle equipment number, driver's full name, and all other information pertinent to each trip. Upon request of the department, the owner shall make the records available to the department at its designated office for audit as to accuracy of records, computations, and payments</w:t>
      </w:r>
      <w:r>
        <w:t>))</w:t>
      </w:r>
      <w:r>
        <w:rPr/>
        <w:t xml:space="preserve"> </w:t>
      </w:r>
      <w:r>
        <w:rPr>
          <w:u w:val="single"/>
        </w:rPr>
        <w:t xml:space="preserve">close of the registration year. The owner must make records available to the department for audit as to the accuracy and adequacy of records, computations, and payments at a location designated by the department</w:t>
      </w:r>
      <w:r>
        <w:rPr/>
        <w:t xml:space="preserve">. The department </w:t>
      </w:r>
      <w:r>
        <w:t>((</w:t>
      </w:r>
      <w:r>
        <w:rPr>
          <w:strike/>
        </w:rPr>
        <w:t xml:space="preserve">shall</w:t>
      </w:r>
      <w:r>
        <w:t>))</w:t>
      </w:r>
      <w:r>
        <w:rPr/>
        <w:t xml:space="preserve"> </w:t>
      </w:r>
      <w:r>
        <w:rPr>
          <w:u w:val="single"/>
        </w:rPr>
        <w:t xml:space="preserve">must</w:t>
      </w:r>
      <w:r>
        <w:rPr/>
        <w:t xml:space="preserve"> assess and collect any unpaid fees and taxes </w:t>
      </w:r>
      <w:r>
        <w:t>((</w:t>
      </w:r>
      <w:r>
        <w:rPr>
          <w:strike/>
        </w:rPr>
        <w:t xml:space="preserve">found to be</w:t>
      </w:r>
      <w:r>
        <w:t>))</w:t>
      </w:r>
      <w:r>
        <w:rPr/>
        <w:t xml:space="preserve"> due </w:t>
      </w:r>
      <w:r>
        <w:t>((</w:t>
      </w:r>
      <w:r>
        <w:rPr>
          <w:strike/>
        </w:rPr>
        <w:t xml:space="preserve">the state</w:t>
      </w:r>
      <w:r>
        <w:t>))</w:t>
      </w:r>
      <w:r>
        <w:rPr/>
        <w:t xml:space="preserve"> </w:t>
      </w:r>
      <w:r>
        <w:rPr>
          <w:u w:val="single"/>
        </w:rPr>
        <w:t xml:space="preserve">affected jurisdictions</w:t>
      </w:r>
      <w:r>
        <w:rPr/>
        <w:t xml:space="preserve"> and provide credits </w:t>
      </w:r>
      <w:r>
        <w:t>((</w:t>
      </w:r>
      <w:r>
        <w:rPr>
          <w:strike/>
        </w:rPr>
        <w:t xml:space="preserve">or refunds</w:t>
      </w:r>
      <w:r>
        <w:t>))</w:t>
      </w:r>
      <w:r>
        <w:rPr/>
        <w:t xml:space="preserve"> for </w:t>
      </w:r>
      <w:r>
        <w:rPr>
          <w:u w:val="single"/>
        </w:rPr>
        <w:t xml:space="preserve">any</w:t>
      </w:r>
      <w:r>
        <w:rPr/>
        <w:t xml:space="preserve"> overpayments of </w:t>
      </w:r>
      <w:r>
        <w:t>((</w:t>
      </w:r>
      <w:r>
        <w:rPr>
          <w:strike/>
        </w:rPr>
        <w:t xml:space="preserve">Washington</w:t>
      </w:r>
      <w:r>
        <w:t>))</w:t>
      </w:r>
      <w:r>
        <w:rPr/>
        <w:t xml:space="preserve"> </w:t>
      </w:r>
      <w:r>
        <w:rPr>
          <w:u w:val="single"/>
        </w:rPr>
        <w:t xml:space="preserve">apportionable</w:t>
      </w:r>
      <w:r>
        <w:rPr/>
        <w:t xml:space="preserve"> fees and taxes </w:t>
      </w:r>
      <w:r>
        <w:t>((</w:t>
      </w:r>
      <w:r>
        <w:rPr>
          <w:strike/>
        </w:rPr>
        <w:t xml:space="preserve">as determined in accordance with formulas and other requirements prescribed in this chapter</w:t>
      </w:r>
      <w:r>
        <w:t>))</w:t>
      </w:r>
      <w:r>
        <w:rPr/>
        <w:t xml:space="preserve"> </w:t>
      </w:r>
      <w:r>
        <w:rPr>
          <w:u w:val="single"/>
        </w:rPr>
        <w:t xml:space="preserve">to the jurisdictions affected. If the records produced by the owner for the audit fail to meet the criteria for adequate records, or are not produced within thirty calendar days after a written request by the department, the department must impose on the owner an assessment in the amount of twenty percent of the total apportionable fees paid or found due because of appropriate adjustment for the registration of the fleet in the registration year to which records pertain. In the instance of a second offense, the department must impose upon the owner an assessment in the amount of fifty percent of the total apportionable fees paid or found due because of appropriate adjustment for the registration of the fleet in the registration year to which records pertain. In the instance of a third or any subsequent offense, the department must impose upon the owner an assessment in the amount of one hundred percent of the total apportionable fees paid or found due because of appropriate adjustment for the registration of the fleet in the registration year to which records pertain. The department must distribute the amount of assessments it collects under this section on a pro rata basis to the other jurisdictions in which the fleet was registered or required to be registered</w:t>
      </w:r>
      <w:r>
        <w:rPr/>
        <w:t xml:space="preserve">.</w:t>
      </w:r>
    </w:p>
    <w:p>
      <w:pPr>
        <w:ind w:left="0" w:right="0" w:firstLine="360"/>
        <w:jc w:val="both"/>
      </w:pPr>
      <w:r>
        <w:rPr/>
        <w:t xml:space="preserve">If the owner fails to maintain complete records as required </w:t>
      </w:r>
      <w:r>
        <w:t>((</w:t>
      </w:r>
      <w:r>
        <w:rPr>
          <w:strike/>
        </w:rPr>
        <w:t xml:space="preserve">by</w:t>
      </w:r>
      <w:r>
        <w:t>))</w:t>
      </w:r>
      <w:r>
        <w:rPr/>
        <w:t xml:space="preserve"> </w:t>
      </w:r>
      <w:r>
        <w:rPr>
          <w:u w:val="single"/>
        </w:rPr>
        <w:t xml:space="preserve">under</w:t>
      </w:r>
      <w:r>
        <w:rPr/>
        <w:t xml:space="preserve"> this section, the department </w:t>
      </w:r>
      <w:r>
        <w:t>((</w:t>
      </w:r>
      <w:r>
        <w:rPr>
          <w:strike/>
        </w:rPr>
        <w:t xml:space="preserve">shall</w:t>
      </w:r>
      <w:r>
        <w:t>))</w:t>
      </w:r>
      <w:r>
        <w:rPr/>
        <w:t xml:space="preserve"> </w:t>
      </w:r>
      <w:r>
        <w:rPr>
          <w:u w:val="single"/>
        </w:rPr>
        <w:t xml:space="preserve">may</w:t>
      </w:r>
      <w:r>
        <w:rPr/>
        <w:t xml:space="preserve"> attempt to reconstruct or reestablish such records. </w:t>
      </w:r>
      <w:r>
        <w:t>((</w:t>
      </w:r>
      <w:r>
        <w:rPr>
          <w:strike/>
        </w:rPr>
        <w:t xml:space="preserve">However, if the department is unable to do so and the missing or incomplete records involve mileages accrued by vehicles while they are part of the fleet, the department may assess an amount not to exceed the difference between the Washington proportional fees and taxes paid and one hundred percent of the fees and taxes. Further, if the owner fails to maintain complete records as required by this section, or if the department determines that the owner should have registered more vehicles in this state under this chapter, the department may deny the owner the right of any further benefits provided by this chapter until any final audit or assessment made under this chapter has been satisfied.</w:t>
      </w:r>
      <w:r>
        <w:t>))</w:t>
      </w:r>
    </w:p>
    <w:p>
      <w:pPr>
        <w:ind w:left="0" w:right="0" w:firstLine="360"/>
        <w:jc w:val="both"/>
      </w:pPr>
      <w:r>
        <w:rPr/>
        <w:t xml:space="preserve">The department may </w:t>
      </w:r>
      <w:r>
        <w:t>((</w:t>
      </w:r>
      <w:r>
        <w:rPr>
          <w:strike/>
        </w:rPr>
        <w:t xml:space="preserve">audit the records of any owner and may make arrangements with agencies of other jurisdictions administering motor vehicle registration laws for joint audits of any such owner</w:t>
      </w:r>
      <w:r>
        <w:t>))</w:t>
      </w:r>
      <w:r>
        <w:rPr/>
        <w:t xml:space="preserve"> </w:t>
      </w:r>
      <w:r>
        <w:rPr>
          <w:u w:val="single"/>
        </w:rPr>
        <w:t xml:space="preserve">conduct joint audits of any owner with other jurisdictions</w:t>
      </w:r>
      <w:r>
        <w:rPr/>
        <w:t xml:space="preserve">. </w:t>
      </w:r>
      <w:r>
        <w:t>((</w:t>
      </w:r>
      <w:r>
        <w:rPr>
          <w:strike/>
        </w:rPr>
        <w:t xml:space="preserve">No</w:t>
      </w:r>
      <w:r>
        <w:t>))</w:t>
      </w:r>
      <w:r>
        <w:rPr/>
        <w:t xml:space="preserve"> </w:t>
      </w:r>
      <w:r>
        <w:rPr>
          <w:u w:val="single"/>
        </w:rPr>
        <w:t xml:space="preserve">An</w:t>
      </w:r>
      <w:r>
        <w:rPr/>
        <w:t xml:space="preserve"> assessment for deficiency or claim for credit may </w:t>
      </w:r>
      <w:r>
        <w:rPr>
          <w:u w:val="single"/>
        </w:rPr>
        <w:t xml:space="preserve">not</w:t>
      </w:r>
      <w:r>
        <w:rPr/>
        <w:t xml:space="preserve"> be made for any period for which records are no longer required. Any fees, taxes, penalties, or interest </w:t>
      </w:r>
      <w:r>
        <w:t>((</w:t>
      </w:r>
      <w:r>
        <w:rPr>
          <w:strike/>
        </w:rPr>
        <w:t xml:space="preserve">found to be</w:t>
      </w:r>
      <w:r>
        <w:t>))</w:t>
      </w:r>
      <w:r>
        <w:rPr/>
        <w:t xml:space="preserve"> due and owing the state upon audit </w:t>
      </w:r>
      <w:r>
        <w:t>((</w:t>
      </w:r>
      <w:r>
        <w:rPr>
          <w:strike/>
        </w:rPr>
        <w:t xml:space="preserve">shall</w:t>
      </w:r>
      <w:r>
        <w:t>))</w:t>
      </w:r>
      <w:r>
        <w:rPr/>
        <w:t xml:space="preserve"> bear interest at the rate of one percent per month, or fraction thereof, from the first day of the calendar month after the amount should have been paid until the date of payment. If the audit discloses a deliberate and willful intent to evade the requirements of payment under RCW 46.87.140, a penalty of ten percent </w:t>
      </w:r>
      <w:r>
        <w:t>((</w:t>
      </w:r>
      <w:r>
        <w:rPr>
          <w:strike/>
        </w:rPr>
        <w:t xml:space="preserve">shall also</w:t>
      </w:r>
      <w:r>
        <w:t>))</w:t>
      </w:r>
      <w:r>
        <w:rPr/>
        <w:t xml:space="preserve"> </w:t>
      </w:r>
      <w:r>
        <w:rPr>
          <w:u w:val="single"/>
        </w:rPr>
        <w:t xml:space="preserve">of the amount owed, in addition to any other assessments authorized under this chapter, must</w:t>
      </w:r>
      <w:r>
        <w:rPr/>
        <w:t xml:space="preserve"> be assessed.</w:t>
      </w:r>
    </w:p>
    <w:p>
      <w:pPr>
        <w:ind w:left="0" w:right="0" w:firstLine="360"/>
        <w:jc w:val="both"/>
      </w:pPr>
      <w:r>
        <w:rPr/>
        <w:t xml:space="preserve">If the audit discloses that an overpayment </w:t>
      </w:r>
      <w:r>
        <w:t>((</w:t>
      </w:r>
      <w:r>
        <w:rPr>
          <w:strike/>
        </w:rPr>
        <w:t xml:space="preserve">to the state</w:t>
      </w:r>
      <w:r>
        <w:t>))</w:t>
      </w:r>
      <w:r>
        <w:rPr/>
        <w:t xml:space="preserve"> in excess of ten dollars has been made, the department </w:t>
      </w:r>
      <w:r>
        <w:t>((</w:t>
      </w:r>
      <w:r>
        <w:rPr>
          <w:strike/>
        </w:rPr>
        <w:t xml:space="preserve">shall certify</w:t>
      </w:r>
      <w:r>
        <w:t>))</w:t>
      </w:r>
      <w:r>
        <w:rPr/>
        <w:t xml:space="preserve"> </w:t>
      </w:r>
      <w:r>
        <w:rPr>
          <w:u w:val="single"/>
        </w:rPr>
        <w:t xml:space="preserve">must refund</w:t>
      </w:r>
      <w:r>
        <w:rPr/>
        <w:t xml:space="preserve"> the overpayment to the </w:t>
      </w:r>
      <w:r>
        <w:t>((</w:t>
      </w:r>
      <w:r>
        <w:rPr>
          <w:strike/>
        </w:rPr>
        <w:t xml:space="preserve">state treasurer who shall issue a warrant for the overpayment to the vehicle operator</w:t>
      </w:r>
      <w:r>
        <w:t>))</w:t>
      </w:r>
      <w:r>
        <w:rPr/>
        <w:t xml:space="preserve"> </w:t>
      </w:r>
      <w:r>
        <w:rPr>
          <w:u w:val="single"/>
        </w:rPr>
        <w:t xml:space="preserve">owner</w:t>
      </w:r>
      <w:r>
        <w:rPr/>
        <w:t xml:space="preserve">. Overpayments </w:t>
      </w:r>
      <w:r>
        <w:t>((</w:t>
      </w:r>
      <w:r>
        <w:rPr>
          <w:strike/>
        </w:rPr>
        <w:t xml:space="preserve">shall</w:t>
      </w:r>
      <w:r>
        <w:t>))</w:t>
      </w:r>
      <w:r>
        <w:rPr/>
        <w:t xml:space="preserve"> </w:t>
      </w:r>
      <w:r>
        <w:rPr>
          <w:u w:val="single"/>
        </w:rPr>
        <w:t xml:space="preserve">must</w:t>
      </w:r>
      <w:r>
        <w:rPr/>
        <w:t xml:space="preserve"> bear interest at the rate of eight percent per annum from the date on which the overpayment </w:t>
      </w:r>
      <w:r>
        <w:t>((</w:t>
      </w:r>
      <w:r>
        <w:rPr>
          <w:strike/>
        </w:rPr>
        <w:t xml:space="preserve">is</w:t>
      </w:r>
      <w:r>
        <w:t>))</w:t>
      </w:r>
      <w:r>
        <w:rPr/>
        <w:t xml:space="preserve"> </w:t>
      </w:r>
      <w:r>
        <w:rPr>
          <w:u w:val="single"/>
        </w:rPr>
        <w:t xml:space="preserve">was</w:t>
      </w:r>
      <w:r>
        <w:rPr/>
        <w:t xml:space="preserve"> incurred until the date of payment.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320</w:t>
      </w:r>
      <w:r>
        <w:rPr/>
        <w:t xml:space="preserve"> and 1987 c 244 s 45 are each amended to read as follows:</w:t>
      </w:r>
    </w:p>
    <w:p>
      <w:pPr>
        <w:ind w:left="0" w:right="0" w:firstLine="360"/>
        <w:jc w:val="both"/>
      </w:pPr>
      <w:r>
        <w:rPr/>
        <w:t xml:space="preserve">The department may initiate and conduct audits and investigations </w:t>
      </w:r>
      <w:r>
        <w:t>((</w:t>
      </w:r>
      <w:r>
        <w:rPr>
          <w:strike/>
        </w:rPr>
        <w:t xml:space="preserve">as may be reasonably necessary</w:t>
      </w:r>
      <w:r>
        <w:t>))</w:t>
      </w:r>
      <w:r>
        <w:rPr/>
        <w:t xml:space="preserve"> to establish the existence of any alleged violations of or noncompliance with this chapter or any rules adopted under it.</w:t>
      </w:r>
    </w:p>
    <w:p>
      <w:pPr>
        <w:ind w:left="0" w:right="0" w:firstLine="360"/>
        <w:jc w:val="both"/>
      </w:pPr>
      <w:r>
        <w:rPr/>
        <w:t xml:space="preserve">For the purpose of any audit, investigation, or proceeding under this chapter</w:t>
      </w:r>
      <w:r>
        <w:rPr>
          <w:u w:val="single"/>
        </w:rPr>
        <w:t xml:space="preserve">,</w:t>
      </w:r>
      <w:r>
        <w:rPr/>
        <w:t xml:space="preserve"> the director or any designee of the director may administer oaths and affirmations, subpoena witnesses, compel their attendance, take evidence, and require the production of any books, paper, correspondence, memoranda, agreements, or other documents or records that the department deems relevant or material to the inquiry.</w:t>
      </w:r>
    </w:p>
    <w:p>
      <w:pPr>
        <w:ind w:left="0" w:right="0" w:firstLine="360"/>
        <w:jc w:val="both"/>
      </w:pPr>
      <w:r>
        <w:rPr/>
        <w:t xml:space="preserve">In case of contumacy or refusal to obey a subpoena issued to any person, any court of competent jurisdiction </w:t>
      </w:r>
      <w:r>
        <w:t>((</w:t>
      </w:r>
      <w:r>
        <w:rPr>
          <w:strike/>
        </w:rPr>
        <w:t xml:space="preserve">upon application by the department,</w:t>
      </w:r>
      <w:r>
        <w:t>))</w:t>
      </w:r>
      <w:r>
        <w:rPr/>
        <w:t xml:space="preserve"> may issue an order requiring that person to appear before the director or the officer designated by the director to produce testimony or other evidence touching the matter under audit, investigation, or in question. Failure to obey an order of the court may be punishable by contempt.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330</w:t>
      </w:r>
      <w:r>
        <w:rPr/>
        <w:t xml:space="preserve"> and 1996 c 91 s 3 are each amended to read as follows:</w:t>
      </w:r>
    </w:p>
    <w:p>
      <w:pPr>
        <w:ind w:left="0" w:right="0" w:firstLine="360"/>
        <w:jc w:val="both"/>
      </w:pPr>
      <w:r>
        <w:rPr/>
        <w:t xml:space="preserve">An owner of </w:t>
      </w:r>
      <w:r>
        <w:t>((</w:t>
      </w:r>
      <w:r>
        <w:rPr>
          <w:strike/>
        </w:rPr>
        <w:t xml:space="preserve">proportionally registered</w:t>
      </w:r>
      <w:r>
        <w:t>))</w:t>
      </w:r>
      <w:r>
        <w:rPr/>
        <w:t xml:space="preserve"> vehicles against whom an assessment is made under RCW 46.87.310 may petition for reassessment </w:t>
      </w:r>
      <w:r>
        <w:t>((</w:t>
      </w:r>
      <w:r>
        <w:rPr>
          <w:strike/>
        </w:rPr>
        <w:t xml:space="preserve">thereof</w:t>
      </w:r>
      <w:r>
        <w:t>))</w:t>
      </w:r>
      <w:r>
        <w:rPr/>
        <w:t xml:space="preserve"> within thirty days after service of notice of the assessment upon the owner </w:t>
      </w:r>
      <w:r>
        <w:t>((</w:t>
      </w:r>
      <w:r>
        <w:rPr>
          <w:strike/>
        </w:rPr>
        <w:t xml:space="preserve">of the proportionally registered vehicles</w:t>
      </w:r>
      <w:r>
        <w:t>))</w:t>
      </w:r>
      <w:r>
        <w:rPr/>
        <w:t xml:space="preserve">. If the petition is not filed within the thirty-day period, the amount of the assessment becomes final </w:t>
      </w:r>
      <w:r>
        <w:t>((</w:t>
      </w:r>
      <w:r>
        <w:rPr>
          <w:strike/>
        </w:rPr>
        <w:t xml:space="preserve">at the expiration of that time period</w:t>
      </w:r>
      <w:r>
        <w:t>))</w:t>
      </w:r>
      <w:r>
        <w:rPr/>
        <w:t xml:space="preserve">.</w:t>
      </w:r>
    </w:p>
    <w:p>
      <w:pPr>
        <w:ind w:left="0" w:right="0" w:firstLine="360"/>
        <w:jc w:val="both"/>
      </w:pPr>
      <w:r>
        <w:rPr/>
        <w:t xml:space="preserve">If a petition for reassessment is filed within the thirty-day period, the department </w:t>
      </w:r>
      <w:r>
        <w:t>((</w:t>
      </w:r>
      <w:r>
        <w:rPr>
          <w:strike/>
        </w:rPr>
        <w:t xml:space="preserve">shall</w:t>
      </w:r>
      <w:r>
        <w:t>))</w:t>
      </w:r>
      <w:r>
        <w:rPr/>
        <w:t xml:space="preserve"> </w:t>
      </w:r>
      <w:r>
        <w:rPr>
          <w:u w:val="single"/>
        </w:rPr>
        <w:t xml:space="preserve">must</w:t>
      </w:r>
      <w:r>
        <w:rPr/>
        <w:t xml:space="preserve"> reconsider the assessment and, if the petitioner has </w:t>
      </w:r>
      <w:r>
        <w:t>((</w:t>
      </w:r>
      <w:r>
        <w:rPr>
          <w:strike/>
        </w:rPr>
        <w:t xml:space="preserve">so</w:t>
      </w:r>
      <w:r>
        <w:t>))</w:t>
      </w:r>
      <w:r>
        <w:rPr/>
        <w:t xml:space="preserve"> requested in the petition, </w:t>
      </w:r>
      <w:r>
        <w:t>((</w:t>
      </w:r>
      <w:r>
        <w:rPr>
          <w:strike/>
        </w:rPr>
        <w:t xml:space="preserve">shall</w:t>
      </w:r>
      <w:r>
        <w:t>))</w:t>
      </w:r>
      <w:r>
        <w:rPr/>
        <w:t xml:space="preserve"> grant the petitioner an oral hearing and give the petitioner ten days notice of the time and place of the hearing. The department may continue the hearing from time to time. The decision of the department upon a petition for reassessment becomes final thirty days after service upon the petitioner of notice of the decision.</w:t>
      </w:r>
    </w:p>
    <w:p>
      <w:pPr>
        <w:ind w:left="0" w:right="0" w:firstLine="360"/>
        <w:jc w:val="both"/>
      </w:pPr>
      <w:r>
        <w:rPr/>
        <w:t xml:space="preserve">Every assessment made under RCW 46.87.310 becomes due and payable at the time it is served on the owner. If the assessment is not paid in full when it becomes final, the department </w:t>
      </w:r>
      <w:r>
        <w:t>((</w:t>
      </w:r>
      <w:r>
        <w:rPr>
          <w:strike/>
        </w:rPr>
        <w:t xml:space="preserve">shall</w:t>
      </w:r>
      <w:r>
        <w:t>))</w:t>
      </w:r>
      <w:r>
        <w:rPr/>
        <w:t xml:space="preserve"> </w:t>
      </w:r>
      <w:r>
        <w:rPr>
          <w:u w:val="single"/>
        </w:rPr>
        <w:t xml:space="preserve">must</w:t>
      </w:r>
      <w:r>
        <w:rPr/>
        <w:t xml:space="preserve"> add a penalty of ten percent of the amount of the assessment.</w:t>
      </w:r>
    </w:p>
    <w:p>
      <w:pPr>
        <w:ind w:left="0" w:right="0" w:firstLine="360"/>
        <w:jc w:val="both"/>
      </w:pPr>
      <w:r>
        <w:rPr/>
        <w:t xml:space="preserve">Any notice of assessment, reassessment, oral hearing, or decision required </w:t>
      </w:r>
      <w:r>
        <w:t>((</w:t>
      </w:r>
      <w:r>
        <w:rPr>
          <w:strike/>
        </w:rPr>
        <w:t xml:space="preserve">by</w:t>
      </w:r>
      <w:r>
        <w:t>))</w:t>
      </w:r>
      <w:r>
        <w:rPr/>
        <w:t xml:space="preserve"> </w:t>
      </w:r>
      <w:r>
        <w:rPr>
          <w:u w:val="single"/>
        </w:rPr>
        <w:t xml:space="preserve">under</w:t>
      </w:r>
      <w:r>
        <w:rPr/>
        <w:t xml:space="preserve"> this section </w:t>
      </w:r>
      <w:r>
        <w:t>((</w:t>
      </w:r>
      <w:r>
        <w:rPr>
          <w:strike/>
        </w:rPr>
        <w:t xml:space="preserve">shall</w:t>
      </w:r>
      <w:r>
        <w:t>))</w:t>
      </w:r>
      <w:r>
        <w:rPr/>
        <w:t xml:space="preserve"> </w:t>
      </w:r>
      <w:r>
        <w:rPr>
          <w:u w:val="single"/>
        </w:rPr>
        <w:t xml:space="preserve">must</w:t>
      </w:r>
      <w:r>
        <w:rPr/>
        <w:t xml:space="preserve"> be served personally or by mail. If served by mail, service is deemed to have been accomplished on the date the notice was deposited in the United States mail</w:t>
      </w:r>
      <w:r>
        <w:t>((</w:t>
      </w:r>
      <w:r>
        <w:rPr>
          <w:strike/>
        </w:rPr>
        <w:t xml:space="preserve">, postage prepaid, addressed to the owner of the proportionally registered vehicles at</w:t>
      </w:r>
      <w:r>
        <w:t>))</w:t>
      </w:r>
      <w:r>
        <w:rPr/>
        <w:t xml:space="preserve"> </w:t>
      </w:r>
      <w:r>
        <w:rPr>
          <w:u w:val="single"/>
        </w:rPr>
        <w:t xml:space="preserve">and mailed to</w:t>
      </w:r>
      <w:r>
        <w:rPr/>
        <w:t xml:space="preserve"> the owner's address as it appears in the proportional registration records of the department.</w:t>
      </w:r>
    </w:p>
    <w:p>
      <w:pPr>
        <w:ind w:left="0" w:right="0" w:firstLine="360"/>
        <w:jc w:val="both"/>
      </w:pPr>
      <w:r>
        <w:t>((</w:t>
      </w:r>
      <w:r>
        <w:rPr>
          <w:strike/>
        </w:rPr>
        <w:t xml:space="preserve">No</w:t>
      </w:r>
      <w:r>
        <w:t>))</w:t>
      </w:r>
      <w:r>
        <w:rPr/>
        <w:t xml:space="preserve"> </w:t>
      </w:r>
      <w:r>
        <w:rPr>
          <w:u w:val="single"/>
        </w:rPr>
        <w:t xml:space="preserve">An</w:t>
      </w:r>
      <w:r>
        <w:rPr/>
        <w:t xml:space="preserve"> injunction or writ of mandate or other legal or equitable process may </w:t>
      </w:r>
      <w:r>
        <w:rPr>
          <w:u w:val="single"/>
        </w:rPr>
        <w:t xml:space="preserve">not</w:t>
      </w:r>
      <w:r>
        <w:rPr/>
        <w:t xml:space="preserve"> be issued in any suit, action, or proceeding in any court against any officer of the state to prevent or enjoin the collection under this chapter of any fee or tax or any amount of fee or tax required to be collected, except as specifically provided for in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335</w:t>
      </w:r>
      <w:r>
        <w:rPr/>
        <w:t xml:space="preserve"> and 1994 c 262 s 15 are each amended to read as follows:</w:t>
      </w:r>
    </w:p>
    <w:p>
      <w:pPr>
        <w:ind w:left="0" w:right="0" w:firstLine="360"/>
        <w:jc w:val="both"/>
      </w:pPr>
      <w:r>
        <w:rPr/>
        <w:t xml:space="preserve">Except in the case of violations of filing a false or fraudulent application, if the department deems mitigation of penalties, fees, and interest to be reasonable </w:t>
      </w:r>
      <w:r>
        <w:t>((</w:t>
      </w:r>
      <w:r>
        <w:rPr>
          <w:strike/>
        </w:rPr>
        <w:t xml:space="preserve">and in the best interests of carrying out the purpose of this chapter</w:t>
      </w:r>
      <w:r>
        <w:t>))</w:t>
      </w:r>
      <w:r>
        <w:rPr/>
        <w:t xml:space="preserve">, it may mitigate such assessments </w:t>
      </w:r>
      <w:r>
        <w:t>((</w:t>
      </w:r>
      <w:r>
        <w:rPr>
          <w:strike/>
        </w:rPr>
        <w:t xml:space="preserve">upon whatever terms the department deems proper,</w:t>
      </w:r>
      <w:r>
        <w:t>))</w:t>
      </w:r>
      <w:r>
        <w:rPr/>
        <w:t xml:space="preserve"> giving consideration to the degree and extent of the lack of records and reporting errors. The department may ascertain the facts regarding recordkeeping and payment penalties in lieu of more elaborate proceedings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340</w:t>
      </w:r>
      <w:r>
        <w:rPr/>
        <w:t xml:space="preserve"> and 1993 c 307 s 16 are each amended to read as follows:</w:t>
      </w:r>
    </w:p>
    <w:p>
      <w:pPr>
        <w:ind w:left="0" w:right="0" w:firstLine="360"/>
        <w:jc w:val="both"/>
      </w:pPr>
      <w:r>
        <w:t>((</w:t>
      </w:r>
      <w:r>
        <w:rPr>
          <w:strike/>
        </w:rPr>
        <w:t xml:space="preserve">If an owner of proportionally registered vehicles liable for the remittance of fees and taxes imposed by this chapter fails to pay the fees and taxes, the amount thereof, including any interest, penalty, or addition to the fees and taxes together with any additional costs that may accrue, constitutes a lien in favor of the state upon all franchises, property, and rights to property, whether the property is employed by the person for personal or business use or is in the hands of a trustee, receiver, or assignee for the benefit of creditors, from the date the fees and taxes were due and payable until the amount of the lien is paid or the property is sold to pay the lien. The lien has priority over any lien or encumbrance whatsoever, except the lien of other state taxes having priority by law, and except that the lien is not valid as against any bona fide mortgagee, pledgee, judgment creditor, or purchaser whose rights have attached before the time the department has filed and recorded notice of the lien as provided in this chapter.</w:t>
      </w:r>
    </w:p>
    <w:p>
      <w:pPr>
        <w:ind w:left="0" w:right="0" w:firstLine="360"/>
        <w:jc w:val="both"/>
      </w:pPr>
      <w:r>
        <w:rPr>
          <w:strike/>
        </w:rPr>
        <w:t xml:space="preserve">In order to avail itself of the lien created by this section, the department shall file with any county auditor a statement of claim and lien specifying the amount of delinquent fees and taxes, penalties, and interest claimed by the department. From the time of filing for record, the amount required to be paid constitutes a lien upon all franchises, property, and rights to property, whether real or personal, then belonging to or thereafter acquired by the person in the county. Any lien as provided in this section may also be filed in the office of the secretary of state. Filing in the office of the secretary of state is of no effect, however, until the lien or a copy of it has been filed with the county auditor in the county where the property is located. When a lien is filed in compliance with this section and with the secretary of state, the filing has the same effect as if the lien had been duly filed for record in the office of each county auditor of this state.</w:t>
      </w:r>
      <w:r>
        <w:t>))</w:t>
      </w:r>
      <w:r>
        <w:rPr/>
        <w:t xml:space="preserve"> </w:t>
      </w:r>
      <w:r>
        <w:rPr>
          <w:u w:val="single"/>
        </w:rPr>
        <w:t xml:space="preserve">(1) If a person liable for the payment of fees and taxes fails to pay the amount, including any interest and penalty, together with costs incurred, there must be a lien in favor of the state upon all franchises, property, and rights to property, whether real or personal, belonging to or acquired, whether the property is employed by such person for personal or business use or is in the control of a trustee, receiver, or assignee. The lien is effective from the date fees and taxes were due and payable until the amount is satisfied. The lien has priority over any lien or encumbrance except liens of other fees and taxes having priority by law.</w:t>
      </w:r>
    </w:p>
    <w:p>
      <w:pPr>
        <w:ind w:left="0" w:right="0" w:firstLine="360"/>
        <w:jc w:val="both"/>
      </w:pPr>
      <w:r>
        <w:rPr>
          <w:u w:val="single"/>
        </w:rPr>
        <w:t xml:space="preserve">(2) The department must file with any county auditor or other agent a statement of claim and lien specifying the amount of delinquent fees, taxes, penalties, and interest owed.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350</w:t>
      </w:r>
      <w:r>
        <w:rPr/>
        <w:t xml:space="preserve"> and 1994 c 262 s 16 are each amended to read as follows:</w:t>
      </w:r>
    </w:p>
    <w:p>
      <w:pPr>
        <w:ind w:left="0" w:right="0" w:firstLine="360"/>
        <w:jc w:val="both"/>
      </w:pPr>
      <w:r>
        <w:rPr/>
        <w:t xml:space="preserve">If </w:t>
      </w:r>
      <w:r>
        <w:t>((</w:t>
      </w:r>
      <w:r>
        <w:rPr>
          <w:strike/>
        </w:rPr>
        <w:t xml:space="preserve">an owner of proportionally registered vehicles for which an assessment has become final</w:t>
      </w:r>
      <w:r>
        <w:t>))</w:t>
      </w:r>
      <w:r>
        <w:rPr/>
        <w:t xml:space="preserve"> </w:t>
      </w:r>
      <w:r>
        <w:rPr>
          <w:u w:val="single"/>
        </w:rPr>
        <w:t xml:space="preserve">a person</w:t>
      </w:r>
      <w:r>
        <w:rPr/>
        <w:t xml:space="preserve"> is delinquent in the payment of </w:t>
      </w:r>
      <w:r>
        <w:t>((</w:t>
      </w:r>
      <w:r>
        <w:rPr>
          <w:strike/>
        </w:rPr>
        <w:t xml:space="preserve">an</w:t>
      </w:r>
      <w:r>
        <w:t>))</w:t>
      </w:r>
      <w:r>
        <w:rPr/>
        <w:t xml:space="preserve"> </w:t>
      </w:r>
      <w:r>
        <w:rPr>
          <w:u w:val="single"/>
        </w:rPr>
        <w:t xml:space="preserve">any</w:t>
      </w:r>
      <w:r>
        <w:rPr/>
        <w:t xml:space="preserve"> obligation </w:t>
      </w:r>
      <w:r>
        <w:t>((</w:t>
      </w:r>
      <w:r>
        <w:rPr>
          <w:strike/>
        </w:rPr>
        <w:t xml:space="preserve">imposed under this chapter</w:t>
      </w:r>
      <w:r>
        <w:t>))</w:t>
      </w:r>
      <w:r>
        <w:rPr/>
        <w:t xml:space="preserve">, the department may give notice of the amount of the delinquency </w:t>
      </w:r>
      <w:r>
        <w:t>((</w:t>
      </w:r>
      <w:r>
        <w:rPr>
          <w:strike/>
        </w:rPr>
        <w:t xml:space="preserve">by registered or certified</w:t>
      </w:r>
      <w:r>
        <w:t>))</w:t>
      </w:r>
      <w:r>
        <w:rPr>
          <w:u w:val="single"/>
        </w:rPr>
        <w:t xml:space="preserve">, in person or by</w:t>
      </w:r>
      <w:r>
        <w:rPr/>
        <w:t xml:space="preserve"> mail</w:t>
      </w:r>
      <w:r>
        <w:rPr>
          <w:u w:val="single"/>
        </w:rPr>
        <w:t xml:space="preserve">,</w:t>
      </w:r>
      <w:r>
        <w:rPr/>
        <w:t xml:space="preserve"> to </w:t>
      </w:r>
      <w:r>
        <w:t>((</w:t>
      </w:r>
      <w:r>
        <w:rPr>
          <w:strike/>
        </w:rPr>
        <w:t xml:space="preserve">all</w:t>
      </w:r>
      <w:r>
        <w:t>))</w:t>
      </w:r>
      <w:r>
        <w:rPr/>
        <w:t xml:space="preserve"> persons having </w:t>
      </w:r>
      <w:r>
        <w:t>((</w:t>
      </w:r>
      <w:r>
        <w:rPr>
          <w:strike/>
        </w:rPr>
        <w:t xml:space="preserve">in their</w:t>
      </w:r>
      <w:r>
        <w:t>))</w:t>
      </w:r>
      <w:r>
        <w:rPr/>
        <w:t xml:space="preserve"> possession or </w:t>
      </w:r>
      <w:r>
        <w:t>((</w:t>
      </w:r>
      <w:r>
        <w:rPr>
          <w:strike/>
        </w:rPr>
        <w:t xml:space="preserve">under their</w:t>
      </w:r>
      <w:r>
        <w:t>))</w:t>
      </w:r>
      <w:r>
        <w:rPr/>
        <w:t xml:space="preserve"> control </w:t>
      </w:r>
      <w:r>
        <w:t>((</w:t>
      </w:r>
      <w:r>
        <w:rPr>
          <w:strike/>
        </w:rPr>
        <w:t xml:space="preserve">any</w:t>
      </w:r>
      <w:r>
        <w:t>))</w:t>
      </w:r>
      <w:r>
        <w:rPr/>
        <w:t xml:space="preserve"> </w:t>
      </w:r>
      <w:r>
        <w:rPr>
          <w:u w:val="single"/>
        </w:rPr>
        <w:t xml:space="preserve">of</w:t>
      </w:r>
      <w:r>
        <w:rPr/>
        <w:t xml:space="preserve"> credits or </w:t>
      </w:r>
      <w:r>
        <w:t>((</w:t>
      </w:r>
      <w:r>
        <w:rPr>
          <w:strike/>
        </w:rPr>
        <w:t xml:space="preserve">other</w:t>
      </w:r>
      <w:r>
        <w:t>))</w:t>
      </w:r>
      <w:r>
        <w:rPr/>
        <w:t xml:space="preserve"> personal </w:t>
      </w:r>
      <w:r>
        <w:rPr>
          <w:u w:val="single"/>
        </w:rPr>
        <w:t xml:space="preserve">and real</w:t>
      </w:r>
      <w:r>
        <w:rPr/>
        <w:t xml:space="preserve"> property belonging to the </w:t>
      </w:r>
      <w:r>
        <w:t>((</w:t>
      </w:r>
      <w:r>
        <w:rPr>
          <w:strike/>
        </w:rPr>
        <w:t xml:space="preserve">vehicle owner</w:t>
      </w:r>
      <w:r>
        <w:t>))</w:t>
      </w:r>
      <w:r>
        <w:rPr/>
        <w:t xml:space="preserve"> </w:t>
      </w:r>
      <w:r>
        <w:rPr>
          <w:u w:val="single"/>
        </w:rPr>
        <w:t xml:space="preserve">person,</w:t>
      </w:r>
      <w:r>
        <w:rPr/>
        <w:t xml:space="preserve"> or owing any debts to the </w:t>
      </w:r>
      <w:r>
        <w:t>((</w:t>
      </w:r>
      <w:r>
        <w:rPr>
          <w:strike/>
        </w:rPr>
        <w:t xml:space="preserve">owner, at the time of the receipt by them of the notice</w:t>
      </w:r>
      <w:r>
        <w:t>))</w:t>
      </w:r>
      <w:r>
        <w:rPr/>
        <w:t xml:space="preserve"> </w:t>
      </w:r>
      <w:r>
        <w:rPr>
          <w:u w:val="single"/>
        </w:rPr>
        <w:t xml:space="preserve">person</w:t>
      </w:r>
      <w:r>
        <w:rPr/>
        <w:t xml:space="preserve">. </w:t>
      </w:r>
      <w:r>
        <w:t>((</w:t>
      </w:r>
      <w:r>
        <w:rPr>
          <w:strike/>
        </w:rPr>
        <w:t xml:space="preserve">Thereafter, a</w:t>
      </w:r>
      <w:r>
        <w:t>))</w:t>
      </w:r>
      <w:r>
        <w:rPr/>
        <w:t xml:space="preserve"> </w:t>
      </w:r>
      <w:r>
        <w:rPr>
          <w:u w:val="single"/>
        </w:rPr>
        <w:t xml:space="preserve">Any</w:t>
      </w:r>
      <w:r>
        <w:rPr/>
        <w:t xml:space="preserve"> person </w:t>
      </w:r>
      <w:r>
        <w:t>((</w:t>
      </w:r>
      <w:r>
        <w:rPr>
          <w:strike/>
        </w:rPr>
        <w:t xml:space="preserve">so</w:t>
      </w:r>
      <w:r>
        <w:t>))</w:t>
      </w:r>
      <w:r>
        <w:rPr/>
        <w:t xml:space="preserve"> notified </w:t>
      </w:r>
      <w:r>
        <w:t>((</w:t>
      </w:r>
      <w:r>
        <w:rPr>
          <w:strike/>
        </w:rPr>
        <w:t xml:space="preserve">shall neither</w:t>
      </w:r>
      <w:r>
        <w:t>))</w:t>
      </w:r>
      <w:r>
        <w:rPr/>
        <w:t xml:space="preserve"> </w:t>
      </w:r>
      <w:r>
        <w:rPr>
          <w:u w:val="single"/>
        </w:rPr>
        <w:t xml:space="preserve">may not</w:t>
      </w:r>
      <w:r>
        <w:rPr/>
        <w:t xml:space="preserve"> transfer </w:t>
      </w:r>
      <w:r>
        <w:t>((</w:t>
      </w:r>
      <w:r>
        <w:rPr>
          <w:strike/>
        </w:rPr>
        <w:t xml:space="preserve">nor make other disposition</w:t>
      </w:r>
      <w:r>
        <w:t>))</w:t>
      </w:r>
      <w:r>
        <w:rPr/>
        <w:t xml:space="preserve"> </w:t>
      </w:r>
      <w:r>
        <w:rPr>
          <w:u w:val="single"/>
        </w:rPr>
        <w:t xml:space="preserve">or dispose</w:t>
      </w:r>
      <w:r>
        <w:rPr/>
        <w:t xml:space="preserve"> of </w:t>
      </w:r>
      <w:r>
        <w:t>((</w:t>
      </w:r>
      <w:r>
        <w:rPr>
          <w:strike/>
        </w:rPr>
        <w:t xml:space="preserve">those</w:t>
      </w:r>
      <w:r>
        <w:t>))</w:t>
      </w:r>
      <w:r>
        <w:rPr/>
        <w:t xml:space="preserve"> credits, personal </w:t>
      </w:r>
      <w:r>
        <w:rPr>
          <w:u w:val="single"/>
        </w:rPr>
        <w:t xml:space="preserve">and real</w:t>
      </w:r>
      <w:r>
        <w:rPr/>
        <w:t xml:space="preserve"> property, or debts </w:t>
      </w:r>
      <w:r>
        <w:t>((</w:t>
      </w:r>
      <w:r>
        <w:rPr>
          <w:strike/>
        </w:rPr>
        <w:t xml:space="preserve">until</w:t>
      </w:r>
      <w:r>
        <w:t>))</w:t>
      </w:r>
      <w:r>
        <w:rPr/>
        <w:t xml:space="preserve"> </w:t>
      </w:r>
      <w:r>
        <w:rPr>
          <w:u w:val="single"/>
        </w:rPr>
        <w:t xml:space="preserve">without</w:t>
      </w:r>
      <w:r>
        <w:rPr/>
        <w:t xml:space="preserve"> the </w:t>
      </w:r>
      <w:r>
        <w:rPr>
          <w:u w:val="single"/>
        </w:rPr>
        <w:t xml:space="preserve">consent of the</w:t>
      </w:r>
      <w:r>
        <w:rPr/>
        <w:t xml:space="preserve"> department </w:t>
      </w:r>
      <w:r>
        <w:t>((</w:t>
      </w:r>
      <w:r>
        <w:rPr>
          <w:strike/>
        </w:rPr>
        <w:t xml:space="preserve">consents to a transfer or other disposition</w:t>
      </w:r>
      <w:r>
        <w:t>))</w:t>
      </w:r>
      <w:r>
        <w:rPr/>
        <w:t xml:space="preserve">. A person </w:t>
      </w:r>
      <w:r>
        <w:t>((</w:t>
      </w:r>
      <w:r>
        <w:rPr>
          <w:strike/>
        </w:rPr>
        <w:t xml:space="preserve">so</w:t>
      </w:r>
      <w:r>
        <w:t>))</w:t>
      </w:r>
      <w:r>
        <w:rPr/>
        <w:t xml:space="preserve"> notified </w:t>
      </w:r>
      <w:r>
        <w:t>((</w:t>
      </w:r>
      <w:r>
        <w:rPr>
          <w:strike/>
        </w:rPr>
        <w:t xml:space="preserve">shall</w:t>
      </w:r>
      <w:r>
        <w:t>))</w:t>
      </w:r>
      <w:r>
        <w:rPr/>
        <w:t xml:space="preserve"> </w:t>
      </w:r>
      <w:r>
        <w:rPr>
          <w:u w:val="single"/>
        </w:rPr>
        <w:t xml:space="preserve">must</w:t>
      </w:r>
      <w:r>
        <w:rPr/>
        <w:t xml:space="preserve">, within twenty days after receipt of the notice, advise the department of any </w:t>
      </w:r>
      <w:r>
        <w:t>((</w:t>
      </w:r>
      <w:r>
        <w:rPr>
          <w:strike/>
        </w:rPr>
        <w:t xml:space="preserve">and all such</w:t>
      </w:r>
      <w:r>
        <w:t>))</w:t>
      </w:r>
      <w:r>
        <w:rPr/>
        <w:t xml:space="preserve"> credits, personal </w:t>
      </w:r>
      <w:r>
        <w:rPr>
          <w:u w:val="single"/>
        </w:rPr>
        <w:t xml:space="preserve">and real</w:t>
      </w:r>
      <w:r>
        <w:rPr/>
        <w:t xml:space="preserve"> property, or debts in </w:t>
      </w:r>
      <w:r>
        <w:t>((</w:t>
      </w:r>
      <w:r>
        <w:rPr>
          <w:strike/>
        </w:rPr>
        <w:t xml:space="preserve">their</w:t>
      </w:r>
      <w:r>
        <w:t>))</w:t>
      </w:r>
      <w:r>
        <w:rPr/>
        <w:t xml:space="preserve"> </w:t>
      </w:r>
      <w:r>
        <w:rPr>
          <w:u w:val="single"/>
        </w:rPr>
        <w:t xml:space="preserve">his or her</w:t>
      </w:r>
      <w:r>
        <w:rPr/>
        <w:t xml:space="preserve"> possession, under </w:t>
      </w:r>
      <w:r>
        <w:t>((</w:t>
      </w:r>
      <w:r>
        <w:rPr>
          <w:strike/>
        </w:rPr>
        <w:t xml:space="preserve">their</w:t>
      </w:r>
      <w:r>
        <w:t>))</w:t>
      </w:r>
      <w:r>
        <w:rPr/>
        <w:t xml:space="preserve"> </w:t>
      </w:r>
      <w:r>
        <w:rPr>
          <w:u w:val="single"/>
        </w:rPr>
        <w:t xml:space="preserve">his or her</w:t>
      </w:r>
      <w:r>
        <w:rPr/>
        <w:t xml:space="preserve"> control or owing by </w:t>
      </w:r>
      <w:r>
        <w:t>((</w:t>
      </w:r>
      <w:r>
        <w:rPr>
          <w:strike/>
        </w:rPr>
        <w:t xml:space="preserve">them, as the case may be</w:t>
      </w:r>
      <w:r>
        <w:t>))</w:t>
      </w:r>
      <w:r>
        <w:rPr/>
        <w:t xml:space="preserve"> </w:t>
      </w:r>
      <w:r>
        <w:rPr>
          <w:u w:val="single"/>
        </w:rPr>
        <w:t xml:space="preserve">him or her</w:t>
      </w:r>
      <w:r>
        <w:rPr/>
        <w:t xml:space="preserve">, and </w:t>
      </w:r>
      <w:r>
        <w:t>((</w:t>
      </w:r>
      <w:r>
        <w:rPr>
          <w:strike/>
        </w:rPr>
        <w:t xml:space="preserve">shall forthwith</w:t>
      </w:r>
      <w:r>
        <w:t>))</w:t>
      </w:r>
      <w:r>
        <w:rPr/>
        <w:t xml:space="preserve"> </w:t>
      </w:r>
      <w:r>
        <w:rPr>
          <w:u w:val="single"/>
        </w:rPr>
        <w:t xml:space="preserve">must immediately</w:t>
      </w:r>
      <w:r>
        <w:rPr/>
        <w:t xml:space="preserve"> deliver </w:t>
      </w:r>
      <w:r>
        <w:t>((</w:t>
      </w:r>
      <w:r>
        <w:rPr>
          <w:strike/>
        </w:rPr>
        <w:t xml:space="preserve">such</w:t>
      </w:r>
      <w:r>
        <w:t>))</w:t>
      </w:r>
      <w:r>
        <w:rPr/>
        <w:t xml:space="preserve"> </w:t>
      </w:r>
      <w:r>
        <w:rPr>
          <w:u w:val="single"/>
        </w:rPr>
        <w:t xml:space="preserve">the</w:t>
      </w:r>
      <w:r>
        <w:rPr/>
        <w:t xml:space="preserve"> credits, personal </w:t>
      </w:r>
      <w:r>
        <w:rPr>
          <w:u w:val="single"/>
        </w:rPr>
        <w:t xml:space="preserve">and real</w:t>
      </w:r>
      <w:r>
        <w:rPr/>
        <w:t xml:space="preserve"> property, or debts to the department </w:t>
      </w:r>
      <w:r>
        <w:t>((</w:t>
      </w:r>
      <w:r>
        <w:rPr>
          <w:strike/>
        </w:rPr>
        <w:t xml:space="preserve">or its duly authorized representative to be applied to the indebtedness involved</w:t>
      </w:r>
      <w:r>
        <w:t>))</w:t>
      </w:r>
      <w:r>
        <w:rPr/>
        <w:t xml:space="preserve">.</w:t>
      </w:r>
    </w:p>
    <w:p>
      <w:pPr>
        <w:ind w:left="0" w:right="0" w:firstLine="360"/>
        <w:jc w:val="both"/>
      </w:pPr>
      <w:r>
        <w:rPr/>
        <w:t xml:space="preserve">If a person fails to </w:t>
      </w:r>
      <w:r>
        <w:rPr>
          <w:u w:val="single"/>
        </w:rPr>
        <w:t xml:space="preserve">timely</w:t>
      </w:r>
      <w:r>
        <w:rPr/>
        <w:t xml:space="preserve"> answer the notice </w:t>
      </w:r>
      <w:r>
        <w:t>((</w:t>
      </w:r>
      <w:r>
        <w:rPr>
          <w:strike/>
        </w:rPr>
        <w:t xml:space="preserve">within the time prescribed by this section, it is lawful for the court upon application of the department and after the time to answer the notice has expired, to</w:t>
      </w:r>
      <w:r>
        <w:t>))</w:t>
      </w:r>
      <w:r>
        <w:rPr>
          <w:u w:val="single"/>
        </w:rPr>
        <w:t xml:space="preserve">, a court may</w:t>
      </w:r>
      <w:r>
        <w:rPr/>
        <w:t xml:space="preserve"> render judgment by default against the person </w:t>
      </w:r>
      <w:r>
        <w:t>((</w:t>
      </w:r>
      <w:r>
        <w:rPr>
          <w:strike/>
        </w:rPr>
        <w:t xml:space="preserve">for the full amount claimed by the department in the notice to withhold and deliver, together with costs</w:t>
      </w:r>
      <w:r>
        <w:t>))</w:t>
      </w:r>
      <w:r>
        <w:rPr/>
        <w:t xml:space="preserve">.</w:t>
      </w:r>
    </w:p>
    <w:p>
      <w:pPr>
        <w:ind w:left="0" w:right="0" w:firstLine="360"/>
        <w:jc w:val="both"/>
      </w:pPr>
      <w:r>
        <w:t>((</w:t>
      </w:r>
      <w:r>
        <w:rPr>
          <w:strike/>
        </w:rPr>
        <w:t xml:space="preserve">Upon service,</w:t>
      </w:r>
      <w:r>
        <w:t>))</w:t>
      </w:r>
      <w:r>
        <w:rPr/>
        <w:t xml:space="preserve"> </w:t>
      </w:r>
      <w:r>
        <w:rPr>
          <w:u w:val="single"/>
        </w:rPr>
        <w:t xml:space="preserve">T</w:t>
      </w:r>
      <w:r>
        <w:rPr/>
        <w:t xml:space="preserve">he notice and order to withhold and deliver constitutes a continuing lien on property of the </w:t>
      </w:r>
      <w:r>
        <w:t>((</w:t>
      </w:r>
      <w:r>
        <w:rPr>
          <w:strike/>
        </w:rPr>
        <w:t xml:space="preserve">taxpayer</w:t>
      </w:r>
      <w:r>
        <w:t>))</w:t>
      </w:r>
      <w:r>
        <w:rPr/>
        <w:t xml:space="preserve"> </w:t>
      </w:r>
      <w:r>
        <w:rPr>
          <w:u w:val="single"/>
        </w:rPr>
        <w:t xml:space="preserve">person</w:t>
      </w:r>
      <w:r>
        <w:rPr/>
        <w:t xml:space="preserve">. The department </w:t>
      </w:r>
      <w:r>
        <w:t>((</w:t>
      </w:r>
      <w:r>
        <w:rPr>
          <w:strike/>
        </w:rPr>
        <w:t xml:space="preserve">shall</w:t>
      </w:r>
      <w:r>
        <w:t>))</w:t>
      </w:r>
      <w:r>
        <w:rPr/>
        <w:t xml:space="preserve"> </w:t>
      </w:r>
      <w:r>
        <w:rPr>
          <w:u w:val="single"/>
        </w:rPr>
        <w:t xml:space="preserve">must</w:t>
      </w:r>
      <w:r>
        <w:rPr/>
        <w:t xml:space="preserve"> include in the </w:t>
      </w:r>
      <w:r>
        <w:t>((</w:t>
      </w:r>
      <w:r>
        <w:rPr>
          <w:strike/>
        </w:rPr>
        <w:t xml:space="preserve">caption of the</w:t>
      </w:r>
      <w:r>
        <w:t>))</w:t>
      </w:r>
      <w:r>
        <w:rPr/>
        <w:t xml:space="preserve"> notice to withhold and deliver "continuing lien." The effective date of a notice to withhold and deliver </w:t>
      </w:r>
      <w:r>
        <w:t>((</w:t>
      </w:r>
      <w:r>
        <w:rPr>
          <w:strike/>
        </w:rPr>
        <w:t xml:space="preserve">served under this section</w:t>
      </w:r>
      <w:r>
        <w:t>))</w:t>
      </w:r>
      <w:r>
        <w:rPr/>
        <w:t xml:space="preserve"> is the date of service </w:t>
      </w:r>
      <w:r>
        <w:t>((</w:t>
      </w:r>
      <w:r>
        <w:rPr>
          <w:strike/>
        </w:rPr>
        <w:t xml:space="preserve">of the notice</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360</w:t>
      </w:r>
      <w:r>
        <w:rPr/>
        <w:t xml:space="preserve"> and 2010 c 8 s 9101 are each amended to read as follows:</w:t>
      </w:r>
    </w:p>
    <w:p>
      <w:pPr>
        <w:ind w:left="0" w:right="0" w:firstLine="360"/>
        <w:jc w:val="both"/>
      </w:pPr>
      <w:r>
        <w:t>((</w:t>
      </w:r>
      <w:r>
        <w:rPr>
          <w:strike/>
        </w:rPr>
        <w:t xml:space="preserve">Whenever the owner of proportionally registered vehicles</w:t>
      </w:r>
      <w:r>
        <w:t>))</w:t>
      </w:r>
      <w:r>
        <w:rPr/>
        <w:t xml:space="preserve"> </w:t>
      </w:r>
      <w:r>
        <w:rPr>
          <w:u w:val="single"/>
        </w:rPr>
        <w:t xml:space="preserve">If a person</w:t>
      </w:r>
      <w:r>
        <w:rPr/>
        <w:t xml:space="preserve"> is delinquent in the payment of </w:t>
      </w:r>
      <w:r>
        <w:t>((</w:t>
      </w:r>
      <w:r>
        <w:rPr>
          <w:strike/>
        </w:rPr>
        <w:t xml:space="preserve">an</w:t>
      </w:r>
      <w:r>
        <w:t>))</w:t>
      </w:r>
      <w:r>
        <w:rPr/>
        <w:t xml:space="preserve"> </w:t>
      </w:r>
      <w:r>
        <w:rPr>
          <w:u w:val="single"/>
        </w:rPr>
        <w:t xml:space="preserve">any</w:t>
      </w:r>
      <w:r>
        <w:rPr/>
        <w:t xml:space="preserve"> obligation </w:t>
      </w:r>
      <w:r>
        <w:t>((</w:t>
      </w:r>
      <w:r>
        <w:rPr>
          <w:strike/>
        </w:rPr>
        <w:t xml:space="preserve">imposed under this chapter</w:t>
      </w:r>
      <w:r>
        <w:t>))</w:t>
      </w:r>
      <w:r>
        <w:rPr/>
        <w:t xml:space="preserve">, and the delinquency continues after notice and demand for payment </w:t>
      </w:r>
      <w:r>
        <w:t>((</w:t>
      </w:r>
      <w:r>
        <w:rPr>
          <w:strike/>
        </w:rPr>
        <w:t xml:space="preserve">by the department</w:t>
      </w:r>
      <w:r>
        <w:t>))</w:t>
      </w:r>
      <w:r>
        <w:rPr/>
        <w:t xml:space="preserve">, the department </w:t>
      </w:r>
      <w:r>
        <w:t>((</w:t>
      </w:r>
      <w:r>
        <w:rPr>
          <w:strike/>
        </w:rPr>
        <w:t xml:space="preserve">may proceed to</w:t>
      </w:r>
      <w:r>
        <w:t>))</w:t>
      </w:r>
      <w:r>
        <w:rPr/>
        <w:t xml:space="preserve"> </w:t>
      </w:r>
      <w:r>
        <w:rPr>
          <w:u w:val="single"/>
        </w:rPr>
        <w:t xml:space="preserve">must</w:t>
      </w:r>
      <w:r>
        <w:rPr/>
        <w:t xml:space="preserve"> collect the amount due </w:t>
      </w:r>
      <w:r>
        <w:t>((</w:t>
      </w:r>
      <w:r>
        <w:rPr>
          <w:strike/>
        </w:rPr>
        <w:t xml:space="preserve">from the owner in the following manner:</w:t>
      </w:r>
      <w:r>
        <w:t>))</w:t>
      </w:r>
      <w:r>
        <w:rPr>
          <w:u w:val="single"/>
        </w:rPr>
        <w:t xml:space="preserve">.</w:t>
      </w:r>
      <w:r>
        <w:rPr/>
        <w:t xml:space="preserve"> The department </w:t>
      </w:r>
      <w:r>
        <w:t>((</w:t>
      </w:r>
      <w:r>
        <w:rPr>
          <w:strike/>
        </w:rPr>
        <w:t xml:space="preserve">shall</w:t>
      </w:r>
      <w:r>
        <w:t>))</w:t>
      </w:r>
      <w:r>
        <w:rPr/>
        <w:t xml:space="preserve"> </w:t>
      </w:r>
      <w:r>
        <w:rPr>
          <w:u w:val="single"/>
        </w:rPr>
        <w:t xml:space="preserve">must</w:t>
      </w:r>
      <w:r>
        <w:rPr/>
        <w:t xml:space="preserve"> seize any property subject to the lien of the fees, taxes, penalties, and interest and sell it at public auction </w:t>
      </w:r>
      <w:r>
        <w:t>((</w:t>
      </w:r>
      <w:r>
        <w:rPr>
          <w:strike/>
        </w:rPr>
        <w:t xml:space="preserve">to pay the obligation and any and all costs that may have been incurred because of the seizure and sale</w:t>
      </w:r>
      <w:r>
        <w:t>))</w:t>
      </w:r>
      <w:r>
        <w:rPr/>
        <w:t xml:space="preserve">. Notice of the intended sale and its time and place </w:t>
      </w:r>
      <w:r>
        <w:t>((</w:t>
      </w:r>
      <w:r>
        <w:rPr>
          <w:strike/>
        </w:rPr>
        <w:t xml:space="preserve">shall</w:t>
      </w:r>
      <w:r>
        <w:t>))</w:t>
      </w:r>
      <w:r>
        <w:rPr/>
        <w:t xml:space="preserve"> </w:t>
      </w:r>
      <w:r>
        <w:rPr>
          <w:u w:val="single"/>
        </w:rPr>
        <w:t xml:space="preserve">must</w:t>
      </w:r>
      <w:r>
        <w:rPr/>
        <w:t xml:space="preserve"> be given to the </w:t>
      </w:r>
      <w:r>
        <w:t>((</w:t>
      </w:r>
      <w:r>
        <w:rPr>
          <w:strike/>
        </w:rPr>
        <w:t xml:space="preserve">delinquent owner</w:t>
      </w:r>
      <w:r>
        <w:t>))</w:t>
      </w:r>
      <w:r>
        <w:rPr/>
        <w:t xml:space="preserve"> </w:t>
      </w:r>
      <w:r>
        <w:rPr>
          <w:u w:val="single"/>
        </w:rPr>
        <w:t xml:space="preserve">person</w:t>
      </w:r>
      <w:r>
        <w:rPr/>
        <w:t xml:space="preserve"> and to all persons </w:t>
      </w:r>
      <w:r>
        <w:t>((</w:t>
      </w:r>
      <w:r>
        <w:rPr>
          <w:strike/>
        </w:rPr>
        <w:t xml:space="preserve">appearing of record to have</w:t>
      </w:r>
      <w:r>
        <w:t>))</w:t>
      </w:r>
      <w:r>
        <w:rPr/>
        <w:t xml:space="preserve"> </w:t>
      </w:r>
      <w:r>
        <w:rPr>
          <w:u w:val="single"/>
        </w:rPr>
        <w:t xml:space="preserve">with</w:t>
      </w:r>
      <w:r>
        <w:rPr/>
        <w:t xml:space="preserve"> an interest in the property. </w:t>
      </w:r>
      <w:r>
        <w:t>((</w:t>
      </w:r>
      <w:r>
        <w:rPr>
          <w:strike/>
        </w:rPr>
        <w:t xml:space="preserve">The notice shall be given in writing at least ten days before the date set for the sale by registered or certified mail addressed to the owner as appearing in the proportional registration records of the department and, in the case of any person appearing of record to have an interest in such property, addressed to that person at his or her last known residence or place of business. In addition,</w:t>
      </w:r>
      <w:r>
        <w:t>))</w:t>
      </w:r>
      <w:r>
        <w:rPr/>
        <w:t xml:space="preserve"> </w:t>
      </w:r>
      <w:r>
        <w:rPr>
          <w:u w:val="single"/>
        </w:rPr>
        <w:t xml:space="preserve">T</w:t>
      </w:r>
      <w:r>
        <w:rPr/>
        <w:t xml:space="preserve">he notice </w:t>
      </w:r>
      <w:r>
        <w:t>((</w:t>
      </w:r>
      <w:r>
        <w:rPr>
          <w:strike/>
        </w:rPr>
        <w:t xml:space="preserve">shall</w:t>
      </w:r>
      <w:r>
        <w:t>))</w:t>
      </w:r>
      <w:r>
        <w:rPr/>
        <w:t xml:space="preserve"> </w:t>
      </w:r>
      <w:r>
        <w:rPr>
          <w:u w:val="single"/>
        </w:rPr>
        <w:t xml:space="preserve">must</w:t>
      </w:r>
      <w:r>
        <w:rPr/>
        <w:t xml:space="preserve"> be published at least ten days before the date set for the sale in a newspaper of general circulation published in the county in which the property </w:t>
      </w:r>
      <w:r>
        <w:t>((</w:t>
      </w:r>
      <w:r>
        <w:rPr>
          <w:strike/>
        </w:rPr>
        <w:t xml:space="preserve">seized is to</w:t>
      </w:r>
      <w:r>
        <w:t>))</w:t>
      </w:r>
      <w:r>
        <w:rPr/>
        <w:t xml:space="preserve"> </w:t>
      </w:r>
      <w:r>
        <w:rPr>
          <w:u w:val="single"/>
        </w:rPr>
        <w:t xml:space="preserve">will</w:t>
      </w:r>
      <w:r>
        <w:rPr/>
        <w:t xml:space="preserve"> be sold. If there is no newspaper </w:t>
      </w:r>
      <w:r>
        <w:rPr>
          <w:u w:val="single"/>
        </w:rPr>
        <w:t xml:space="preserve">of general circulation</w:t>
      </w:r>
      <w:r>
        <w:rPr/>
        <w:t xml:space="preserve"> in the county, the notice </w:t>
      </w:r>
      <w:r>
        <w:t>((</w:t>
      </w:r>
      <w:r>
        <w:rPr>
          <w:strike/>
        </w:rPr>
        <w:t xml:space="preserve">shall</w:t>
      </w:r>
      <w:r>
        <w:t>))</w:t>
      </w:r>
      <w:r>
        <w:rPr/>
        <w:t xml:space="preserve"> </w:t>
      </w:r>
      <w:r>
        <w:rPr>
          <w:u w:val="single"/>
        </w:rPr>
        <w:t xml:space="preserve">must</w:t>
      </w:r>
      <w:r>
        <w:rPr/>
        <w:t xml:space="preserve"> be posted in three public places in the county for a period of ten days. The notice </w:t>
      </w:r>
      <w:r>
        <w:t>((</w:t>
      </w:r>
      <w:r>
        <w:rPr>
          <w:strike/>
        </w:rPr>
        <w:t xml:space="preserve">shall</w:t>
      </w:r>
      <w:r>
        <w:t>))</w:t>
      </w:r>
      <w:r>
        <w:rPr/>
        <w:t xml:space="preserve"> </w:t>
      </w:r>
      <w:r>
        <w:rPr>
          <w:u w:val="single"/>
        </w:rPr>
        <w:t xml:space="preserve">must</w:t>
      </w:r>
      <w:r>
        <w:rPr/>
        <w:t xml:space="preserve"> contain a description of the property </w:t>
      </w:r>
      <w:r>
        <w:t>((</w:t>
      </w:r>
      <w:r>
        <w:rPr>
          <w:strike/>
        </w:rPr>
        <w:t xml:space="preserve">to be sold</w:t>
      </w:r>
      <w:r>
        <w:t>))</w:t>
      </w:r>
      <w:r>
        <w:rPr/>
        <w:t xml:space="preserve">, a statement of the amount due </w:t>
      </w:r>
      <w:r>
        <w:t>((</w:t>
      </w:r>
      <w:r>
        <w:rPr>
          <w:strike/>
        </w:rPr>
        <w:t xml:space="preserve">under this chapter</w:t>
      </w:r>
      <w:r>
        <w:t>))</w:t>
      </w:r>
      <w:r>
        <w:rPr/>
        <w:t xml:space="preserve">, the name of the </w:t>
      </w:r>
      <w:r>
        <w:t>((</w:t>
      </w:r>
      <w:r>
        <w:rPr>
          <w:strike/>
        </w:rPr>
        <w:t xml:space="preserve">owner of the proportionally registered vehicles</w:t>
      </w:r>
      <w:r>
        <w:t>))</w:t>
      </w:r>
      <w:r>
        <w:rPr/>
        <w:t xml:space="preserve"> </w:t>
      </w:r>
      <w:r>
        <w:rPr>
          <w:u w:val="single"/>
        </w:rPr>
        <w:t xml:space="preserve">person</w:t>
      </w:r>
      <w:r>
        <w:rPr/>
        <w:t xml:space="preserve">, and </w:t>
      </w:r>
      <w:r>
        <w:t>((</w:t>
      </w:r>
      <w:r>
        <w:rPr>
          <w:strike/>
        </w:rPr>
        <w:t xml:space="preserve">the further</w:t>
      </w:r>
      <w:r>
        <w:t>))</w:t>
      </w:r>
      <w:r>
        <w:rPr/>
        <w:t xml:space="preserve"> </w:t>
      </w:r>
      <w:r>
        <w:rPr>
          <w:u w:val="single"/>
        </w:rPr>
        <w:t xml:space="preserve">a</w:t>
      </w:r>
      <w:r>
        <w:rPr/>
        <w:t xml:space="preserve"> statement that unless the amount due is paid on or before the time </w:t>
      </w:r>
      <w:r>
        <w:t>((</w:t>
      </w:r>
      <w:r>
        <w:rPr>
          <w:strike/>
        </w:rPr>
        <w:t xml:space="preserve">fixed</w:t>
      </w:r>
      <w:r>
        <w:t>))</w:t>
      </w:r>
      <w:r>
        <w:rPr/>
        <w:t xml:space="preserve"> in the notice the property will be sold </w:t>
      </w:r>
      <w:r>
        <w:t>((</w:t>
      </w:r>
      <w:r>
        <w:rPr>
          <w:strike/>
        </w:rPr>
        <w:t xml:space="preserve">in accordance with law</w:t>
      </w:r>
      <w:r>
        <w:t>))</w:t>
      </w:r>
      <w:r>
        <w:rPr/>
        <w:t xml:space="preserve">.</w:t>
      </w:r>
    </w:p>
    <w:p>
      <w:pPr>
        <w:ind w:left="0" w:right="0" w:firstLine="360"/>
        <w:jc w:val="both"/>
      </w:pPr>
      <w:r>
        <w:rPr/>
        <w:t xml:space="preserve">The department </w:t>
      </w:r>
      <w:r>
        <w:t>((</w:t>
      </w:r>
      <w:r>
        <w:rPr>
          <w:strike/>
        </w:rPr>
        <w:t xml:space="preserve">shall then proceed to</w:t>
      </w:r>
      <w:r>
        <w:t>))</w:t>
      </w:r>
      <w:r>
        <w:rPr/>
        <w:t xml:space="preserve"> </w:t>
      </w:r>
      <w:r>
        <w:rPr>
          <w:u w:val="single"/>
        </w:rPr>
        <w:t xml:space="preserve">must</w:t>
      </w:r>
      <w:r>
        <w:rPr/>
        <w:t xml:space="preserve"> sell the property </w:t>
      </w:r>
      <w:r>
        <w:t>((</w:t>
      </w:r>
      <w:r>
        <w:rPr>
          <w:strike/>
        </w:rPr>
        <w:t xml:space="preserve">in accordance with law and the notice,</w:t>
      </w:r>
      <w:r>
        <w:t>))</w:t>
      </w:r>
      <w:r>
        <w:rPr/>
        <w:t xml:space="preserve"> and </w:t>
      </w:r>
      <w:r>
        <w:t>((</w:t>
      </w:r>
      <w:r>
        <w:rPr>
          <w:strike/>
        </w:rPr>
        <w:t xml:space="preserve">shall</w:t>
      </w:r>
      <w:r>
        <w:t>))</w:t>
      </w:r>
      <w:r>
        <w:rPr/>
        <w:t xml:space="preserve"> deliver to the purchaser a bill of sale or deed </w:t>
      </w:r>
      <w:r>
        <w:t>((</w:t>
      </w:r>
      <w:r>
        <w:rPr>
          <w:strike/>
        </w:rPr>
        <w:t xml:space="preserve">that vests title in the purchaser</w:t>
      </w:r>
      <w:r>
        <w:t>))</w:t>
      </w:r>
      <w:r>
        <w:rPr/>
        <w:t xml:space="preserve">. If </w:t>
      </w:r>
      <w:r>
        <w:t>((</w:t>
      </w:r>
      <w:r>
        <w:rPr>
          <w:strike/>
        </w:rPr>
        <w:t xml:space="preserve">upon any such sale</w:t>
      </w:r>
      <w:r>
        <w:t>))</w:t>
      </w:r>
      <w:r>
        <w:rPr/>
        <w:t xml:space="preserve"> the moneys received exceed the amount due </w:t>
      </w:r>
      <w:r>
        <w:t>((</w:t>
      </w:r>
      <w:r>
        <w:rPr>
          <w:strike/>
        </w:rPr>
        <w:t xml:space="preserve">to the state under this chapter</w:t>
      </w:r>
      <w:r>
        <w:t>))</w:t>
      </w:r>
      <w:r>
        <w:rPr/>
        <w:t xml:space="preserve"> from the </w:t>
      </w:r>
      <w:r>
        <w:t>((</w:t>
      </w:r>
      <w:r>
        <w:rPr>
          <w:strike/>
        </w:rPr>
        <w:t xml:space="preserve">delinquent owner</w:t>
      </w:r>
      <w:r>
        <w:t>))</w:t>
      </w:r>
      <w:r>
        <w:rPr/>
        <w:t xml:space="preserve"> </w:t>
      </w:r>
      <w:r>
        <w:rPr>
          <w:u w:val="single"/>
        </w:rPr>
        <w:t xml:space="preserve">person</w:t>
      </w:r>
      <w:r>
        <w:rPr/>
        <w:t xml:space="preserve">, the excess </w:t>
      </w:r>
      <w:r>
        <w:t>((</w:t>
      </w:r>
      <w:r>
        <w:rPr>
          <w:strike/>
        </w:rPr>
        <w:t xml:space="preserve">shall</w:t>
      </w:r>
      <w:r>
        <w:t>))</w:t>
      </w:r>
      <w:r>
        <w:rPr/>
        <w:t xml:space="preserve"> </w:t>
      </w:r>
      <w:r>
        <w:rPr>
          <w:u w:val="single"/>
        </w:rPr>
        <w:t xml:space="preserve">must</w:t>
      </w:r>
      <w:r>
        <w:rPr/>
        <w:t xml:space="preserve"> be returned to the </w:t>
      </w:r>
      <w:r>
        <w:t>((</w:t>
      </w:r>
      <w:r>
        <w:rPr>
          <w:strike/>
        </w:rPr>
        <w:t xml:space="preserve">delinquent owner and his or her</w:t>
      </w:r>
      <w:r>
        <w:t>))</w:t>
      </w:r>
      <w:r>
        <w:rPr/>
        <w:t xml:space="preserve"> </w:t>
      </w:r>
      <w:r>
        <w:rPr>
          <w:u w:val="single"/>
        </w:rPr>
        <w:t xml:space="preserve">person with a</w:t>
      </w:r>
      <w:r>
        <w:rPr/>
        <w:t xml:space="preserve"> receipt </w:t>
      </w:r>
      <w:r>
        <w:t>((</w:t>
      </w:r>
      <w:r>
        <w:rPr>
          <w:strike/>
        </w:rPr>
        <w:t xml:space="preserve">obtained for it</w:t>
      </w:r>
      <w:r>
        <w:t>))</w:t>
      </w:r>
      <w:r>
        <w:rPr/>
        <w:t xml:space="preserve">. </w:t>
      </w:r>
      <w:r>
        <w:t>((</w:t>
      </w:r>
      <w:r>
        <w:rPr>
          <w:strike/>
        </w:rPr>
        <w:t xml:space="preserve">The department may withhold payment of the excess to the delinquent owner</w:t>
      </w:r>
      <w:r>
        <w:t>))</w:t>
      </w:r>
      <w:r>
        <w:rPr/>
        <w:t xml:space="preserve"> </w:t>
      </w:r>
      <w:r>
        <w:rPr>
          <w:u w:val="single"/>
        </w:rPr>
        <w:t xml:space="preserve">I</w:t>
      </w:r>
      <w:r>
        <w:rPr/>
        <w:t xml:space="preserve">f </w:t>
      </w:r>
      <w:r>
        <w:t>((</w:t>
      </w:r>
      <w:r>
        <w:rPr>
          <w:strike/>
        </w:rPr>
        <w:t xml:space="preserve">a</w:t>
      </w:r>
      <w:r>
        <w:t>))</w:t>
      </w:r>
      <w:r>
        <w:rPr/>
        <w:t xml:space="preserve"> </w:t>
      </w:r>
      <w:r>
        <w:rPr>
          <w:u w:val="single"/>
        </w:rPr>
        <w:t xml:space="preserve">any</w:t>
      </w:r>
      <w:r>
        <w:rPr/>
        <w:t xml:space="preserve"> person having an interest in or lien upon the property has filed </w:t>
      </w:r>
      <w:r>
        <w:rPr>
          <w:u w:val="single"/>
        </w:rPr>
        <w:t xml:space="preserve">notice</w:t>
      </w:r>
      <w:r>
        <w:rPr/>
        <w:t xml:space="preserve"> with the department </w:t>
      </w:r>
      <w:r>
        <w:t>((</w:t>
      </w:r>
      <w:r>
        <w:rPr>
          <w:strike/>
        </w:rPr>
        <w:t xml:space="preserve">his or her notice of the lien or interest</w:t>
      </w:r>
      <w:r>
        <w:t>))</w:t>
      </w:r>
      <w:r>
        <w:rPr/>
        <w:t xml:space="preserve"> before the sale, </w:t>
      </w:r>
      <w:r>
        <w:rPr>
          <w:u w:val="single"/>
        </w:rPr>
        <w:t xml:space="preserve">the department must withhold payment of any excess to the person</w:t>
      </w:r>
      <w:r>
        <w:rPr/>
        <w:t xml:space="preserve"> pending determination of the rights of the respective parties </w:t>
      </w:r>
      <w:r>
        <w:t>((</w:t>
      </w:r>
      <w:r>
        <w:rPr>
          <w:strike/>
        </w:rPr>
        <w:t xml:space="preserve">thereto</w:t>
      </w:r>
      <w:r>
        <w:t>))</w:t>
      </w:r>
      <w:r>
        <w:rPr/>
        <w:t xml:space="preserve"> by a court of competent jurisdiction. If </w:t>
      </w:r>
      <w:r>
        <w:t>((</w:t>
      </w:r>
      <w:r>
        <w:rPr>
          <w:strike/>
        </w:rPr>
        <w:t xml:space="preserve">for any reason</w:t>
      </w:r>
      <w:r>
        <w:t>))</w:t>
      </w:r>
      <w:r>
        <w:rPr/>
        <w:t xml:space="preserve"> the receipt of the </w:t>
      </w:r>
      <w:r>
        <w:t>((</w:t>
      </w:r>
      <w:r>
        <w:rPr>
          <w:strike/>
        </w:rPr>
        <w:t xml:space="preserve">delinquent owner</w:t>
      </w:r>
      <w:r>
        <w:t>))</w:t>
      </w:r>
      <w:r>
        <w:rPr/>
        <w:t xml:space="preserve"> </w:t>
      </w:r>
      <w:r>
        <w:rPr>
          <w:u w:val="single"/>
        </w:rPr>
        <w:t xml:space="preserve">person</w:t>
      </w:r>
      <w:r>
        <w:rPr/>
        <w:t xml:space="preserve"> is not available, the department </w:t>
      </w:r>
      <w:r>
        <w:t>((</w:t>
      </w:r>
      <w:r>
        <w:rPr>
          <w:strike/>
        </w:rPr>
        <w:t xml:space="preserve">shall</w:t>
      </w:r>
      <w:r>
        <w:t>))</w:t>
      </w:r>
      <w:r>
        <w:rPr/>
        <w:t xml:space="preserve"> </w:t>
      </w:r>
      <w:r>
        <w:rPr>
          <w:u w:val="single"/>
        </w:rPr>
        <w:t xml:space="preserve">must</w:t>
      </w:r>
      <w:r>
        <w:rPr/>
        <w:t xml:space="preserve"> deposit the excess with the state treasurer as trustee for the </w:t>
      </w:r>
      <w:r>
        <w:t>((</w:t>
      </w:r>
      <w:r>
        <w:rPr>
          <w:strike/>
        </w:rPr>
        <w:t xml:space="preserve">delinquent owner</w:t>
      </w:r>
      <w:r>
        <w:t>))</w:t>
      </w:r>
      <w:r>
        <w:rPr/>
        <w:t xml:space="preserve"> </w:t>
      </w:r>
      <w:r>
        <w:rPr>
          <w:u w:val="single"/>
        </w:rPr>
        <w:t xml:space="preserve">person or his or her heirs, successors, or assigns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370</w:t>
      </w:r>
      <w:r>
        <w:rPr/>
        <w:t xml:space="preserve"> and 2001 c 146 s 6 are each amended to read as follows:</w:t>
      </w:r>
    </w:p>
    <w:p>
      <w:pPr>
        <w:ind w:left="0" w:right="0" w:firstLine="360"/>
        <w:jc w:val="both"/>
      </w:pPr>
      <w:r>
        <w:t>((</w:t>
      </w:r>
      <w:r>
        <w:rPr>
          <w:strike/>
        </w:rPr>
        <w:t xml:space="preserve">Whenever any</w:t>
      </w:r>
      <w:r>
        <w:t>))</w:t>
      </w:r>
      <w:r>
        <w:rPr/>
        <w:t xml:space="preserve"> </w:t>
      </w:r>
      <w:r>
        <w:rPr>
          <w:u w:val="single"/>
        </w:rPr>
        <w:t xml:space="preserve">When an</w:t>
      </w:r>
      <w:r>
        <w:rPr/>
        <w:t xml:space="preserve"> assessment </w:t>
      </w:r>
      <w:r>
        <w:t>((</w:t>
      </w:r>
      <w:r>
        <w:rPr>
          <w:strike/>
        </w:rPr>
        <w:t xml:space="preserve">has</w:t>
      </w:r>
      <w:r>
        <w:t>))</w:t>
      </w:r>
      <w:r>
        <w:rPr/>
        <w:t xml:space="preserve"> become</w:t>
      </w:r>
      <w:r>
        <w:rPr>
          <w:u w:val="single"/>
        </w:rPr>
        <w:t xml:space="preserve">s</w:t>
      </w:r>
      <w:r>
        <w:rPr/>
        <w:t xml:space="preserve"> final </w:t>
      </w:r>
      <w:r>
        <w:t>((</w:t>
      </w:r>
      <w:r>
        <w:rPr>
          <w:strike/>
        </w:rPr>
        <w:t xml:space="preserve">in accordance with this chapter</w:t>
      </w:r>
      <w:r>
        <w:t>))</w:t>
      </w:r>
      <w:r>
        <w:rPr/>
        <w:t xml:space="preserve">, the department may file with the clerk of any county within </w:t>
      </w:r>
      <w:r>
        <w:t>((</w:t>
      </w:r>
      <w:r>
        <w:rPr>
          <w:strike/>
        </w:rPr>
        <w:t xml:space="preserve">this</w:t>
      </w:r>
      <w:r>
        <w:t>))</w:t>
      </w:r>
      <w:r>
        <w:rPr/>
        <w:t xml:space="preserve"> </w:t>
      </w:r>
      <w:r>
        <w:rPr>
          <w:u w:val="single"/>
        </w:rPr>
        <w:t xml:space="preserve">the</w:t>
      </w:r>
      <w:r>
        <w:rPr/>
        <w:t xml:space="preserve"> state a warrant in the amount of fees, taxes, penalties, interest, and a filing fee under RCW 36.18.012(10). </w:t>
      </w:r>
      <w:r>
        <w:t>((</w:t>
      </w:r>
      <w:r>
        <w:rPr>
          <w:strike/>
        </w:rPr>
        <w:t xml:space="preserve">The clerk of the county in which the warrant is filed shall immediately designate a superior court cause number for the warrant, and the clerk shall cause to be entered in the judgment docket under the superior court cause number assigned to the warrant the name of the delinquent owner of proportionally registered vehicles mentioned in the warrant, the amount of the fees, taxes, penalties, interest, and filing fee, and the date when the warrant was filed.</w:t>
      </w:r>
      <w:r>
        <w:t>))</w:t>
      </w:r>
      <w:r>
        <w:rPr/>
        <w:t xml:space="preserve"> The </w:t>
      </w:r>
      <w:r>
        <w:t>((</w:t>
      </w:r>
      <w:r>
        <w:rPr>
          <w:strike/>
        </w:rPr>
        <w:t xml:space="preserve">aggregate amount of the</w:t>
      </w:r>
      <w:r>
        <w:t>))</w:t>
      </w:r>
      <w:r>
        <w:rPr/>
        <w:t xml:space="preserve"> warrant </w:t>
      </w:r>
      <w:r>
        <w:t>((</w:t>
      </w:r>
      <w:r>
        <w:rPr>
          <w:strike/>
        </w:rPr>
        <w:t xml:space="preserve">as docketed</w:t>
      </w:r>
      <w:r>
        <w:t>))</w:t>
      </w:r>
      <w:r>
        <w:rPr/>
        <w:t xml:space="preserve"> constitutes a lien upon the title to, and interest in, all real and personal property of the </w:t>
      </w:r>
      <w:r>
        <w:t>((</w:t>
      </w:r>
      <w:r>
        <w:rPr>
          <w:strike/>
        </w:rPr>
        <w:t xml:space="preserve">named</w:t>
      </w:r>
      <w:r>
        <w:t>))</w:t>
      </w:r>
      <w:r>
        <w:rPr/>
        <w:t xml:space="preserve"> person against whom the warrant is issued</w:t>
      </w:r>
      <w:r>
        <w:t>((</w:t>
      </w:r>
      <w:r>
        <w:rPr>
          <w:strike/>
        </w:rPr>
        <w:t xml:space="preserve">, the same as a judgment in a civil case duly docketed in the office of the clerk</w:t>
      </w:r>
      <w:r>
        <w:t>))</w:t>
      </w:r>
      <w:r>
        <w:rPr/>
        <w:t xml:space="preserve">. </w:t>
      </w:r>
      <w:r>
        <w:t>((</w:t>
      </w:r>
      <w:r>
        <w:rPr>
          <w:strike/>
        </w:rPr>
        <w:t xml:space="preserve">A</w:t>
      </w:r>
      <w:r>
        <w:t>))</w:t>
      </w:r>
      <w:r>
        <w:rPr/>
        <w:t xml:space="preserve"> </w:t>
      </w:r>
      <w:r>
        <w:rPr>
          <w:u w:val="single"/>
        </w:rPr>
        <w:t xml:space="preserve">The</w:t>
      </w:r>
      <w:r>
        <w:rPr/>
        <w:t xml:space="preserve"> warrant </w:t>
      </w:r>
      <w:r>
        <w:t>((</w:t>
      </w:r>
      <w:r>
        <w:rPr>
          <w:strike/>
        </w:rPr>
        <w:t xml:space="preserve">so docketed</w:t>
      </w:r>
      <w:r>
        <w:t>))</w:t>
      </w:r>
      <w:r>
        <w:rPr/>
        <w:t xml:space="preserve"> is sufficient to support the issuance of writs of execution and writs of garnishment in favor of the state </w:t>
      </w:r>
      <w:r>
        <w:t>((</w:t>
      </w:r>
      <w:r>
        <w:rPr>
          <w:strike/>
        </w:rPr>
        <w:t xml:space="preserve">in the manner provided by law in the case of civil judgment wholly or partially unsatisfied. The clerk of the court is entitled to a filing fee under RCW 36.18.012(10), which shall be added to the amount of the warrant</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410</w:t>
      </w:r>
      <w:r>
        <w:rPr/>
        <w:t xml:space="preserve"> and 1997 c 183 s 1 are each amended to read as follows:</w:t>
      </w:r>
    </w:p>
    <w:p>
      <w:pPr>
        <w:ind w:left="0" w:right="0" w:firstLine="360"/>
        <w:jc w:val="both"/>
      </w:pPr>
      <w:r>
        <w:rPr/>
        <w:t xml:space="preserve">A </w:t>
      </w:r>
      <w:r>
        <w:t>((</w:t>
      </w:r>
      <w:r>
        <w:rPr>
          <w:strike/>
        </w:rPr>
        <w:t xml:space="preserve">proportional registration</w:t>
      </w:r>
      <w:r>
        <w:t>))</w:t>
      </w:r>
      <w:r>
        <w:rPr/>
        <w:t xml:space="preserve"> licensee</w:t>
      </w:r>
      <w:r>
        <w:t>((</w:t>
      </w:r>
      <w:r>
        <w:rPr>
          <w:strike/>
        </w:rPr>
        <w:t xml:space="preserve">,</w:t>
      </w:r>
      <w:r>
        <w:t>))</w:t>
      </w:r>
      <w:r>
        <w:rPr/>
        <w:t xml:space="preserve"> who files </w:t>
      </w:r>
      <w:r>
        <w:t>((</w:t>
      </w:r>
      <w:r>
        <w:rPr>
          <w:strike/>
        </w:rPr>
        <w:t xml:space="preserve">or against whom is filed</w:t>
      </w:r>
      <w:r>
        <w:t>))</w:t>
      </w:r>
      <w:r>
        <w:rPr/>
        <w:t xml:space="preserve"> a petition in bankruptcy, </w:t>
      </w:r>
      <w:r>
        <w:t>((</w:t>
      </w:r>
      <w:r>
        <w:rPr>
          <w:strike/>
        </w:rPr>
        <w:t xml:space="preserve">shall, within ten days of the filing,</w:t>
      </w:r>
      <w:r>
        <w:t>))</w:t>
      </w:r>
      <w:r>
        <w:rPr/>
        <w:t xml:space="preserve"> </w:t>
      </w:r>
      <w:r>
        <w:rPr>
          <w:u w:val="single"/>
        </w:rPr>
        <w:t xml:space="preserve">or against whom a petition for bankruptcy is filed, must</w:t>
      </w:r>
      <w:r>
        <w:rPr/>
        <w:t xml:space="preserve"> notify the department </w:t>
      </w:r>
      <w:r>
        <w:t>((</w:t>
      </w:r>
      <w:r>
        <w:rPr>
          <w:strike/>
        </w:rPr>
        <w:t xml:space="preserve">of the proceedings in bankruptcy</w:t>
      </w:r>
      <w:r>
        <w:t>))</w:t>
      </w:r>
      <w:r>
        <w:rPr/>
        <w:t xml:space="preserve"> </w:t>
      </w:r>
      <w:r>
        <w:rPr>
          <w:u w:val="single"/>
        </w:rPr>
        <w:t xml:space="preserve">within ten days of the filing</w:t>
      </w:r>
      <w:r>
        <w:rPr/>
        <w:t xml:space="preserve">, including the </w:t>
      </w:r>
      <w:r>
        <w:t>((</w:t>
      </w:r>
      <w:r>
        <w:rPr>
          <w:strike/>
        </w:rPr>
        <w:t xml:space="preserve">identity</w:t>
      </w:r>
      <w:r>
        <w:t>))</w:t>
      </w:r>
      <w:r>
        <w:rPr/>
        <w:t xml:space="preserve"> </w:t>
      </w:r>
      <w:r>
        <w:rPr>
          <w:u w:val="single"/>
        </w:rPr>
        <w:t xml:space="preserve">name</w:t>
      </w:r>
      <w:r>
        <w:rPr/>
        <w:t xml:space="preserve"> and location of the court in which </w:t>
      </w:r>
      <w:r>
        <w:t>((</w:t>
      </w:r>
      <w:r>
        <w:rPr>
          <w:strike/>
        </w:rPr>
        <w:t xml:space="preserve">the proceedings are pending</w:t>
      </w:r>
      <w:r>
        <w:t>))</w:t>
      </w:r>
      <w:r>
        <w:rPr/>
        <w:t xml:space="preserve"> </w:t>
      </w:r>
      <w:r>
        <w:rPr>
          <w:u w:val="single"/>
        </w:rPr>
        <w:t xml:space="preserve">petition is filed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020</w:t>
      </w:r>
      <w:r>
        <w:rPr/>
        <w:t xml:space="preserve"> and 2014 c 124 s 3 are each amended to read as follows:</w:t>
      </w:r>
    </w:p>
    <w:p>
      <w:pPr>
        <w:ind w:left="0" w:right="0" w:firstLine="360"/>
        <w:jc w:val="both"/>
      </w:pPr>
      <w:r>
        <w:rPr/>
        <w:t xml:space="preserve">(1) The following organizations may apply for special parking privileges:</w:t>
      </w:r>
    </w:p>
    <w:p>
      <w:pPr>
        <w:ind w:left="0" w:right="0" w:firstLine="360"/>
        <w:jc w:val="both"/>
      </w:pPr>
      <w:r>
        <w:rPr/>
        <w:t xml:space="preserve">(a) Public transportation authorities;</w:t>
      </w:r>
    </w:p>
    <w:p>
      <w:pPr>
        <w:ind w:left="0" w:right="0" w:firstLine="360"/>
        <w:jc w:val="both"/>
      </w:pPr>
      <w:r>
        <w:rPr/>
        <w:t xml:space="preserve">(b) Nursing homes licensed under chapter 18.51 RCW;</w:t>
      </w:r>
    </w:p>
    <w:p>
      <w:pPr>
        <w:ind w:left="0" w:right="0" w:firstLine="360"/>
        <w:jc w:val="both"/>
      </w:pPr>
      <w:r>
        <w:rPr/>
        <w:t xml:space="preserve">(c) Assisted living facilities licensed under chapter 18.20 RCW;</w:t>
      </w:r>
    </w:p>
    <w:p>
      <w:pPr>
        <w:ind w:left="0" w:right="0" w:firstLine="360"/>
        <w:jc w:val="both"/>
      </w:pPr>
      <w:r>
        <w:rPr/>
        <w:t xml:space="preserve">(d) Senior citizen centers;</w:t>
      </w:r>
    </w:p>
    <w:p>
      <w:pPr>
        <w:ind w:left="0" w:right="0" w:firstLine="360"/>
        <w:jc w:val="both"/>
      </w:pPr>
      <w:r>
        <w:rPr/>
        <w:t xml:space="preserve">(e) Accessible van rental companies registered </w:t>
      </w:r>
      <w:r>
        <w:t>((</w:t>
      </w:r>
      <w:r>
        <w:rPr>
          <w:strike/>
        </w:rPr>
        <w:t xml:space="preserve">under RCW 46.87.023</w:t>
      </w:r>
      <w:r>
        <w:t>))</w:t>
      </w:r>
      <w:r>
        <w:rPr/>
        <w:t xml:space="preserve"> </w:t>
      </w:r>
      <w:r>
        <w:rPr>
          <w:u w:val="single"/>
        </w:rPr>
        <w:t xml:space="preserve">with the department</w:t>
      </w:r>
      <w:r>
        <w:rPr/>
        <w:t xml:space="preserve">;</w:t>
      </w:r>
    </w:p>
    <w:p>
      <w:pPr>
        <w:ind w:left="0" w:right="0" w:firstLine="360"/>
        <w:jc w:val="both"/>
      </w:pPr>
      <w:r>
        <w:rPr/>
        <w:t xml:space="preserve">(f) Private nonprofit corporations, as defined in RCW 24.03.005; and</w:t>
      </w:r>
    </w:p>
    <w:p>
      <w:pPr>
        <w:ind w:left="0" w:right="0" w:firstLine="360"/>
        <w:jc w:val="both"/>
      </w:pPr>
      <w:r>
        <w:rPr/>
        <w:t xml:space="preserve">(g) Cabulance companies that regularly transport persons with disabilities who have been determined eligible for special parking privileges under this section and who are registered with the department under chapter 46.72 RCW.</w:t>
      </w:r>
    </w:p>
    <w:p>
      <w:pPr>
        <w:ind w:left="0" w:right="0" w:firstLine="360"/>
        <w:jc w:val="both"/>
      </w:pPr>
      <w:r>
        <w:rPr/>
        <w:t xml:space="preserve">(2) An organization that qualifies for special parking privileges may receive, upon application, special license plates or parking placards, or both, for persons with disabilities as defined by the department.</w:t>
      </w:r>
    </w:p>
    <w:p>
      <w:pPr>
        <w:ind w:left="0" w:right="0" w:firstLine="360"/>
        <w:jc w:val="both"/>
      </w:pPr>
      <w:r>
        <w:rPr/>
        <w:t xml:space="preserve">(3) Public transportation authorities, nursing homes, assisted living facilities, senior citizen centers, accessible van rental companies, private nonprofit corporations, and cabulance services are responsible for ensuring that the parking placards and special license plates are not used improperly and are responsible for all fines and penalties for improper use.</w:t>
      </w:r>
    </w:p>
    <w:p>
      <w:pPr>
        <w:ind w:left="0" w:right="0" w:firstLine="360"/>
        <w:jc w:val="both"/>
      </w:pPr>
      <w:r>
        <w:rPr/>
        <w:t xml:space="preserve">(4) The department shall adopt rules to determine organization eligibility.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46</w:t>
      </w:r>
      <w:r>
        <w:rPr/>
        <w:t xml:space="preserve">.</w:t>
      </w:r>
      <w:r>
        <w:t xml:space="preserve">87</w:t>
      </w:r>
      <w:r>
        <w:rPr/>
        <w:t xml:space="preserve">.</w:t>
      </w:r>
      <w:r>
        <w:t xml:space="preserve">023</w:t>
      </w:r>
      <w:r>
        <w:rPr/>
        <w:t xml:space="preserve"> (Rental car businesses) and 2011 c 171 s 96, 1994 c 227 s 2, &amp; 1992 c 194 s 7; </w:t>
      </w:r>
    </w:p>
    <w:p>
      <w:pPr>
        <w:ind w:left="0" w:right="0" w:firstLine="360"/>
        <w:jc w:val="both"/>
      </w:pPr>
      <w:r>
        <w:rPr/>
        <w:t xml:space="preserve">(2) </w:t>
      </w:r>
      <w:r>
        <w:rPr/>
        <w:t xml:space="preserve">RCW </w:t>
      </w:r>
      <w:r>
        <w:t xml:space="preserve">46</w:t>
      </w:r>
      <w:r>
        <w:rPr/>
        <w:t xml:space="preserve">.</w:t>
      </w:r>
      <w:r>
        <w:t xml:space="preserve">87</w:t>
      </w:r>
      <w:r>
        <w:rPr/>
        <w:t xml:space="preserve">.</w:t>
      </w:r>
      <w:r>
        <w:t xml:space="preserve">210</w:t>
      </w:r>
      <w:r>
        <w:rPr/>
        <w:t xml:space="preserve"> (Refusal of application from nonreciprocal jurisdiction) and 1987 c 244 s 34; </w:t>
      </w:r>
    </w:p>
    <w:p>
      <w:pPr>
        <w:ind w:left="0" w:right="0" w:firstLine="360"/>
        <w:jc w:val="both"/>
      </w:pPr>
      <w:r>
        <w:rPr/>
        <w:t xml:space="preserve">(3) </w:t>
      </w:r>
      <w:r>
        <w:rPr/>
        <w:t xml:space="preserve">RCW </w:t>
      </w:r>
      <w:r>
        <w:t xml:space="preserve">46</w:t>
      </w:r>
      <w:r>
        <w:rPr/>
        <w:t xml:space="preserve">.</w:t>
      </w:r>
      <w:r>
        <w:t xml:space="preserve">87</w:t>
      </w:r>
      <w:r>
        <w:rPr/>
        <w:t xml:space="preserve">.</w:t>
      </w:r>
      <w:r>
        <w:t xml:space="preserve">270</w:t>
      </w:r>
      <w:r>
        <w:rPr/>
        <w:t xml:space="preserve"> (Gross weight on vehicle) and 1990 c 250 s 77 &amp; 1987 c 244 s 40; and </w:t>
      </w:r>
    </w:p>
    <w:p>
      <w:pPr>
        <w:ind w:left="0" w:right="0" w:firstLine="360"/>
        <w:jc w:val="both"/>
      </w:pPr>
      <w:r>
        <w:rPr/>
        <w:t xml:space="preserve">(4) </w:t>
      </w:r>
      <w:r>
        <w:rPr/>
        <w:t xml:space="preserve">RCW </w:t>
      </w:r>
      <w:r>
        <w:t xml:space="preserve">46</w:t>
      </w:r>
      <w:r>
        <w:rPr/>
        <w:t xml:space="preserve">.</w:t>
      </w:r>
      <w:r>
        <w:t xml:space="preserve">87</w:t>
      </w:r>
      <w:r>
        <w:rPr/>
        <w:t xml:space="preserve">.</w:t>
      </w:r>
      <w:r>
        <w:t xml:space="preserve">380</w:t>
      </w:r>
      <w:r>
        <w:rPr/>
        <w:t xml:space="preserve"> (Delinquent obligations</w:t>
      </w:r>
      <w:r>
        <w:rPr>
          <w:rFonts w:ascii="Times New Roman" w:hAnsi="Times New Roman"/>
        </w:rPr>
        <w:t xml:space="preserve">—</w:t>
      </w:r>
      <w:r>
        <w:rPr/>
        <w:t xml:space="preserve">Collection by attorney general) and 1987 c 244 s 51.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305</w:t>
      </w:r>
      <w:r>
        <w:rPr/>
        <w:t xml:space="preserve"> is repealed.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650</w:t>
      </w:r>
      <w:r>
        <w:rPr/>
        <w:t xml:space="preserve"> (uncodified) is amended to read as follows:</w:t>
      </w:r>
    </w:p>
    <w:p>
      <w:pPr>
        <w:ind w:left="0" w:right="0" w:firstLine="360"/>
        <w:jc w:val="both"/>
      </w:pPr>
      <w:r>
        <w:t>((</w:t>
      </w:r>
      <w:r>
        <w:rPr>
          <w:strike/>
        </w:rPr>
        <w:t xml:space="preserve">This act takes effect July 1, 2015.</w:t>
      </w:r>
      <w:r>
        <w:t>))</w:t>
      </w:r>
      <w:r>
        <w:rPr/>
        <w:t xml:space="preserve"> </w:t>
      </w:r>
      <w:r>
        <w:rPr>
          <w:u w:val="single"/>
        </w:rPr>
        <w:t xml:space="preserve">Section 110, chapter 225, Laws of 2013 takes effect July 1, 2015. Sections 101 through 109, 111 through 304, and 306 through 647, chapter 225, Laws of 2013 take effect July 1, 2016.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216 s 601</w:t>
      </w:r>
      <w:r>
        <w:rPr/>
        <w:t xml:space="preserve"> (uncodified) is amended to read as follows:</w:t>
      </w:r>
    </w:p>
    <w:p>
      <w:pPr>
        <w:ind w:left="0" w:right="0" w:firstLine="360"/>
        <w:jc w:val="both"/>
      </w:pPr>
      <w:r>
        <w:rPr/>
        <w:t xml:space="preserve">((</w:t>
      </w:r>
      <w:r>
        <w:rPr>
          <w:strike/>
        </w:rPr>
        <w:t xml:space="preserve">This act takes effect July 1, 2015.</w:t>
      </w:r>
      <w:r>
        <w:rPr/>
        <w:t xml:space="preserve">)) </w:t>
      </w:r>
      <w:r>
        <w:rPr>
          <w:u w:val="single"/>
        </w:rPr>
        <w:t xml:space="preserve">Sections 101, 202, and 207 through 501, chapter 216, Laws of 2014 take effect July 1, 2015. Sections 201 and 203 through 206, chapter 216, Laws of 2014 take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27 and 29 through 38 of this act take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28 and 39 through 41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2aba9b1c2ea042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eca3dfe1374208" /><Relationship Type="http://schemas.openxmlformats.org/officeDocument/2006/relationships/footer" Target="/word/footer.xml" Id="R2aba9b1c2ea04215" /></Relationships>
</file>