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1d1eae3c0a4285" /></Relationships>
</file>

<file path=word/document.xml><?xml version="1.0" encoding="utf-8"?>
<w:document xmlns:w="http://schemas.openxmlformats.org/wordprocessingml/2006/main">
  <w:body>
    <w:p>
      <w:r>
        <w:t>S-0672.2</w:t>
      </w:r>
    </w:p>
    <w:p>
      <w:pPr>
        <w:jc w:val="center"/>
      </w:pPr>
      <w:r>
        <w:t>_______________________________________________</w:t>
      </w:r>
    </w:p>
    <w:p/>
    <w:p>
      <w:pPr>
        <w:jc w:val="center"/>
      </w:pPr>
      <w:r>
        <w:rPr>
          <w:b/>
        </w:rPr>
        <w:t>SENATE JOINT RESOLUTION 8204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Keiser, Honeyford, and Conway</w:t>
      </w:r>
    </w:p>
    <w:p/>
    <w:p>
      <w:r>
        <w:rPr>
          <w:t xml:space="preserve">Read first time 01/26/15.  </w:t>
        </w:rPr>
      </w:r>
      <w:r>
        <w:rPr>
          <w:t xml:space="preserve">Referred to Committee on Ways &amp; Means.</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VIII, section 1 of the Constitution of the state of Washington to read as follows:</w:t>
      </w:r>
    </w:p>
    <w:p>
      <w:pPr>
        <w:spacing w:before="0" w:after="0" w:line="408" w:lineRule="exact"/>
        <w:ind w:left="0" w:right="0" w:firstLine="576"/>
        <w:jc w:val="left"/>
      </w:pPr>
      <w:r>
        <w:rPr/>
        <w:t xml:space="preserve">Article VIII, section 1. (a) The state may contract debt, the principal of which shall be paid and discharged within thirty years from the time of contracting thereof, in the manner set forth herein.</w:t>
      </w:r>
    </w:p>
    <w:p>
      <w:pPr>
        <w:spacing w:before="0" w:after="0" w:line="408" w:lineRule="exact"/>
        <w:ind w:left="0" w:right="0" w:firstLine="576"/>
        <w:jc w:val="left"/>
      </w:pPr>
      <w:r>
        <w:rPr/>
        <w:t xml:space="preserve">(b) The aggregate debt contracted by the state, as calculated by the treasurer at the time debt is contracted, shall not exceed that amount for which payments of principal and interest in any fiscal year would require the state to expend more than the applicable percentage limit of the arithmetic mean of its general state revenues for the six immediately preceding fiscal years as certified by the treasurer. The term "applicable percentage limit" means eight and one-half percent from July 1, 2014, through June 30, 2016; eight and one-quarter percent from July 1, 2016, through June 30, 2034; eight percent from July 1, 2034, and thereafter. The term "fiscal year" means that period of time commencing July 1 of any year and ending on June 30 of the following year.</w:t>
      </w:r>
    </w:p>
    <w:p>
      <w:pPr>
        <w:spacing w:before="0" w:after="0" w:line="408" w:lineRule="exact"/>
        <w:ind w:left="0" w:right="0" w:firstLine="576"/>
        <w:jc w:val="left"/>
      </w:pPr>
      <w:r>
        <w:rPr/>
        <w:t xml:space="preserve">(c) The term "general state revenues," when used in this section, shall include all state money received in the treasury from each and every source, including moneys received from ad valorem taxes levied by the state and deposited in the general fund in each fiscal year, but not including: (1) Fees and other revenues derived from the ownership or operation of any undertaking, facility, or project; (2) Moneys received as gifts, grants, donations, aid, or assistance or otherwise from the United States or any department, bureau, or corporation thereof, or any person, firm, or corporation, public or private, when the terms and conditions of such gift, grant, donation, aid, or assistance require the application and disbursement of such moneys otherwise than for the general purposes of the state of Washington; (3) Moneys to be paid into and received from retirement system funds, and performance bonds and deposits; (4) Moneys to be paid into and received from trust funds and the several permanent and irreducible funds of the state and the moneys derived therefrom but excluding bond redemption funds; (5) Moneys received from taxes levied for specific purposes and required to be deposited for those purposes into specified funds or accounts other than the general fund; and (6) Proceeds received from the sale of bonds or other evidences of indebtedness.</w:t>
      </w:r>
    </w:p>
    <w:p>
      <w:pPr>
        <w:spacing w:before="0" w:after="0" w:line="408" w:lineRule="exact"/>
        <w:ind w:left="0" w:right="0" w:firstLine="576"/>
        <w:jc w:val="left"/>
      </w:pPr>
      <w:r>
        <w:rPr/>
        <w:t xml:space="preserve">(d) In computing the amount required for payment of principal and interest on outstanding debt under this section, debt shall be construed to mean borrowed money represented by bonds, notes, or other evidences of indebtedness which are secured by the full faith and credit of the state or are required to be repaid, directly or indirectly, from general state revenues and which are incurred by the state, any department, authority, public corporation, or quasi public corporation of the state, any state university or college, or any other public agency created by the state but not by counties, cities, towns, school districts, or other municipal corporations, but shall not include obligations for the payment of current expenses of state government, nor shall it include debt hereafter incurred pursuant to section 3 of this article, obligations guaranteed as provided for in subsection (g) of this section, principal of bond anticipation notes or obligations issued to fund or refund the indebtedness of the Washington state building authority. In addition, for the purpose of computing the amount required for payment of interest on outstanding debt under subsection (b) of this section and this subsection, "interest" shall be reduced by subtracting the amount scheduled to be received by the state as payments from the federal government in each year in respect of bonds, notes, or other evidences of indebtedness subject to this section.</w:t>
      </w:r>
    </w:p>
    <w:p>
      <w:pPr>
        <w:spacing w:before="0" w:after="0" w:line="408" w:lineRule="exact"/>
        <w:ind w:left="0" w:right="0" w:firstLine="576"/>
        <w:jc w:val="left"/>
      </w:pPr>
      <w:r>
        <w:rPr/>
        <w:t xml:space="preserve">(e) The state may pledge the full faith, credit, and taxing power of the state to guarantee the voter approved general obligation debt of school districts in the manner authorized by the legislature. Any such guarantee does not remove the debt obligation of the school district and is not state debt.</w:t>
      </w:r>
    </w:p>
    <w:p>
      <w:pPr>
        <w:spacing w:before="0" w:after="0" w:line="408" w:lineRule="exact"/>
        <w:ind w:left="0" w:right="0" w:firstLine="576"/>
        <w:jc w:val="left"/>
      </w:pPr>
      <w:r>
        <w:rPr/>
        <w:t xml:space="preserve">(f) The state may, without limitation, fund or refund, at or prior to maturity, the whole or any part of any existing debt or of any debt hereafter contracted pursuant to section 1, section 2, or section 3 of this article, including any premium payable with respect thereto and interest thereon, or fund or refund, at or prior to maturity, the whole or any part of any indebtedness incurred or authorized prior to the effective date of this amendment by any entity of the type described in subsection (h) of this section, including any premium payable with respect thereto and any interest thereon. Such funding or refunding shall not be deemed to be contracting debt by the state.</w:t>
      </w:r>
    </w:p>
    <w:p>
      <w:pPr>
        <w:spacing w:before="0" w:after="0" w:line="408" w:lineRule="exact"/>
        <w:ind w:left="0" w:right="0" w:firstLine="576"/>
        <w:jc w:val="left"/>
      </w:pPr>
      <w:r>
        <w:rPr/>
        <w:t xml:space="preserve">(g) Notwithstanding the limitation contained in subsection (b) of this section, the state may pledge its full faith, credit, and taxing power to guarantee the payment of any obligation payable from revenues received from any of the following sources: (1) Fees collected by the state as license fees for motor vehicles; (2) Excise taxes collected by the state on the sale, distribution or use of motor vehicle fuel; and (3) Interest on the permanent common school fund: </w:t>
      </w:r>
      <w:r>
        <w:rPr>
          <w:i/>
        </w:rPr>
        <w:t xml:space="preserve">Provided,</w:t>
      </w:r>
      <w:r>
        <w:rPr/>
        <w:t xml:space="preserve"> That the legislature shall, at all times, provide sufficient revenues from such sources to pay the principal and interest due on all obligations for which said source of revenue is pledged.</w:t>
      </w:r>
    </w:p>
    <w:p>
      <w:pPr>
        <w:spacing w:before="0" w:after="0" w:line="408" w:lineRule="exact"/>
        <w:ind w:left="0" w:right="0" w:firstLine="576"/>
        <w:jc w:val="left"/>
      </w:pPr>
      <w:r>
        <w:rPr/>
        <w:t xml:space="preserve">(h) No money shall be paid from funds in custody of the treasurer with respect to any debt contracted after the effective date of this amendment by the Washington state building authority, the capitol committee, or any similar entity existing or operating for similar purposes pursuant to which such entity undertakes to finance or provide a facility for use or occupancy by the state or any agency, department, or instrumentality thereof.</w:t>
      </w:r>
    </w:p>
    <w:p>
      <w:pPr>
        <w:spacing w:before="0" w:after="0" w:line="408" w:lineRule="exact"/>
        <w:ind w:left="0" w:right="0" w:firstLine="576"/>
        <w:jc w:val="left"/>
      </w:pPr>
      <w:r>
        <w:rPr/>
        <w:t xml:space="preserve">(i) The legislature shall prescribe all matters relating to the contracting, funding or refunding of debt pursuant to this section, including: The purposes for which debt may be contracted; by a favorable vote of three-fifths of the members elected to each house, the amount of debt which may be contracted for any class of such purposes; the kinds of notes, bonds, or other evidences of debt which may be issued by the state; and the manner by which the treasurer shall determine and advise the legislature, any appropriate agency, officer, or instrumentality of the state as to the available debt capacity within the limitation set forth in this section. The legislature may delegate to any state officer, agency, or instrumentality any of its powers relating to the contracting, funding or refunding of debt pursuant to this section except its power to determine the amount and purposes for which debt may be contracted.</w:t>
      </w:r>
    </w:p>
    <w:p>
      <w:pPr>
        <w:spacing w:before="0" w:after="0" w:line="408" w:lineRule="exact"/>
        <w:ind w:left="0" w:right="0" w:firstLine="576"/>
        <w:jc w:val="left"/>
      </w:pPr>
      <w:r>
        <w:rPr/>
        <w:t xml:space="preserve">(j) The full faith, credit, and taxing power of the state of Washington are pledged to the payment of the debt created on behalf of the state pursuant to this section and the legislature shall provide by appropriation for the payment of the interest upon and installments of principal of all such debt as the same falls due, but in any event, any court of record may compel such payment.</w:t>
      </w:r>
    </w:p>
    <w:p>
      <w:pPr>
        <w:spacing w:before="0" w:after="0" w:line="408" w:lineRule="exact"/>
        <w:ind w:left="0" w:right="0" w:firstLine="576"/>
        <w:jc w:val="left"/>
      </w:pPr>
      <w:r>
        <w:rPr/>
        <w:t xml:space="preserve">(k) Notwithstanding the limitations contained in subsection (b) of this section, the state may issue certificates of indebtedness in such sum or sums as may be necessary to meet temporary deficiencies of the treasury, to preserve the best interests of the state in the conduct of the various state institutions, departments, bureaus, and agencies during each fiscal year; such certificates may be issued only to provide for appropriations already made by the legislature and such certificates must be retired and the debt discharged other than by refunding within twelve months after the date of incurrence.</w:t>
      </w:r>
    </w:p>
    <w:p>
      <w:pPr>
        <w:spacing w:before="0" w:after="0" w:line="408" w:lineRule="exact"/>
        <w:ind w:left="0" w:right="0" w:firstLine="576"/>
        <w:jc w:val="left"/>
      </w:pPr>
      <w:r>
        <w:rPr/>
        <w:t xml:space="preserve">(l) Bonds, notes, or other obligations issued and sold by the state of Washington pursuant to and in conformity with this article shall not be invalid for any irregularity or defect in the proceedings of the issuance or sale thereof and shall be incontestable in the hands of a bona fide purchaser or holder thereof.</w:t>
      </w:r>
    </w:p>
    <w:p>
      <w:pPr>
        <w:spacing w:before="0" w:after="0" w:line="408" w:lineRule="exact"/>
        <w:ind w:left="0" w:right="0" w:firstLine="576"/>
        <w:jc w:val="left"/>
      </w:pPr>
      <w:r>
        <w:rPr>
          <w:u w:val="single"/>
        </w:rPr>
        <w:t xml:space="preserve">(m) The state may pledge the full faith, credit, and taxing power of the state to guarantee debt issued by or on behalf of political subdivisions of the state for essential public infrastructure when such guarantee is determined by the state treasurer to reduce the costs of financing in accordance with state law. Any such guarantee does not remove the debt obligation of the local government and is not state debt. The legislature may enact laws to enforce the collection of such debt from the local government that benefited from the guarantee.</w:t>
      </w:r>
    </w:p>
    <w:p>
      <w:pPr>
        <w:spacing w:before="0" w:after="0" w:line="408" w:lineRule="exact"/>
        <w:ind w:left="0" w:right="0" w:firstLine="576"/>
        <w:jc w:val="left"/>
      </w:pPr>
      <w:r>
        <w:rPr/>
        <w:t xml:space="preserve">BE IT FURTHER RESOLVED, That the statement of subject and concise description for the ballot title of this constitutional amendment shall read "The legislature has proposed a constitutional amendment to reduce financing costs for essential local government infrastructure. The amendment would allow for a state guarantee of payments to bondholders for bonds issued for such projects in accordance with state law. Such guarantee does not remove repayment obligations by local governments and is not state debt. Should this constitutional amendment be:</w:t>
      </w:r>
    </w:p>
    <w:p>
      <w:pPr>
        <w:spacing w:before="240" w:after="0" w:line="408" w:lineRule="exact"/>
        <w:ind w:left="1728" w:right="1728" w:firstLine="576"/>
        <w:jc w:val="left"/>
        <w:tabs>
          <w:tab w:val="right" w:leader="dot" w:pos="9936"/>
        </w:tabs>
      </w:pPr>
      <w:r>
        <w:rPr/>
        <w:t xml:space="preserve">Approved</w:t>
      </w:r>
      <w:r>
        <w:tab/>
      </w:r>
    </w:p>
    <w:p>
      <w:pPr>
        <w:spacing w:before="0" w:after="0" w:line="408" w:lineRule="exact"/>
        <w:ind w:left="1728" w:right="1728" w:firstLine="576"/>
        <w:jc w:val="left"/>
        <w:tabs>
          <w:tab w:val="right" w:leader="dot" w:pos="9936"/>
        </w:tabs>
      </w:pPr>
      <w:r>
        <w:rPr/>
        <w:t xml:space="preserve">Rejected</w:t>
      </w:r>
      <w:r>
        <w:tab/>
      </w:r>
      <w:r>
        <w:rPr/>
        <w:t xml:space="preserve">"</w:t>
      </w:r>
    </w:p>
    <w:p>
      <w:pPr>
        <w:spacing w:before="24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f863e2890eff4cc2"/>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SJR 8204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9c129275294c99" /><Relationship Type="http://schemas.openxmlformats.org/officeDocument/2006/relationships/footer" Target="/word/footer.xml" Id="Rf863e2890eff4cc2" /></Relationships>
</file>