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ab47ab2cb74eba" /></Relationships>
</file>

<file path=word/document.xml><?xml version="1.0" encoding="utf-8"?>
<w:document xmlns:w="http://schemas.openxmlformats.org/wordprocessingml/2006/main">
  <w:body>
    <w:p>
      <w:r>
        <w:t>S-3645.1</w:t>
      </w:r>
    </w:p>
    <w:p>
      <w:pPr>
        <w:jc w:val="center"/>
      </w:pPr>
      <w:r>
        <w:t>_______________________________________________</w:t>
      </w:r>
    </w:p>
    <w:p/>
    <w:p>
      <w:pPr>
        <w:jc w:val="center"/>
      </w:pPr>
      <w:r>
        <w:rPr>
          <w:b/>
        </w:rPr>
        <w:t>SENATE JOINT MEMORIAL 8016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Angel, Sheldon, and Becker</w:t>
      </w:r>
    </w:p>
    <w:p/>
    <w:p>
      <w:r>
        <w:rPr>
          <w:t xml:space="preserve">Prefiled 01/07/16.</w:t>
        </w:rPr>
      </w:r>
      <w:r>
        <w:rPr>
          <w:t xml:space="preserve">Read first time 01/11/16.  </w:t>
        </w:rPr>
      </w:r>
      <w:r>
        <w:rPr>
          <w:t xml:space="preserve">Referred to Committee on Government Operations &amp; Security.</w:t>
        </w:rPr>
      </w:r>
    </w:p>
    <w:p>
      <w:r>
        <w:br/>
      </w:r>
    </w:p>
    <w:p>
      <w:pPr>
        <w:spacing w:before="0" w:after="0" w:line="408" w:lineRule="exact"/>
        <w:ind w:left="0" w:right="0" w:firstLine="576"/>
        <w:jc w:val="left"/>
      </w:pPr>
      <w:r>
        <w:rPr/>
        <w:t xml:space="preserve">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founders of our Constitution empowered state legislators to be guardians of liberty against future abuses of power by the federal government; and</w:t>
      </w:r>
    </w:p>
    <w:p>
      <w:pPr>
        <w:spacing w:before="0" w:after="0" w:line="408" w:lineRule="exact"/>
        <w:ind w:left="0" w:right="0" w:firstLine="576"/>
        <w:jc w:val="left"/>
      </w:pPr>
      <w:r>
        <w:rPr/>
        <w:t xml:space="preserve">WHEREAS, The federal government has created a crushing national debt through improper and imprudent spending; and</w:t>
      </w:r>
    </w:p>
    <w:p>
      <w:pPr>
        <w:spacing w:before="0" w:after="0" w:line="408" w:lineRule="exact"/>
        <w:ind w:left="0" w:right="0" w:firstLine="576"/>
        <w:jc w:val="left"/>
      </w:pPr>
      <w:r>
        <w:rPr/>
        <w:t xml:space="preserve">WHEREAS, The federal government has invaded the legitimate roles of the states through the manipulative process of federal mandates, most of which are unfunded to a great extent; and</w:t>
      </w:r>
    </w:p>
    <w:p>
      <w:pPr>
        <w:spacing w:before="0" w:after="0" w:line="408" w:lineRule="exact"/>
        <w:ind w:left="0" w:right="0" w:firstLine="576"/>
        <w:jc w:val="left"/>
      </w:pPr>
      <w:r>
        <w:rPr/>
        <w:t xml:space="preserve">WHEREAS, The federal government has dictated teacher evaluation standards to the states and withheld funds to states who have not complied; and</w:t>
      </w:r>
    </w:p>
    <w:p>
      <w:pPr>
        <w:spacing w:before="0" w:after="0" w:line="408" w:lineRule="exact"/>
        <w:ind w:left="0" w:right="0" w:firstLine="576"/>
        <w:jc w:val="left"/>
      </w:pPr>
      <w:r>
        <w:rPr/>
        <w:t xml:space="preserve">WHEREAS, The federal government has mismanaged federal lands within the states leading to loss of property and wildlife; and</w:t>
      </w:r>
    </w:p>
    <w:p>
      <w:pPr>
        <w:spacing w:before="0" w:after="0" w:line="408" w:lineRule="exact"/>
        <w:ind w:left="0" w:right="0" w:firstLine="576"/>
        <w:jc w:val="left"/>
      </w:pPr>
      <w:r>
        <w:rPr/>
        <w:t xml:space="preserve">WHEREAS, The federal government has overruled state-level environmental coastal protections; and</w:t>
      </w:r>
    </w:p>
    <w:p>
      <w:pPr>
        <w:spacing w:before="0" w:after="0" w:line="408" w:lineRule="exact"/>
        <w:ind w:left="0" w:right="0" w:firstLine="576"/>
        <w:jc w:val="left"/>
      </w:pPr>
      <w:r>
        <w:rPr/>
        <w:t xml:space="preserve">WHEREAS, The federal government has interfered with the establishment of fish consumption standards, threatening the economic vitality of several industries; and</w:t>
      </w:r>
    </w:p>
    <w:p>
      <w:pPr>
        <w:spacing w:before="0" w:after="0" w:line="408" w:lineRule="exact"/>
        <w:ind w:left="0" w:right="0" w:firstLine="576"/>
        <w:jc w:val="left"/>
      </w:pPr>
      <w:r>
        <w:rPr/>
        <w:t xml:space="preserve">WHEREAS, The federal government has ceased to live under a proper interpretation of the Constitution of the United States; and</w:t>
      </w:r>
    </w:p>
    <w:p>
      <w:pPr>
        <w:spacing w:before="0" w:after="0" w:line="408" w:lineRule="exact"/>
        <w:ind w:left="0" w:right="0" w:firstLine="576"/>
        <w:jc w:val="left"/>
      </w:pPr>
      <w:r>
        <w:rPr/>
        <w:t xml:space="preserve">WHEREAS, It is the solemn duty of the states to protect the liberty of our people, particularly for the generations to come, by proposing amendments to the Constitution of the United States through a convention of the states under Article V of the Constitution, for the purpose of restraining these and related abuses of power;</w:t>
      </w:r>
    </w:p>
    <w:p>
      <w:pPr>
        <w:spacing w:before="0" w:after="0" w:line="408" w:lineRule="exact"/>
        <w:ind w:left="0" w:right="0" w:firstLine="576"/>
        <w:jc w:val="left"/>
      </w:pPr>
      <w:r>
        <w:rPr/>
        <w:t xml:space="preserve">NOW, THEREFORE, Your Memorialists, the legislature of the State of Washington, respectfully:</w:t>
      </w:r>
    </w:p>
    <w:p>
      <w:pPr>
        <w:spacing w:before="0" w:after="0" w:line="408" w:lineRule="exact"/>
        <w:ind w:left="0" w:right="0" w:firstLine="576"/>
        <w:jc w:val="left"/>
      </w:pPr>
      <w:r>
        <w:rPr/>
        <w:t xml:space="preserve">(1) Apply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 and</w:t>
      </w:r>
    </w:p>
    <w:p>
      <w:pPr>
        <w:spacing w:before="0" w:after="0" w:line="408" w:lineRule="exact"/>
        <w:ind w:left="0" w:right="0" w:firstLine="576"/>
        <w:jc w:val="left"/>
      </w:pPr>
      <w:r>
        <w:rPr/>
        <w:t xml:space="preserve">(2) Adopt this application expressly subject to the following reservations, understandings, and declarations:</w:t>
      </w:r>
    </w:p>
    <w:p>
      <w:pPr>
        <w:spacing w:before="0" w:after="0" w:line="408" w:lineRule="exact"/>
        <w:ind w:left="0" w:right="0" w:firstLine="576"/>
        <w:jc w:val="left"/>
      </w:pPr>
      <w:r>
        <w:rPr/>
        <w:t xml:space="preserve">(a)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w:t>
      </w:r>
    </w:p>
    <w:p>
      <w:pPr>
        <w:spacing w:before="0" w:after="0" w:line="408" w:lineRule="exact"/>
        <w:ind w:left="0" w:right="0" w:firstLine="576"/>
        <w:jc w:val="left"/>
      </w:pPr>
      <w:r>
        <w:rPr/>
        <w:t xml:space="preserve">(b) Congress shall perform its ministerial duty of calling an amendment convention of the states only upon the receipt of applications for an amendment convention for the substantially same purpose as this application from two-thirds of the legislatures of the several states.</w:t>
      </w:r>
    </w:p>
    <w:p>
      <w:pPr>
        <w:spacing w:before="0" w:after="0" w:line="408" w:lineRule="exact"/>
        <w:ind w:left="0" w:right="0" w:firstLine="576"/>
        <w:jc w:val="left"/>
      </w:pPr>
      <w:r>
        <w:rPr/>
        <w:t xml:space="preserve">(c)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w:t>
      </w:r>
    </w:p>
    <w:p>
      <w:pPr>
        <w:spacing w:before="0" w:after="0" w:line="408" w:lineRule="exact"/>
        <w:ind w:left="0" w:right="0" w:firstLine="576"/>
        <w:jc w:val="left"/>
      </w:pPr>
      <w:r>
        <w:rPr/>
        <w:t xml:space="preserve">(d) By definition, an amendment convention of the states means that states must vote on the basis of one state, one vote.</w:t>
      </w:r>
    </w:p>
    <w:p>
      <w:pPr>
        <w:spacing w:before="0" w:after="0" w:line="408" w:lineRule="exact"/>
        <w:ind w:left="0" w:right="0" w:firstLine="576"/>
        <w:jc w:val="left"/>
      </w:pPr>
      <w:r>
        <w:rPr/>
        <w:t xml:space="preserve">(e) An amendment convention of the states convened pursuant to this application must be limited to consideration of the topics specified herein and no other. This application is made with the express understanding that an amendment that in any way seeks to amend, modify, or repeal any provision of the Bill of Rights shall not be authorized for consideration at any stage. This application is void ab initio if ever used at any stage to consider any change to any provision of the Bill of Rights.</w:t>
      </w:r>
    </w:p>
    <w:p>
      <w:pPr>
        <w:spacing w:before="0" w:after="0" w:line="408" w:lineRule="exact"/>
        <w:ind w:left="0" w:right="0" w:firstLine="576"/>
        <w:jc w:val="left"/>
      </w:pPr>
      <w:r>
        <w:rPr/>
        <w:t xml:space="preserve">(f) Pursuant to Article V of the United States Constitution, Congress may determine whether proposed amendments will be ratified by the legislatures of the several states or by special state ratification conventions. The legislature of the State of Washington recommends that Congress select ratification by the legislatures of the several states.</w:t>
      </w:r>
    </w:p>
    <w:p>
      <w:pPr>
        <w:spacing w:before="0" w:after="0" w:line="408" w:lineRule="exact"/>
        <w:ind w:left="0" w:right="0" w:firstLine="576"/>
        <w:jc w:val="left"/>
      </w:pPr>
      <w:r>
        <w:rPr/>
        <w:t xml:space="preserve">(g) The legislature of the State of Washington may provide further instructions to its delegates and may recall its delegates at any time for a breach of a duty or a violation of the instructions provided.</w:t>
      </w:r>
    </w:p>
    <w:p>
      <w:pPr>
        <w:spacing w:before="120" w:after="0" w:line="408" w:lineRule="exact"/>
        <w:ind w:left="0" w:right="0" w:firstLine="576"/>
        <w:jc w:val="left"/>
      </w:pPr>
      <w:r>
        <w:rPr/>
        <w:t xml:space="preserve">BE IT RESOLVED, That the Secretary of State is hereby directed to transmit copies of this Memorial to the President and Secretary of the United States Senate and to the Speaker and Clerk of the United States House of Representatives, to transmit copies to the members of the United States Senate and United States House of Representatives from this state, and to transmit copies to the presiding officers of each of the legislative houses in the several states, requesting their cooperation; and</w:t>
      </w:r>
    </w:p>
    <w:p>
      <w:pPr>
        <w:spacing w:before="0" w:after="0" w:line="408" w:lineRule="exact"/>
        <w:ind w:left="0" w:right="0" w:firstLine="576"/>
        <w:jc w:val="left"/>
      </w:pPr>
      <w:r>
        <w:rPr/>
        <w:t xml:space="preserve">BE IT FURTHER RESOLVED, That this Memorial constitutes a continuing application in accordance with Article V of the Constitution of the United States until the legislatures of at least two-thirds of the several states have made applications on the same subject.</w:t>
      </w:r>
    </w:p>
    <w:sectPr>
      <w:pgNumType w:start="1"/>
      <w:footerReference xmlns:r="http://schemas.openxmlformats.org/officeDocument/2006/relationships" r:id="Rc58783938d654a1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c3d86885fe4997" /><Relationship Type="http://schemas.openxmlformats.org/officeDocument/2006/relationships/footer" Target="/word/footer.xml" Id="Rc58783938d654a17" /></Relationships>
</file>