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eaddb7e324a84" /></Relationships>
</file>

<file path=word/document.xml><?xml version="1.0" encoding="utf-8"?>
<w:document xmlns:w="http://schemas.openxmlformats.org/wordprocessingml/2006/main">
  <w:body>
    <w:p>
      <w:r>
        <w:t>S-5046.1</w:t>
      </w:r>
    </w:p>
    <w:p>
      <w:pPr>
        <w:jc w:val="center"/>
      </w:pPr>
      <w:r>
        <w:t>_______________________________________________</w:t>
      </w:r>
    </w:p>
    <w:p/>
    <w:p>
      <w:pPr>
        <w:jc w:val="center"/>
      </w:pPr>
      <w:r>
        <w:rPr>
          <w:b/>
        </w:rPr>
        <w:t>SENATE BILL 6673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Carlyle, Frockt, Liias, Mullet, and Litzow</w:t>
      </w:r>
    </w:p>
    <w:p/>
    <w:p>
      <w:r>
        <w:rPr>
          <w:t xml:space="preserve">Read first time 03/02/16.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section 605(7) of the 2015 operating budget and authorizing a baccalaureate of science degree at Bellevue College; amending RCW 28B.50.140; reenacting and amending RCW 28B.15.069; and adding a new section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approval by the college board, the community or technical colleges that have received funding in chapter 4, Laws of 2015 3rd sp. sess. to develop a bachelor degree program are authorized to offer baccalaureate of science degrees in computer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w:t>
      </w:r>
      <w:r>
        <w:rPr>
          <w:u w:val="single"/>
        </w:rPr>
        <w:t xml:space="preserve">or a bachelor degree program described in section 1 of this act</w:t>
      </w:r>
      <w:r>
        <w:rPr/>
        <w:t xml:space="preserve">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2015 3rd sp.s. c 4 s 946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for increments provided with local resources during the 2015-2017 fiscal biennium,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w:t>
      </w:r>
      <w:r>
        <w:rPr>
          <w:u w:val="single"/>
        </w:rPr>
        <w:t xml:space="preserve">or section 1 of this act</w:t>
      </w:r>
      <w:r>
        <w:rPr/>
        <w:t xml:space="preserve">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8735d622e8df46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92484cd75641e3" /><Relationship Type="http://schemas.openxmlformats.org/officeDocument/2006/relationships/footer" Target="/word/footer.xml" Id="R8735d622e8df466f" /></Relationships>
</file>