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afb004709b4e10" /></Relationships>
</file>

<file path=word/document.xml><?xml version="1.0" encoding="utf-8"?>
<w:document xmlns:w="http://schemas.openxmlformats.org/wordprocessingml/2006/main">
  <w:body>
    <w:p>
      <w:r>
        <w:t>Z-0573.2</w:t>
      </w:r>
    </w:p>
    <w:p>
      <w:pPr>
        <w:jc w:val="center"/>
      </w:pPr>
      <w:r>
        <w:t>_______________________________________________</w:t>
      </w:r>
    </w:p>
    <w:p/>
    <w:p>
      <w:pPr>
        <w:jc w:val="center"/>
      </w:pPr>
      <w:r>
        <w:rPr>
          <w:b/>
        </w:rPr>
        <w:t>SENATE BILL 6591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Hobbs, Fain, Jayapal, and Liias; by request of Department of Licensing</w:t>
      </w:r>
    </w:p>
    <w:p/>
    <w:p>
      <w:r>
        <w:rPr>
          <w:t xml:space="preserve">Read first time 01/28/16.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nondomiciled commercial drivers' licenses and commercial learners' permits to nonresidents; amending RCW 46.25.010, 46.25.070, and 46.25.---; adding a new section to chapter 46.25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rPr>
          <w:strike/>
        </w:rPr>
        <w:t xml:space="preserve">a [any]</w:t>
      </w:r>
      <w:r>
        <w:rPr/>
        <w:t xml:space="preserve">)) </w:t>
      </w:r>
      <w:r>
        <w:rPr>
          <w:u w:val="single"/>
        </w:rPr>
        <w:t xml:space="preserve">any</w:t>
      </w:r>
      <w:r>
        <w:rPr/>
        <w:t xml:space="preserve"> towed unit ((</w:t>
      </w:r>
      <w:r>
        <w:rPr>
          <w:strike/>
        </w:rPr>
        <w:t xml:space="preserve">[or units]</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w:t>
      </w:r>
      <w:r>
        <w:rPr>
          <w:strike/>
        </w:rPr>
        <w:t xml:space="preserve">in any place open to the general public for purposes of vehicular traffic. For purposes of RCW 46.25.100, 46.25.110, and 46.25.120, "drive" includes operation or physical control of a motor vehicle</w:t>
      </w:r>
      <w:r>
        <w:rPr/>
        <w:t xml:space="preserv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out-of-service pursuant to 49 C.F.R. Secs. 386.72, 392.5, 395.13, 396.9, or compatible laws, or the North American uniform out-of-service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hand-held ((</w:t>
      </w:r>
      <w:r>
        <w:rPr>
          <w:strike/>
        </w:rPr>
        <w:t xml:space="preserve">wireless communications device [hand-held mobile telephone]</w:t>
      </w:r>
      <w:r>
        <w:rPr/>
        <w:t xml:space="preserve">)) </w:t>
      </w:r>
      <w:r>
        <w:rPr>
          <w:u w:val="single"/>
        </w:rPr>
        <w:t xml:space="preserve">mobile telephone</w:t>
      </w:r>
      <w:r>
        <w:rPr/>
        <w:t xml:space="preserve">, defined as a violation of RCW 46.61.667(1)(b) or an equivalent administrative rule or local law, ordinance, rule, or resolution;</w:t>
      </w:r>
    </w:p>
    <w:p>
      <w:pPr>
        <w:spacing w:before="0" w:after="0" w:line="408" w:lineRule="exact"/>
        <w:ind w:left="0" w:right="0" w:firstLine="576"/>
        <w:jc w:val="left"/>
      </w:pPr>
      <w:r>
        <w:rPr/>
        <w:t xml:space="preserve">(d) Texting, defined as a violation of RCW 46.61.668(1)(b)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u w:val="single"/>
        </w:rPr>
        <w:t xml:space="preserve">(25) "Nondomiciled CLP or CDL" means a permit or license, respectively, issued under section 3 of this act to a nonresident:</w:t>
      </w:r>
    </w:p>
    <w:p>
      <w:pPr>
        <w:spacing w:before="0" w:after="0" w:line="408" w:lineRule="exact"/>
        <w:ind w:left="0" w:right="0" w:firstLine="576"/>
        <w:jc w:val="left"/>
      </w:pPr>
      <w:r>
        <w:rPr>
          <w:u w:val="single"/>
        </w:rPr>
        <w:t xml:space="preserve">(a) Domiciled in a foreign country meeting the requirements of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u w:val="single"/>
        </w:rPr>
        <w:t xml:space="preserve">(b) Domiciled in another state meeting the requirements of 49 C.F.R. Sec. 383.23(b)(2) as it existed on the effective date of this section, or such subsequent date as may be provided by the department by rule, consistent with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070</w:t>
      </w:r>
      <w:r>
        <w:rPr/>
        <w:t xml:space="preserve"> and 2013 c 224 s 7 are each amended to read as follows:</w:t>
      </w:r>
    </w:p>
    <w:p>
      <w:pPr>
        <w:spacing w:before="0" w:after="0" w:line="408" w:lineRule="exact"/>
        <w:ind w:left="0" w:right="0" w:firstLine="576"/>
        <w:jc w:val="left"/>
      </w:pPr>
      <w:r>
        <w:rPr/>
        <w:t xml:space="preserve">(1) The application for a commercial driver's license or commercial learner's permit must include the following:</w:t>
      </w:r>
    </w:p>
    <w:p>
      <w:pPr>
        <w:spacing w:before="0" w:after="0" w:line="408" w:lineRule="exact"/>
        <w:ind w:left="0" w:right="0" w:firstLine="576"/>
        <w:jc w:val="left"/>
      </w:pPr>
      <w:r>
        <w:rPr/>
        <w:t xml:space="preserve">(a) The full name and current mailing and residential address of the person;</w:t>
      </w:r>
    </w:p>
    <w:p>
      <w:pPr>
        <w:spacing w:before="0" w:after="0" w:line="408" w:lineRule="exact"/>
        <w:ind w:left="0" w:right="0" w:firstLine="576"/>
        <w:jc w:val="left"/>
      </w:pPr>
      <w:r>
        <w:rPr/>
        <w:t xml:space="preserve">(b) A physical description of the person, including sex, height, weight, and eye color;</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t>
      </w:r>
      <w:r>
        <w:rPr>
          <w:u w:val="single"/>
        </w:rPr>
        <w:t xml:space="preserve">Except in the case of an applicant for a nondomiciled CLP or CDL who is domiciled in a foreign country and who has not been issued a social security number, t</w:t>
      </w:r>
      <w:r>
        <w:rPr/>
        <w:t xml:space="preserve">he applicant's social security number;</w:t>
      </w:r>
    </w:p>
    <w:p>
      <w:pPr>
        <w:spacing w:before="0" w:after="0" w:line="408" w:lineRule="exact"/>
        <w:ind w:left="0" w:right="0" w:firstLine="576"/>
        <w:jc w:val="left"/>
      </w:pPr>
      <w:r>
        <w:rPr/>
        <w:t xml:space="preserve">(e) The person's signature;</w:t>
      </w:r>
    </w:p>
    <w:p>
      <w:pPr>
        <w:spacing w:before="0" w:after="0" w:line="408" w:lineRule="exact"/>
        <w:ind w:left="0" w:right="0" w:firstLine="576"/>
        <w:jc w:val="left"/>
      </w:pPr>
      <w:r>
        <w:rPr/>
        <w:t xml:space="preserve">(f) Certifications including those required by 49 C.F.R. Sec. 383.71;</w:t>
      </w:r>
    </w:p>
    <w:p>
      <w:pPr>
        <w:spacing w:before="0" w:after="0" w:line="408" w:lineRule="exact"/>
        <w:ind w:left="0" w:right="0" w:firstLine="576"/>
        <w:jc w:val="left"/>
      </w:pPr>
      <w:r>
        <w:rPr/>
        <w:t xml:space="preserve">(g) The names of all states where the applicant has previously been licensed to drive any type of motor vehicle during the previous ten years;</w:t>
      </w:r>
    </w:p>
    <w:p>
      <w:pPr>
        <w:spacing w:before="0" w:after="0" w:line="408" w:lineRule="exact"/>
        <w:ind w:left="0" w:right="0" w:firstLine="576"/>
        <w:jc w:val="left"/>
      </w:pPr>
      <w:r>
        <w:rPr/>
        <w:t xml:space="preserve">(h) Any other information required by the department; and</w:t>
      </w:r>
    </w:p>
    <w:p>
      <w:pPr>
        <w:spacing w:before="0" w:after="0" w:line="408" w:lineRule="exact"/>
        <w:ind w:left="0" w:right="0" w:firstLine="576"/>
        <w:jc w:val="left"/>
      </w:pPr>
      <w:r>
        <w:rPr/>
        <w:t xml:space="preserve">(i) A consent to release driving record information to parties identified in chapter 46.52 RCW and this chapter.</w:t>
      </w:r>
    </w:p>
    <w:p>
      <w:pPr>
        <w:spacing w:before="0" w:after="0" w:line="408" w:lineRule="exact"/>
        <w:ind w:left="0" w:right="0" w:firstLine="576"/>
        <w:jc w:val="left"/>
      </w:pPr>
      <w:r>
        <w:rPr/>
        <w:t xml:space="preserve">(2) An applicant for a commercial driver's license or commercial learner's permit, and every licensee seeking to renew his or her license, must meet the requirements of 49 C.F.R. Sec. 383.71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(3) An applicant for a hazardous materials endorsement must submit an application and comply with federal transportation security administration requirements as specified in 49 C.F.R. Part 1572.</w:t>
      </w:r>
    </w:p>
    <w:p>
      <w:pPr>
        <w:spacing w:before="0" w:after="0" w:line="408" w:lineRule="exact"/>
        <w:ind w:left="0" w:right="0" w:firstLine="576"/>
        <w:jc w:val="left"/>
      </w:pPr>
      <w:r>
        <w:rPr/>
        <w:t xml:space="preserve">(4) When a licensee changes his or her name, mailing address, or residence address, the person shall notify the department as provided in RCW 46.20.205.</w:t>
      </w:r>
    </w:p>
    <w:p>
      <w:pPr>
        <w:spacing w:before="0" w:after="0" w:line="408" w:lineRule="exact"/>
        <w:ind w:left="0" w:right="0" w:firstLine="576"/>
        <w:jc w:val="left"/>
      </w:pPr>
      <w:r>
        <w:rPr/>
        <w:t xml:space="preserve">(5) No person who has been a resident of this state for thirty days may drive a commercial motor vehicle under the authority of a commercial driver's license issued by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may issue a nondomiciled CLP or CDL to a person who is a nonresident:</w:t>
      </w:r>
    </w:p>
    <w:p>
      <w:pPr>
        <w:spacing w:before="0" w:after="0" w:line="408" w:lineRule="exact"/>
        <w:ind w:left="0" w:right="0" w:firstLine="576"/>
        <w:jc w:val="left"/>
      </w:pPr>
      <w:r>
        <w:rPr/>
        <w:t xml:space="preserve">(a) Domiciled in a foreign country meeting the requirements of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Domiciled in another state meeting the requirements of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in the United States:</w:t>
      </w:r>
    </w:p>
    <w:p>
      <w:pPr>
        <w:spacing w:before="0" w:after="0" w:line="408" w:lineRule="exact"/>
        <w:ind w:left="0" w:right="0" w:firstLine="576"/>
        <w:jc w:val="left"/>
      </w:pPr>
      <w:r>
        <w:rPr/>
        <w:t xml:space="preserve">(a) Is valid only when accompanied by valid documentary evidence that the individual is authorized to stay in the United States;</w:t>
      </w:r>
    </w:p>
    <w:p>
      <w:pPr>
        <w:spacing w:before="0" w:after="0" w:line="408" w:lineRule="exact"/>
        <w:ind w:left="0" w:right="0" w:firstLine="576"/>
        <w:jc w:val="left"/>
      </w:pPr>
      <w:r>
        <w:rPr/>
        <w:t xml:space="preserve">(b) Must expire no later than the first anniversary of the individual's birthdate that occurs after the expiration of the individual's authorized stay in the United States, or if there is no expiration date for the authorized stay, one year from the first anniversary of the individual's birthdate that occurs after issuance; and</w:t>
      </w:r>
    </w:p>
    <w:p>
      <w:pPr>
        <w:spacing w:before="0" w:after="0" w:line="408" w:lineRule="exact"/>
        <w:ind w:left="0" w:right="0" w:firstLine="576"/>
        <w:jc w:val="left"/>
      </w:pPr>
      <w:r>
        <w:rPr/>
        <w:t xml:space="preserve">(c) May be renewed if the individual presents valid documentary evidence that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46.25.--- and 2016 c ... s 3 (section 3 of this act)</w:t>
      </w:r>
      <w:r>
        <w:rPr/>
        <w:t xml:space="preserve"> are each amended to read as follows:</w:t>
      </w:r>
    </w:p>
    <w:p>
      <w:pPr>
        <w:spacing w:before="0" w:after="0" w:line="408" w:lineRule="exact"/>
        <w:ind w:left="0" w:right="0" w:firstLine="576"/>
        <w:jc w:val="left"/>
      </w:pPr>
      <w:r>
        <w:rPr/>
        <w:t xml:space="preserve">(1) The department may issue a nondomiciled CLP or CDL to a person who is a nonresident:</w:t>
      </w:r>
    </w:p>
    <w:p>
      <w:pPr>
        <w:spacing w:before="0" w:after="0" w:line="408" w:lineRule="exact"/>
        <w:ind w:left="0" w:right="0" w:firstLine="576"/>
        <w:jc w:val="left"/>
      </w:pPr>
      <w:r>
        <w:rPr/>
        <w:t xml:space="preserve">(a) Domiciled in a foreign country meeting the requirements of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Domiciled in another state meeting the requirements of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in the United States:</w:t>
      </w:r>
    </w:p>
    <w:p>
      <w:pPr>
        <w:spacing w:before="0" w:after="0" w:line="408" w:lineRule="exact"/>
        <w:ind w:left="0" w:right="0" w:firstLine="576"/>
        <w:jc w:val="left"/>
      </w:pPr>
      <w:r>
        <w:rPr/>
        <w:t xml:space="preserve">(a) Is valid only when accompanied by valid documentary evidence that the individual is authorized to stay in the United States;</w:t>
      </w:r>
    </w:p>
    <w:p>
      <w:pPr>
        <w:spacing w:before="0" w:after="0" w:line="408" w:lineRule="exact"/>
        <w:ind w:left="0" w:right="0" w:firstLine="576"/>
        <w:jc w:val="left"/>
      </w:pPr>
      <w:r>
        <w:rPr/>
        <w:t xml:space="preserve">(b) Must expire no later than the </w:t>
      </w:r>
      <w:r>
        <w:t>((</w:t>
      </w:r>
      <w:r>
        <w:rPr>
          <w:strike/>
        </w:rPr>
        <w:t xml:space="preserve">first anniversary of the individual's birthdate that occurs after the</w:t>
      </w:r>
      <w:r>
        <w:t>))</w:t>
      </w:r>
      <w:r>
        <w:rPr/>
        <w:t xml:space="preserve"> expiration of the individual's authorized stay in the United States, or if there is no expiration date for the authorized stay, one year from the </w:t>
      </w:r>
      <w:r>
        <w:t>((</w:t>
      </w:r>
      <w:r>
        <w:rPr>
          <w:strike/>
        </w:rPr>
        <w:t xml:space="preserve">first anniversary of the individual's birthdate that occurs after</w:t>
      </w:r>
      <w:r>
        <w:t>))</w:t>
      </w:r>
      <w:r>
        <w:rPr/>
        <w:t xml:space="preserve"> </w:t>
      </w:r>
      <w:r>
        <w:rPr>
          <w:u w:val="single"/>
        </w:rPr>
        <w:t xml:space="preserve">date of</w:t>
      </w:r>
      <w:r>
        <w:rPr/>
        <w:t xml:space="preserve"> issuance; and</w:t>
      </w:r>
    </w:p>
    <w:p>
      <w:pPr>
        <w:spacing w:before="0" w:after="0" w:line="408" w:lineRule="exact"/>
        <w:ind w:left="0" w:right="0" w:firstLine="576"/>
        <w:jc w:val="left"/>
      </w:pPr>
      <w:r>
        <w:rPr/>
        <w:t xml:space="preserve">(c) May be renewed if the individual presents valid documentary evidence that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takes effect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2019.</w:t>
      </w:r>
    </w:p>
    <w:p/>
    <w:p>
      <w:pPr>
        <w:jc w:val="center"/>
      </w:pPr>
      <w:r>
        <w:rPr>
          <w:b/>
        </w:rPr>
        <w:t>--- END ---</w:t>
      </w:r>
    </w:p>
    <w:sectPr>
      <w:pgNumType w:start="1"/>
      <w:footerReference xmlns:r="http://schemas.openxmlformats.org/officeDocument/2006/relationships" r:id="Rce5e0cad88134c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ee8d70f64d4c83" /><Relationship Type="http://schemas.openxmlformats.org/officeDocument/2006/relationships/footer" Target="/word/footer.xml" Id="Rce5e0cad88134c2a" /></Relationships>
</file>