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275f6475774961" /></Relationships>
</file>

<file path=word/document.xml><?xml version="1.0" encoding="utf-8"?>
<w:document xmlns:w="http://schemas.openxmlformats.org/wordprocessingml/2006/main">
  <w:body>
    <w:p>
      <w:r>
        <w:t>S-4102.2</w:t>
      </w:r>
    </w:p>
    <w:p>
      <w:pPr>
        <w:jc w:val="center"/>
      </w:pPr>
      <w:r>
        <w:t>_______________________________________________</w:t>
      </w:r>
    </w:p>
    <w:p/>
    <w:p>
      <w:pPr>
        <w:jc w:val="center"/>
      </w:pPr>
      <w:r>
        <w:rPr>
          <w:b/>
        </w:rPr>
        <w:t>SENATE BILL 6509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Baumgartner</w:t>
      </w:r>
    </w:p>
    <w:p/>
    <w:p>
      <w:r>
        <w:rPr>
          <w:t xml:space="preserve">Read first time 01/22/16.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contingency planning for the state route number 99 Alaskan Way viaduct replacement project; adding a new section to chapter 47.01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route number 99 Alaskan Way viaduct replacement project continues to experience significant setbacks and delays despite the expenditure of over two billion dollars. The legislature finds that the drill project just completed a two-year delay during which the contractor, Seattle tunnel partners (STP), dug a massive "rescue pit" in downtown Seattle, hauled out the front end of the drill, and completed repairs. The drill resumed operation shortly after Christmas and drilled about seventy-nine feet.</w:t>
      </w:r>
    </w:p>
    <w:p>
      <w:pPr>
        <w:spacing w:before="0" w:after="0" w:line="408" w:lineRule="exact"/>
        <w:ind w:left="0" w:right="0" w:firstLine="576"/>
        <w:jc w:val="left"/>
      </w:pPr>
      <w:r>
        <w:rPr/>
        <w:t xml:space="preserve">The legislature finds that Tuesday, January 12, 2016, was a particularly bad day in the history of a project plagued with problems. On that day, STP's barge-filling operation resulted in a barge listing beyond STP's control. As a result, the barge either was let go or broke free from the pier, spilling tunnel spoils into Elliott Bay, and drifted out of control damaging both Terminal 46 and Pier 48. These events created an unpermitted spill of material and posed a hazard to project personnel and the public.</w:t>
      </w:r>
    </w:p>
    <w:p>
      <w:pPr>
        <w:spacing w:before="0" w:after="0" w:line="408" w:lineRule="exact"/>
        <w:ind w:left="0" w:right="0" w:firstLine="576"/>
        <w:jc w:val="left"/>
      </w:pPr>
      <w:r>
        <w:rPr/>
        <w:t xml:space="preserve">Later that evening, a sinkhole was detected over the tunnel. Recent media reports indicate that STP poured two hundred fifty cubic yards of concrete and sand to fill the thirty-five-foot long, twenty-foot wide, and fifteen-foot deep sinkhole that developed, but the hole is continuing to sink. As a result, Governor Jay Inslee, the chief executive state official responsible for the success or failure of the project, on January 14, 2016, ordered a halt to the project. Many citizens worry that if STP continues to dig too much soil as "Bertha" proceeds north, the viaduct and downtown buildings could be threatened.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To protect the public interest to the fullest extent possible, the department may not tear down the state route number 99 Alaskan Way viaduct structure.</w:t>
      </w:r>
    </w:p>
    <w:p/>
    <w:p>
      <w:pPr>
        <w:jc w:val="center"/>
      </w:pPr>
      <w:r>
        <w:rPr>
          <w:b/>
        </w:rPr>
        <w:t>--- END ---</w:t>
      </w:r>
    </w:p>
    <w:sectPr>
      <w:pgNumType w:start="1"/>
      <w:footerReference xmlns:r="http://schemas.openxmlformats.org/officeDocument/2006/relationships" r:id="Re0e44244a6f34f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62fb2a086c4a35" /><Relationship Type="http://schemas.openxmlformats.org/officeDocument/2006/relationships/footer" Target="/word/footer.xml" Id="Re0e44244a6f34fae" /></Relationships>
</file>