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27dee1b74f4616" /></Relationships>
</file>

<file path=word/document.xml><?xml version="1.0" encoding="utf-8"?>
<w:document xmlns:w="http://schemas.openxmlformats.org/wordprocessingml/2006/main">
  <w:body>
    <w:p>
      <w:r>
        <w:t>S-3748.1</w:t>
      </w:r>
    </w:p>
    <w:p>
      <w:pPr>
        <w:jc w:val="center"/>
      </w:pPr>
      <w:r>
        <w:t>_______________________________________________</w:t>
      </w:r>
    </w:p>
    <w:p/>
    <w:p>
      <w:pPr>
        <w:jc w:val="center"/>
      </w:pPr>
      <w:r>
        <w:rPr>
          <w:b/>
        </w:rPr>
        <w:t>SENATE BILL 6197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Miloscia, Roach, Hill, and Benton</w:t>
      </w:r>
    </w:p>
    <w:p/>
    <w:p>
      <w:r>
        <w:rPr>
          <w:t xml:space="preserve">Read first time 01/12/16.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cybercrime; amending RCW 9.94A.515; reenacting and amending RCW 9A.52.010; adding a new chapter to Title 9A RCW; creating new sections; repealing RCW 9A.52.110, 9A.52.120, and 9A.52.130;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rapid pace of technological change and information computerization in the digital age generates a never ending sequence of anxiety inducing reports highlighting how the latest device or innovation is being used to harm consumers. The legislature finds that this generates an ongoing pattern of legislation being proposed to regulate each new technology. The legislature finds that a more systemic approach is needed to better protect consumers and address these rapidly advancing technologies. The legislature finds that the application of traditional criminal enforcement measures that apply long-standing concepts of trespass, fraud, and theft to activities in the electronic frontier has not provided the essential clarity, certainty, and predictability that regulators, entrepreneurs, and innovators need. The legislature finds that an integrated, comprehensive methodology, rather than a piecemeal approach, will provide significant economic development benefits by providing certainty to the innovation community about the actions and activities that are prohibited. Therefore, the legislature intends to create a new chapter of crimes to the criminal code to punish and deter misuse or abuse of technology, rather than the perceived threats of individual technologies. This new chapter of crimes has been developed from an existing and proven system of computer security threat modeling known as the STRIDE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cybercrime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010</w:t>
      </w:r>
      <w:r>
        <w:rPr/>
        <w:t xml:space="preserve"> and 2011 c 336 s 369 are each reenacted and amended to read as follows:</w:t>
      </w:r>
    </w:p>
    <w:p>
      <w:pPr>
        <w:spacing w:before="0" w:after="0" w:line="408" w:lineRule="exact"/>
        <w:ind w:left="0" w:right="0" w:firstLine="576"/>
        <w:jc w:val="left"/>
      </w:pPr>
      <w:r>
        <w:rPr/>
        <w:t xml:space="preserve">The following definitions apply in this chapter:</w:t>
      </w:r>
    </w:p>
    <w:p>
      <w:pPr>
        <w:spacing w:before="0" w:after="0" w:line="408" w:lineRule="exact"/>
        <w:ind w:left="0" w:right="0" w:firstLine="576"/>
        <w:jc w:val="left"/>
      </w:pPr>
      <w:r>
        <w:rPr/>
        <w:t xml:space="preserve">(1) </w:t>
      </w:r>
      <w:r>
        <w:t>((</w:t>
      </w:r>
      <w:r>
        <w:rPr>
          <w:strike/>
        </w:rPr>
        <w:t xml:space="preserve">"Access" means to approach, instruct, communicate with, store data in, retrieve data from, or otherwise make use of any resources of a computer, directly or by electronic means.</w:t>
      </w:r>
    </w:p>
    <w:p>
      <w:pPr>
        <w:spacing w:before="0" w:after="0" w:line="408" w:lineRule="exact"/>
        <w:ind w:left="0" w:right="0" w:firstLine="576"/>
        <w:jc w:val="left"/>
      </w:pPr>
      <w:r>
        <w:rPr>
          <w:strike/>
        </w:rPr>
        <w:t xml:space="preserve">(2) "Computer program" means an ordered set of data representing coded instructions or statements that when executed by a computer cause the computer to process data.</w:t>
      </w:r>
    </w:p>
    <w:p>
      <w:pPr>
        <w:spacing w:before="0" w:after="0" w:line="408" w:lineRule="exact"/>
        <w:ind w:left="0" w:right="0" w:firstLine="576"/>
        <w:jc w:val="left"/>
      </w:pPr>
      <w:r>
        <w:rPr>
          <w:strike/>
        </w:rPr>
        <w:t xml:space="preserve">(3) "Data" means a representation of information, knowledge, facts, concepts, or instructions that are being prepared or have been prepared in a formalized manner and are intended for use in a computer.</w:t>
      </w:r>
    </w:p>
    <w:p>
      <w:pPr>
        <w:spacing w:before="0" w:after="0" w:line="408" w:lineRule="exact"/>
        <w:ind w:left="0" w:right="0" w:firstLine="576"/>
        <w:jc w:val="left"/>
      </w:pPr>
      <w:r>
        <w:rPr>
          <w:strike/>
        </w:rPr>
        <w:t xml:space="preserve">(4)</w:t>
      </w:r>
      <w:r>
        <w:t>))</w:t>
      </w:r>
      <w:r>
        <w:rPr/>
        <w:t xml:space="preserve"> "Enter." The word "enter" when constituting an element or part of a crime, shall include the entrance of the person, or the insertion of any part of his or her body, or any instrument or weapon held in his or her hand and used or intended to be used to threaten or intimidate a person or to detach or remove property</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"Enters or remains unlawfully." A person "enters or remains unlawfully" in or upon premises when he or she is not then licensed, invited, or otherwise privileged to so enter or remain.</w:t>
      </w:r>
    </w:p>
    <w:p>
      <w:pPr>
        <w:spacing w:before="0" w:after="0" w:line="408" w:lineRule="exact"/>
        <w:ind w:left="0" w:right="0" w:firstLine="576"/>
        <w:jc w:val="left"/>
      </w:pPr>
      <w:r>
        <w:rPr/>
        <w:t xml:space="preserve">A license or privilege to enter or remain in a building which is only partly open to the public is not a license or privilege to enter or remain in that part of a building which is not open to the public. A person who enters or remains upon unimproved and apparently unused land, which is neither fenced nor otherwise enclosed in a manner designed to exclude intruders, does so with license and privilege unless notice against trespass is personally communicated to him or her by the owner of the land or some other authorized person, or unless notice is given by posting in a conspicuous manner. Land that is used for commercial aquaculture or for growing an agricultural crop or crops, other than timber, is not unimproved and apparently unused land if a crop or any other sign of cultivation is clearly visible or if notice is given by posting in a conspicuous manner. Similarly, a field fenced in any manner is not unimproved and apparently unused land. A license or privilege to enter or remain on improved and apparently used land that is open to the public at particular times, which is neither fenced nor otherwise enclosed in a manner to exclude intruders, is not a license or privilege to enter or remain on the land at other times if notice of prohibited times of entry is posted in a conspicuous manner.</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"Premises" includes any building, dwelling, structure used for commercial aquaculture, or any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w:t>
            </w:r>
            <w:r>
              <w:t>((</w:t>
            </w:r>
            <w:r>
              <w:rPr>
                <w:rFonts w:ascii="Times New Roman" w:hAnsi="Times New Roman"/>
                <w:strike/>
                <w:sz w:val="20"/>
              </w:rPr>
              <w:t xml:space="preserve">RCW 9A.52.110</w:t>
            </w:r>
            <w:r>
              <w:t>))</w:t>
            </w:r>
            <w:r>
              <w:rPr>
                <w:rFonts w:ascii="Times New Roman" w:hAnsi="Times New Roman"/>
                <w:sz w:val="20"/>
              </w:rPr>
              <w:t xml:space="preserve"> </w:t>
            </w:r>
            <w:r>
              <w:rPr>
                <w:rFonts w:ascii="Times New Roman" w:hAnsi="Times New Roman"/>
                <w:sz w:val="20"/>
                <w:u w:val="single"/>
              </w:rPr>
              <w:t xml:space="preserve">section 6 of this act</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Service Interference (section 8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Tampering 1 (section 10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Theft (section 12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 means to gain entry to, instruct, communicate with, store data in, retrieve data from, or otherwise make use of any resources of electronic data, data network, or data system, including via electronic means.</w:t>
      </w:r>
    </w:p>
    <w:p>
      <w:pPr>
        <w:spacing w:before="0" w:after="0" w:line="408" w:lineRule="exact"/>
        <w:ind w:left="0" w:right="0" w:firstLine="576"/>
        <w:jc w:val="left"/>
      </w:pPr>
      <w:r>
        <w:rPr/>
        <w:t xml:space="preserve">(2) "Contaminant" means any set of data instructions that are designed, with malicious intent, to modify, damage, destroy, record, or transmit information within a data, data system, or data network without the permission of the owner of the data, data system, or data network. They include, but are not limited to, a group of data instructions commonly called viruses or worms, that are self-replicating or self-propagating and are designed to infect other data programs or data, consume data resources, modify, destroy, record, or transmit data, or in some other fashion usurp the normal operation of the data, data system, or data network.</w:t>
      </w:r>
    </w:p>
    <w:p>
      <w:pPr>
        <w:spacing w:before="0" w:after="0" w:line="408" w:lineRule="exact"/>
        <w:ind w:left="0" w:right="0" w:firstLine="576"/>
        <w:jc w:val="left"/>
      </w:pPr>
      <w:r>
        <w:rPr/>
        <w:t xml:space="preserve">(3) "Cybercrime" includes crimes of this chapter. </w:t>
      </w:r>
    </w:p>
    <w:p>
      <w:pPr>
        <w:spacing w:before="0" w:after="0" w:line="408" w:lineRule="exact"/>
        <w:ind w:left="0" w:right="0" w:firstLine="576"/>
        <w:jc w:val="left"/>
      </w:pPr>
      <w:r>
        <w:rPr/>
        <w:t xml:space="preserve">(4) "Data" means a digital representation of information, knowledge, facts, concepts, data software, data programs, or instructions that are being prepared or have been prepared in a formalized manner and are intended for use in a data network, data program, data services, or data system.</w:t>
      </w:r>
    </w:p>
    <w:p>
      <w:pPr>
        <w:spacing w:before="0" w:after="0" w:line="408" w:lineRule="exact"/>
        <w:ind w:left="0" w:right="0" w:firstLine="576"/>
        <w:jc w:val="left"/>
      </w:pPr>
      <w:r>
        <w:rPr/>
        <w:t xml:space="preserve">(5) "Data network" means any system that provides digital communications between one or more data systems or other digital input/output devices including, but not limited to, display terminals, remote systems, mobile devices, and printers.</w:t>
      </w:r>
    </w:p>
    <w:p>
      <w:pPr>
        <w:spacing w:before="0" w:after="0" w:line="408" w:lineRule="exact"/>
        <w:ind w:left="0" w:right="0" w:firstLine="576"/>
        <w:jc w:val="left"/>
      </w:pPr>
      <w:r>
        <w:rPr/>
        <w:t xml:space="preserve">(6) "Data program" means an ordered set of electronic data representing coded instructions or statements that when executed by a computer causes the device to process electronic data.</w:t>
      </w:r>
    </w:p>
    <w:p>
      <w:pPr>
        <w:spacing w:before="0" w:after="0" w:line="408" w:lineRule="exact"/>
        <w:ind w:left="0" w:right="0" w:firstLine="576"/>
        <w:jc w:val="left"/>
      </w:pPr>
      <w:r>
        <w:rPr/>
        <w:t xml:space="preserve">(7) "Data services" includes data processing, storage functions, internet services, email services, electronic message services, web site access, internet-based electronic gaming services, and other similar system, network, or internet-based services.</w:t>
      </w:r>
    </w:p>
    <w:p>
      <w:pPr>
        <w:spacing w:before="0" w:after="0" w:line="408" w:lineRule="exact"/>
        <w:ind w:left="0" w:right="0" w:firstLine="576"/>
        <w:jc w:val="left"/>
      </w:pPr>
      <w:r>
        <w:rPr/>
        <w:t xml:space="preserve">(8) "Data system" means an electronic device or collection of electronic devices, including support devices one or more of which contain data programs, input data, and output data, and that performs functions including, but not limited to, logic, arithmetic, data storage and retrieval, communication, and control. This term does not include calculators that are not programmable and incapable of being used in conjunction with external files.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computer trespass in the first degree if the person, without authorization, intentionally gains access to a computer system or electronic database of another; and</w:t>
      </w:r>
    </w:p>
    <w:p>
      <w:pPr>
        <w:spacing w:before="0" w:after="0" w:line="408" w:lineRule="exact"/>
        <w:ind w:left="0" w:right="0" w:firstLine="576"/>
        <w:jc w:val="left"/>
      </w:pPr>
      <w:r>
        <w:rPr/>
        <w:t xml:space="preserve">(a) The access is made with the intent to commit another crime; or</w:t>
      </w:r>
    </w:p>
    <w:p>
      <w:pPr>
        <w:spacing w:before="0" w:after="0" w:line="408" w:lineRule="exact"/>
        <w:ind w:left="0" w:right="0" w:firstLine="576"/>
        <w:jc w:val="left"/>
      </w:pPr>
      <w:r>
        <w:rPr/>
        <w:t xml:space="preserve">(b) The violation involves a computer or database maintained by a government agency.</w:t>
      </w:r>
    </w:p>
    <w:p>
      <w:pPr>
        <w:spacing w:before="0" w:after="0" w:line="408" w:lineRule="exact"/>
        <w:ind w:left="0" w:right="0" w:firstLine="576"/>
        <w:jc w:val="left"/>
      </w:pPr>
      <w:r>
        <w:rPr/>
        <w:t xml:space="preserve">(2) Computer trespass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computer trespass in the second degree if the person, without authorization, intentionally gains access to a computer system or electronic database of another under circumstances not constituting the offense in the first degree.</w:t>
      </w:r>
    </w:p>
    <w:p>
      <w:pPr>
        <w:spacing w:before="0" w:after="0" w:line="408" w:lineRule="exact"/>
        <w:ind w:left="0" w:right="0" w:firstLine="576"/>
        <w:jc w:val="left"/>
      </w:pPr>
      <w:r>
        <w:rPr/>
        <w:t xml:space="preserve">(2) Computer trespass in the second degree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service interference if the person maliciously and without authorization causes the transmission of data, data program, or other electronic command designed to interrupt or suspend access to or use of a data network or data service.</w:t>
      </w:r>
    </w:p>
    <w:p>
      <w:pPr>
        <w:spacing w:before="0" w:after="0" w:line="408" w:lineRule="exact"/>
        <w:ind w:left="0" w:right="0" w:firstLine="576"/>
        <w:jc w:val="left"/>
      </w:pPr>
      <w:r>
        <w:rPr/>
        <w:t xml:space="preserve">(2) Electronic data service interference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spoofing if he or she, without authorization, knowingly initiates the transmission, display, or receipt of another person's or fictitious person's electronic data for the purpose of gaining unauthorized access to electronic data, a data system, or a data network, and with the intent to commit another crime.</w:t>
      </w:r>
    </w:p>
    <w:p>
      <w:pPr>
        <w:spacing w:before="0" w:after="0" w:line="408" w:lineRule="exact"/>
        <w:ind w:left="0" w:right="0" w:firstLine="576"/>
        <w:jc w:val="left"/>
      </w:pPr>
      <w:r>
        <w:rPr/>
        <w:t xml:space="preserve">(2) Spoofing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tampering in the first degree if he or she intentionally, without authorization, and without reasonable grounds to believe that he or she has such authorization:</w:t>
      </w:r>
    </w:p>
    <w:p>
      <w:pPr>
        <w:spacing w:before="0" w:after="0" w:line="408" w:lineRule="exact"/>
        <w:ind w:left="0" w:right="0" w:firstLine="576"/>
        <w:jc w:val="left"/>
      </w:pPr>
      <w:r>
        <w:rPr/>
        <w:t xml:space="preserve">(a)(i) Adds, alters, damages, deletes, or destroys any electronic data, data system, or data network; or</w:t>
      </w:r>
    </w:p>
    <w:p>
      <w:pPr>
        <w:spacing w:before="0" w:after="0" w:line="408" w:lineRule="exact"/>
        <w:ind w:left="0" w:right="0" w:firstLine="576"/>
        <w:jc w:val="left"/>
      </w:pPr>
      <w:r>
        <w:rPr/>
        <w:t xml:space="preserve">(ii) Introduces any contaminant into any electronic data, data system, or data network; and</w:t>
      </w:r>
    </w:p>
    <w:p>
      <w:pPr>
        <w:spacing w:before="0" w:after="0" w:line="408" w:lineRule="exact"/>
        <w:ind w:left="0" w:right="0" w:firstLine="576"/>
        <w:jc w:val="left"/>
      </w:pPr>
      <w:r>
        <w:rPr/>
        <w:t xml:space="preserve">(b)(i) Doing so is for the purpose of devising or executing any scheme to defraud, deceive, or extort, or commit any other crime, or of wrongfully controlling, gaining access to, or obtaining money, property, or electronic data; or</w:t>
      </w:r>
    </w:p>
    <w:p>
      <w:pPr>
        <w:spacing w:before="0" w:after="0" w:line="408" w:lineRule="exact"/>
        <w:ind w:left="0" w:right="0" w:firstLine="576"/>
        <w:jc w:val="left"/>
      </w:pPr>
      <w:r>
        <w:rPr/>
        <w:t xml:space="preserve">(ii) The electronic data, data system, or data network is maintained by a governmental agency.</w:t>
      </w:r>
    </w:p>
    <w:p>
      <w:pPr>
        <w:spacing w:before="0" w:after="0" w:line="408" w:lineRule="exact"/>
        <w:ind w:left="0" w:right="0" w:firstLine="576"/>
        <w:jc w:val="left"/>
      </w:pPr>
      <w:r>
        <w:rPr/>
        <w:t xml:space="preserve">(2) Electronic data tampering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tampering in the second degree if he or she intentionally, without authorization, and without reasonable grounds to believe that he or she has such authorization:</w:t>
      </w:r>
    </w:p>
    <w:p>
      <w:pPr>
        <w:spacing w:before="0" w:after="0" w:line="408" w:lineRule="exact"/>
        <w:ind w:left="0" w:right="0" w:firstLine="576"/>
        <w:jc w:val="left"/>
      </w:pPr>
      <w:r>
        <w:rPr/>
        <w:t xml:space="preserve">(a) Adds, alters, damages, deletes, or destroys any electronic data, data system, or data network under circumstances not constituting the offense in the first degree; or</w:t>
      </w:r>
    </w:p>
    <w:p>
      <w:pPr>
        <w:spacing w:before="0" w:after="0" w:line="408" w:lineRule="exact"/>
        <w:ind w:left="0" w:right="0" w:firstLine="576"/>
        <w:jc w:val="left"/>
      </w:pPr>
      <w:r>
        <w:rPr/>
        <w:t xml:space="preserve">(b) Introduces any contaminant into any electronic data, data system, or data network under circumstances not constituting the offense in the first degree.</w:t>
      </w:r>
    </w:p>
    <w:p>
      <w:pPr>
        <w:spacing w:before="0" w:after="0" w:line="408" w:lineRule="exact"/>
        <w:ind w:left="0" w:right="0" w:firstLine="576"/>
        <w:jc w:val="left"/>
      </w:pPr>
      <w:r>
        <w:rPr/>
        <w:t xml:space="preserve">(2) Electronic data tampering in the second degree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theft if he or she intentionally, without authorization, and without reasonable grounds to believe that he or she has such authorization, </w:t>
      </w:r>
      <w:r>
        <w:rPr/>
        <w:t xml:space="preserve">obtains any electronic data with the intent to:</w:t>
      </w:r>
    </w:p>
    <w:p>
      <w:pPr>
        <w:spacing w:before="0" w:after="0" w:line="408" w:lineRule="exact"/>
        <w:ind w:left="0" w:right="0" w:firstLine="576"/>
        <w:jc w:val="left"/>
      </w:pPr>
      <w:r>
        <w:rPr/>
        <w:t xml:space="preserve">(a) Devise or execute any scheme to defraud, deceive, extort, or commit any other crime; or</w:t>
      </w:r>
    </w:p>
    <w:p>
      <w:pPr>
        <w:spacing w:before="0" w:after="0" w:line="408" w:lineRule="exact"/>
        <w:ind w:left="0" w:right="0" w:firstLine="576"/>
        <w:jc w:val="left"/>
      </w:pPr>
      <w:r>
        <w:rPr/>
        <w:t xml:space="preserve">(b) Wrongfully control, gain access to, or obtain money, property, or electronic data.</w:t>
      </w:r>
    </w:p>
    <w:p>
      <w:pPr>
        <w:spacing w:before="0" w:after="0" w:line="408" w:lineRule="exact"/>
        <w:ind w:left="0" w:right="0" w:firstLine="576"/>
        <w:jc w:val="left"/>
      </w:pPr>
      <w:r>
        <w:rPr/>
        <w:t xml:space="preserve">(2) Electronic data theft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who, in the commission of a crime under this chapter, commits any other crime may be punished for that other crime as well as for the crime under this chapter and may be prosecuted for each crime separately.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9A</w:t>
      </w:r>
      <w:r>
        <w:rPr/>
        <w:t xml:space="preserve">.</w:t>
      </w:r>
      <w:r>
        <w:t xml:space="preserve">52</w:t>
      </w:r>
      <w:r>
        <w:rPr/>
        <w:t xml:space="preserve">.</w:t>
      </w:r>
      <w:r>
        <w:t xml:space="preserve">110</w:t>
      </w:r>
      <w:r>
        <w:rPr/>
        <w:t xml:space="preserve"> (Computer trespass in the first degree) and 1984 c 273 s 1;</w:t>
      </w:r>
    </w:p>
    <w:p>
      <w:pPr>
        <w:spacing w:before="0" w:after="0" w:line="408" w:lineRule="exact"/>
        <w:ind w:left="0" w:right="0" w:firstLine="576"/>
        <w:jc w:val="left"/>
      </w:pPr>
      <w:r>
        <w:t>(2)</w:t>
      </w:r>
      <w:r>
        <w:rPr/>
        <w:t xml:space="preserve">RCW </w:t>
      </w:r>
      <w:r>
        <w:t xml:space="preserve">9A</w:t>
      </w:r>
      <w:r>
        <w:rPr/>
        <w:t xml:space="preserve">.</w:t>
      </w:r>
      <w:r>
        <w:t xml:space="preserve">52</w:t>
      </w:r>
      <w:r>
        <w:rPr/>
        <w:t xml:space="preserve">.</w:t>
      </w:r>
      <w:r>
        <w:t xml:space="preserve">120</w:t>
      </w:r>
      <w:r>
        <w:rPr/>
        <w:t xml:space="preserve"> (Computer trespass in the second degree) and 1984 c 273 s 2; and</w:t>
      </w:r>
    </w:p>
    <w:p>
      <w:pPr>
        <w:spacing w:before="0" w:after="0" w:line="408" w:lineRule="exact"/>
        <w:ind w:left="0" w:right="0" w:firstLine="576"/>
        <w:jc w:val="left"/>
      </w:pPr>
      <w:r>
        <w:t>(3)</w:t>
      </w:r>
      <w:r>
        <w:rPr/>
        <w:t xml:space="preserve">RCW </w:t>
      </w:r>
      <w:r>
        <w:t xml:space="preserve">9A</w:t>
      </w:r>
      <w:r>
        <w:rPr/>
        <w:t xml:space="preserve">.</w:t>
      </w:r>
      <w:r>
        <w:t xml:space="preserve">52</w:t>
      </w:r>
      <w:r>
        <w:rPr/>
        <w:t xml:space="preserve">.</w:t>
      </w:r>
      <w:r>
        <w:t xml:space="preserve">130</w:t>
      </w:r>
      <w:r>
        <w:rPr/>
        <w:t xml:space="preserve"> (Computer trespass</w:t>
      </w:r>
      <w:r>
        <w:rPr>
          <w:rFonts w:ascii="Times New Roman" w:hAnsi="Times New Roman"/>
        </w:rPr>
        <w:t xml:space="preserve">—</w:t>
      </w:r>
      <w:r>
        <w:rPr/>
        <w:t xml:space="preserve">Commission of other crime) and 1984 c 273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13 of this act constitute a new chapter in </w:t>
      </w:r>
      <w:r>
        <w:rPr/>
        <w:t xml:space="preserve">Title </w:t>
      </w:r>
      <w:r>
        <w:t xml:space="preserve">9A</w:t>
      </w:r>
      <w:r>
        <w:rPr/>
        <w:t xml:space="preserve"> RCW</w:t>
      </w:r>
      <w:r>
        <w:rPr/>
        <w:t xml:space="preserve">.</w:t>
      </w:r>
    </w:p>
    <w:p/>
    <w:p>
      <w:pPr>
        <w:jc w:val="center"/>
      </w:pPr>
      <w:r>
        <w:rPr>
          <w:b/>
        </w:rPr>
        <w:t>--- END ---</w:t>
      </w:r>
    </w:p>
    <w:sectPr>
      <w:pgNumType w:start="1"/>
      <w:footerReference xmlns:r="http://schemas.openxmlformats.org/officeDocument/2006/relationships" r:id="R09fe8047b2e148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6faeddfbb94519" /><Relationship Type="http://schemas.openxmlformats.org/officeDocument/2006/relationships/footer" Target="/word/footer.xml" Id="R09fe8047b2e14880" /></Relationships>
</file>