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2a0ac74334682" /></Relationships>
</file>

<file path=word/document.xml><?xml version="1.0" encoding="utf-8"?>
<w:document xmlns:w="http://schemas.openxmlformats.org/wordprocessingml/2006/main">
  <w:body>
    <w:p>
      <w:r>
        <w:t>S-3635.1</w:t>
      </w:r>
    </w:p>
    <w:p>
      <w:pPr>
        <w:jc w:val="center"/>
      </w:pPr>
      <w:r>
        <w:t>_______________________________________________</w:t>
      </w:r>
    </w:p>
    <w:p/>
    <w:p>
      <w:pPr>
        <w:jc w:val="center"/>
      </w:pPr>
      <w:r>
        <w:rPr>
          <w:b/>
        </w:rPr>
        <w:t>SENATE BILL 6183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Rolfes, Conway, McCoy, Fraser, King, and Darneille</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school district levy authority; amending RCW 84.52.0531, 28A.500.020, 28A.500.020, and 28A.500.030; amending 2013 c 242 s 10, 2012 1st sp.s. c 10 s 10, 2010 c 237 ss 9, 8, and 10, and 2013 2nd sp.s. c 4 s 1905 (uncodified); reenacting and amending RCW 84.52.0531 and 28A.500.030;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2020</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2020</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2020</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w:t>
      </w:r>
      <w:r>
        <w:t>((</w:t>
      </w:r>
      <w:r>
        <w:rPr>
          <w:strike/>
        </w:rPr>
        <w:t xml:space="preserve">and</w:t>
      </w:r>
      <w:r>
        <w:t>))</w:t>
      </w:r>
      <w:r>
        <w:rPr>
          <w:u w:val="single"/>
        </w:rPr>
        <w:t xml:space="preserve">;</w:t>
      </w:r>
      <w:r>
        <w:rPr/>
        <w:t xml:space="preserve"> twenty-eight percent in 2011 through </w:t>
      </w:r>
      <w:r>
        <w:t>((</w:t>
      </w:r>
      <w:r>
        <w:rPr>
          <w:strike/>
        </w:rPr>
        <w:t xml:space="preserve">2017</w:t>
      </w:r>
      <w:r>
        <w:t>))</w:t>
      </w:r>
      <w:r>
        <w:rPr/>
        <w:t xml:space="preserve"> </w:t>
      </w:r>
      <w:r>
        <w:rPr>
          <w:u w:val="single"/>
        </w:rPr>
        <w:t xml:space="preserve">2020; twenty-seven percent in 2021; twenty-six percent in 2022; twenty-five percent in 2023;</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2020</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w:t>
      </w:r>
      <w:r>
        <w:t>((</w:t>
      </w:r>
      <w:r>
        <w:rPr>
          <w:strike/>
        </w:rPr>
        <w:t xml:space="preserve">in 2010 and twenty-eight percent in 2011 through 2017 and twenty-four percent every year thereafter</w:t>
      </w:r>
      <w:r>
        <w:t>))</w:t>
      </w:r>
      <w:r>
        <w:rPr/>
        <w:t xml:space="preserve">;</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w:t>
      </w:r>
      <w:r>
        <w:t>((</w:t>
      </w:r>
      <w:r>
        <w:rPr>
          <w:strike/>
        </w:rPr>
        <w:t xml:space="preserve">For 2011 through 2017,</w:t>
      </w:r>
      <w:r>
        <w:t>))</w:t>
      </w:r>
      <w:r>
        <w:rPr/>
        <w:t xml:space="preserve"> </w:t>
      </w:r>
      <w:r>
        <w:rPr>
          <w:u w:val="single"/>
        </w:rPr>
        <w:t xml:space="preserve">T</w:t>
      </w:r>
      <w:r>
        <w:rPr/>
        <w:t xml:space="preserve">he percentage </w:t>
      </w:r>
      <w:r>
        <w:rPr>
          <w:u w:val="single"/>
        </w:rPr>
        <w:t xml:space="preserve">is</w:t>
      </w:r>
      <w:r>
        <w:rPr/>
        <w:t xml:space="preserv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2024</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2013 2nd sp.s. c 4 s 957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w:t>
      </w:r>
      <w:r>
        <w:t>((</w:t>
      </w:r>
      <w:r>
        <w:rPr>
          <w:strike/>
        </w:rPr>
        <w:t xml:space="preserve">fourteen</w:t>
      </w:r>
      <w:r>
        <w:t>))</w:t>
      </w:r>
      <w:r>
        <w:rPr/>
        <w:t xml:space="preserve"> </w:t>
      </w:r>
      <w:r>
        <w:rPr>
          <w:u w:val="single"/>
        </w:rPr>
        <w:t xml:space="preserve">local effort assistance</w:t>
      </w:r>
      <w:r>
        <w:rPr/>
        <w:t xml:space="preserve"> percent levy rate" means </w:t>
      </w:r>
      <w:r>
        <w:t>((</w:t>
      </w:r>
      <w:r>
        <w:rPr>
          <w:strike/>
        </w:rPr>
        <w:t xml:space="preserve">fourteen</w:t>
      </w:r>
      <w:r>
        <w:t>))</w:t>
      </w:r>
      <w:r>
        <w:rPr/>
        <w:t xml:space="preserve"> </w:t>
      </w:r>
      <w:r>
        <w:rPr>
          <w:u w:val="single"/>
        </w:rPr>
        <w:t xml:space="preserve">the</w:t>
      </w:r>
      <w:r>
        <w:rPr/>
        <w:t xml:space="preserve"> percent </w:t>
      </w:r>
      <w:r>
        <w:rPr>
          <w:u w:val="single"/>
        </w:rPr>
        <w:t xml:space="preserve">specified in (f) of this subsection</w:t>
      </w:r>
      <w:r>
        <w:rPr/>
        <w:t xml:space="preserve"> of the total levy bases as defined in RCW 84.52.0531 (3) through (5) for calendar years 2014 and 2015, and as defined in RCW 84.52.0531 (3) and (4) in calendar years 2016 and thereafter, summed for all school districts, and divided by the total assessed valuation for excess levy purposes in the prior tax collection year for all districts as adjusted to one hundred percent by the county indicated ratio established in RCW 84.48.075.</w:t>
      </w:r>
    </w:p>
    <w:p>
      <w:pPr>
        <w:spacing w:before="0" w:after="0" w:line="408" w:lineRule="exact"/>
        <w:ind w:left="0" w:right="0" w:firstLine="576"/>
        <w:jc w:val="left"/>
      </w:pPr>
      <w:r>
        <w:rPr/>
        <w:t xml:space="preserve">(c) The "district's </w:t>
      </w:r>
      <w:r>
        <w:t>((</w:t>
      </w:r>
      <w:r>
        <w:rPr>
          <w:strike/>
        </w:rPr>
        <w:t xml:space="preserve">fourteen</w:t>
      </w:r>
      <w:r>
        <w:t>))</w:t>
      </w:r>
      <w:r>
        <w:rPr/>
        <w:t xml:space="preserve"> </w:t>
      </w:r>
      <w:r>
        <w:rPr>
          <w:u w:val="single"/>
        </w:rPr>
        <w:t xml:space="preserve">local effort assistance</w:t>
      </w:r>
      <w:r>
        <w:rPr/>
        <w:t xml:space="preserve"> percent levy amount" means the school district's maximum levy authority after transfers determined under RCW 84.52.0531(2) (a) through (c) divided by the district's maximum levy percentage determined under RCW 84.52.0531</w:t>
      </w:r>
      <w:r>
        <w:t>((</w:t>
      </w:r>
      <w:r>
        <w:rPr>
          <w:strike/>
        </w:rPr>
        <w:t xml:space="preserve">(6)</w:t>
      </w:r>
      <w:r>
        <w:t>))</w:t>
      </w:r>
      <w:r>
        <w:rPr/>
        <w:t xml:space="preserve"> </w:t>
      </w:r>
      <w:r>
        <w:rPr>
          <w:u w:val="single"/>
        </w:rPr>
        <w:t xml:space="preserve">(7)</w:t>
      </w:r>
      <w:r>
        <w:rPr/>
        <w:t xml:space="preserve"> multiplied by </w:t>
      </w:r>
      <w:r>
        <w:t>((</w:t>
      </w:r>
      <w:r>
        <w:rPr>
          <w:strike/>
        </w:rPr>
        <w:t xml:space="preserve">fourteen</w:t>
      </w:r>
      <w:r>
        <w:t>))</w:t>
      </w:r>
      <w:r>
        <w:rPr/>
        <w:t xml:space="preserve"> </w:t>
      </w:r>
      <w:r>
        <w:rPr>
          <w:u w:val="single"/>
        </w:rPr>
        <w:t xml:space="preserve">the</w:t>
      </w:r>
      <w:r>
        <w:rPr/>
        <w:t xml:space="preserve"> percent </w:t>
      </w:r>
      <w:r>
        <w:rPr>
          <w:u w:val="single"/>
        </w:rPr>
        <w:t xml:space="preserve">specified in (f) of this subsection</w:t>
      </w:r>
      <w:r>
        <w:rPr/>
        <w:t xml:space="preserve">.</w:t>
      </w:r>
    </w:p>
    <w:p>
      <w:pPr>
        <w:spacing w:before="0" w:after="0" w:line="408" w:lineRule="exact"/>
        <w:ind w:left="0" w:right="0" w:firstLine="576"/>
        <w:jc w:val="left"/>
      </w:pPr>
      <w:r>
        <w:rPr/>
        <w:t xml:space="preserve">(d) The "district's </w:t>
      </w:r>
      <w:r>
        <w:t>((</w:t>
      </w:r>
      <w:r>
        <w:rPr>
          <w:strike/>
        </w:rPr>
        <w:t xml:space="preserve">fourteen</w:t>
      </w:r>
      <w:r>
        <w:t>))</w:t>
      </w:r>
      <w:r>
        <w:rPr/>
        <w:t xml:space="preserve"> </w:t>
      </w:r>
      <w:r>
        <w:rPr>
          <w:u w:val="single"/>
        </w:rPr>
        <w:t xml:space="preserve">local effort assistance</w:t>
      </w:r>
      <w:r>
        <w:rPr/>
        <w:t xml:space="preserve"> percent levy rate" means the district's </w:t>
      </w:r>
      <w:r>
        <w:t>((</w:t>
      </w:r>
      <w:r>
        <w:rPr>
          <w:strike/>
        </w:rPr>
        <w:t xml:space="preserve">fourteen</w:t>
      </w:r>
      <w:r>
        <w:t>))</w:t>
      </w:r>
      <w:r>
        <w:rPr/>
        <w:t xml:space="preserve"> percent levy amount </w:t>
      </w:r>
      <w:r>
        <w:rPr>
          <w:u w:val="single"/>
        </w:rPr>
        <w:t xml:space="preserve">specified in (f) of this subsection</w:t>
      </w:r>
      <w:r>
        <w:rPr/>
        <w:t xml:space="preserve">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w:t>
      </w:r>
      <w:r>
        <w:t>((</w:t>
      </w:r>
      <w:r>
        <w:rPr>
          <w:strike/>
        </w:rPr>
        <w:t xml:space="preserve">fourteen</w:t>
      </w:r>
      <w:r>
        <w:t>))</w:t>
      </w:r>
      <w:r>
        <w:rPr/>
        <w:t xml:space="preserve"> </w:t>
      </w:r>
      <w:r>
        <w:rPr>
          <w:u w:val="single"/>
        </w:rPr>
        <w:t xml:space="preserve">local effort assistance</w:t>
      </w:r>
      <w:r>
        <w:rPr/>
        <w:t xml:space="preserve"> percent levy rate that exceeds the statewide average </w:t>
      </w:r>
      <w:r>
        <w:t>((</w:t>
      </w:r>
      <w:r>
        <w:rPr>
          <w:strike/>
        </w:rPr>
        <w:t xml:space="preserve">fourteen</w:t>
      </w:r>
      <w:r>
        <w:t>))</w:t>
      </w:r>
      <w:r>
        <w:rPr/>
        <w:t xml:space="preserve"> </w:t>
      </w:r>
      <w:r>
        <w:rPr>
          <w:u w:val="single"/>
        </w:rPr>
        <w:t xml:space="preserve">local effort assistance</w:t>
      </w:r>
      <w:r>
        <w:rPr/>
        <w:t xml:space="preserve"> percent levy rate.</w:t>
      </w:r>
    </w:p>
    <w:p>
      <w:pPr>
        <w:spacing w:before="0" w:after="0" w:line="408" w:lineRule="exact"/>
        <w:ind w:left="0" w:right="0" w:firstLine="576"/>
        <w:jc w:val="left"/>
      </w:pPr>
      <w:r>
        <w:rPr>
          <w:u w:val="single"/>
        </w:rPr>
        <w:t xml:space="preserve">(f) Applicable percentages for the purposes of (b), (c), (d), and (e) of this subsection are:</w:t>
      </w:r>
    </w:p>
    <w:p>
      <w:pPr>
        <w:spacing w:before="0" w:after="0" w:line="408" w:lineRule="exact"/>
        <w:ind w:left="0" w:right="0" w:firstLine="576"/>
        <w:jc w:val="left"/>
      </w:pPr>
      <w:r>
        <w:rPr>
          <w:u w:val="single"/>
        </w:rPr>
        <w:t xml:space="preserve">(i) For calendar years 2013 through 2020, fourteen percent;</w:t>
      </w:r>
    </w:p>
    <w:p>
      <w:pPr>
        <w:spacing w:before="0" w:after="0" w:line="408" w:lineRule="exact"/>
        <w:ind w:left="0" w:right="0" w:firstLine="576"/>
        <w:jc w:val="left"/>
      </w:pPr>
      <w:r>
        <w:rPr>
          <w:u w:val="single"/>
        </w:rPr>
        <w:t xml:space="preserve">(ii) For calendar year 2021, thirteen and one-half percent;</w:t>
      </w:r>
    </w:p>
    <w:p>
      <w:pPr>
        <w:spacing w:before="0" w:after="0" w:line="408" w:lineRule="exact"/>
        <w:ind w:left="0" w:right="0" w:firstLine="576"/>
        <w:jc w:val="left"/>
      </w:pPr>
      <w:r>
        <w:rPr>
          <w:u w:val="single"/>
        </w:rPr>
        <w:t xml:space="preserve">(iii) For calendar year 2022, thirteen percent;</w:t>
      </w:r>
    </w:p>
    <w:p>
      <w:pPr>
        <w:spacing w:before="0" w:after="0" w:line="408" w:lineRule="exact"/>
        <w:ind w:left="0" w:right="0" w:firstLine="576"/>
        <w:jc w:val="left"/>
      </w:pPr>
      <w:r>
        <w:rPr>
          <w:u w:val="single"/>
        </w:rPr>
        <w:t xml:space="preserve">(iv) For calendar year 2023, twelve and one-half percent; and</w:t>
      </w:r>
    </w:p>
    <w:p>
      <w:pPr>
        <w:spacing w:before="0" w:after="0" w:line="408" w:lineRule="exact"/>
        <w:ind w:left="0" w:right="0" w:firstLine="576"/>
        <w:jc w:val="left"/>
      </w:pPr>
      <w:r>
        <w:rPr>
          <w:u w:val="single"/>
        </w:rPr>
        <w:t xml:space="preserve">(v) For calendar year 2024 and thereafter, twelve percent.</w:t>
      </w:r>
    </w:p>
    <w:p>
      <w:pPr>
        <w:spacing w:before="0" w:after="0" w:line="408" w:lineRule="exact"/>
        <w:ind w:left="0" w:right="0" w:firstLine="576"/>
        <w:jc w:val="left"/>
      </w:pPr>
      <w:r>
        <w:rPr/>
        <w:t xml:space="preserve">(2) Unless otherwise stated all rates, </w:t>
      </w:r>
      <w:r>
        <w:t>((</w:t>
      </w:r>
      <w:r>
        <w:rPr>
          <w:strike/>
        </w:rPr>
        <w:t xml:space="preserve">percents</w:t>
      </w:r>
      <w:r>
        <w:t>))</w:t>
      </w:r>
      <w:r>
        <w:rPr/>
        <w:t xml:space="preserve"> </w:t>
      </w:r>
      <w:r>
        <w:rPr>
          <w:u w:val="single"/>
        </w:rPr>
        <w:t xml:space="preserve">percentages</w:t>
      </w:r>
      <w:r>
        <w:rPr/>
        <w:t xml:space="preserve">, and amounts are for the calendar year for which local effort assistance is being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chapter.</w:t>
      </w:r>
    </w:p>
    <w:p>
      <w:pPr>
        <w:spacing w:before="0" w:after="0" w:line="408" w:lineRule="exact"/>
        <w:ind w:left="0" w:right="0" w:firstLine="576"/>
        <w:jc w:val="left"/>
      </w:pPr>
      <w:r>
        <w:rPr/>
        <w:t xml:space="preserve">(a) "Prior tax collection year" means the year immediately preceding the year in which the local effort assistance shall be allocated.</w:t>
      </w:r>
    </w:p>
    <w:p>
      <w:pPr>
        <w:spacing w:before="0" w:after="0" w:line="408" w:lineRule="exact"/>
        <w:ind w:left="0" w:right="0" w:firstLine="576"/>
        <w:jc w:val="left"/>
      </w:pPr>
      <w:r>
        <w:rPr/>
        <w:t xml:space="preserve">(b) "Statewide average twelve percent levy rate" means twelve percent of the total levy bases as defined in RCW 84.52.0531(3) summed for all school districts, and divided by the total assessed valuation for excess levy purposes in the prior tax collection year for all districts as adjusted to one hundred percent by the county indicated ratio established in RCW 84.48.075.</w:t>
      </w:r>
    </w:p>
    <w:p>
      <w:pPr>
        <w:spacing w:before="0" w:after="0" w:line="408" w:lineRule="exact"/>
        <w:ind w:left="0" w:right="0" w:firstLine="576"/>
        <w:jc w:val="left"/>
      </w:pPr>
      <w:r>
        <w:rPr/>
        <w:t xml:space="preserve">(c) The "district's twelve percent levy amount" means the school district's maximum levy authority after transfers determined under RCW 84.52.0531(2) (a) through (c) divided by the district's maximum levy percentage determined under RCW 84.52.0531(4) multiplied by twelve percent.</w:t>
      </w:r>
    </w:p>
    <w:p>
      <w:pPr>
        <w:spacing w:before="0" w:after="0" w:line="408" w:lineRule="exact"/>
        <w:ind w:left="0" w:right="0" w:firstLine="576"/>
        <w:jc w:val="left"/>
      </w:pPr>
      <w:r>
        <w:rPr/>
        <w:t xml:space="preserve">(d) The "district's twelve percent levy rate" means the district's twelve percent levy amount divided by the district's assessed valuation for excess levy purposes for the prior tax collection year as adjusted to one hundred percent by the county indicated ratio.</w:t>
      </w:r>
    </w:p>
    <w:p>
      <w:pPr>
        <w:spacing w:before="0" w:after="0" w:line="408" w:lineRule="exact"/>
        <w:ind w:left="0" w:right="0" w:firstLine="576"/>
        <w:jc w:val="left"/>
      </w:pPr>
      <w:r>
        <w:rPr/>
        <w:t xml:space="preserve">(e) "Districts eligible for local effort assistance" means those districts with a twelve percent levy rate that exceeds the statewide average twelve percent levy rate.</w:t>
      </w:r>
    </w:p>
    <w:p>
      <w:pPr>
        <w:spacing w:before="0" w:after="0" w:line="408" w:lineRule="exact"/>
        <w:ind w:left="0" w:right="0" w:firstLine="576"/>
        <w:jc w:val="left"/>
      </w:pPr>
      <w:r>
        <w:rPr/>
        <w:t xml:space="preserve">(2) Unless otherwise stated all rates, </w:t>
      </w:r>
      <w:r>
        <w:t>((</w:t>
      </w:r>
      <w:r>
        <w:rPr>
          <w:strike/>
        </w:rPr>
        <w:t xml:space="preserve">percents</w:t>
      </w:r>
      <w:r>
        <w:t>))</w:t>
      </w:r>
      <w:r>
        <w:rPr/>
        <w:t xml:space="preserve"> </w:t>
      </w:r>
      <w:r>
        <w:rPr>
          <w:u w:val="single"/>
        </w:rPr>
        <w:t xml:space="preserve">percentages</w:t>
      </w:r>
      <w:r>
        <w:rPr/>
        <w:t xml:space="preserve">, and amounts are for the calendar year for which local effort assistance is being calculated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2010 c 237 s 6 are each amended to read as follows:</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the district through maintenance and operation levies shall be matched with state funds using the following ratio of state funds to levy funds:</w:t>
      </w:r>
    </w:p>
    <w:p>
      <w:pPr>
        <w:spacing w:before="0" w:after="0" w:line="408" w:lineRule="exact"/>
        <w:ind w:left="0" w:right="0" w:firstLine="576"/>
        <w:jc w:val="left"/>
      </w:pPr>
      <w:r>
        <w:rPr/>
        <w:t xml:space="preserve">(a) The difference between the district's </w:t>
      </w:r>
      <w:r>
        <w:t>((</w:t>
      </w:r>
      <w:r>
        <w:rPr>
          <w:strike/>
        </w:rPr>
        <w:t xml:space="preserve">fourteen</w:t>
      </w:r>
      <w:r>
        <w:t>))</w:t>
      </w:r>
      <w:r>
        <w:rPr/>
        <w:t xml:space="preserve"> </w:t>
      </w:r>
      <w:r>
        <w:rPr>
          <w:u w:val="single"/>
        </w:rPr>
        <w:t xml:space="preserve">local effort assistance</w:t>
      </w:r>
      <w:r>
        <w:rPr/>
        <w:t xml:space="preserve"> percent levy rate and the statewide average </w:t>
      </w:r>
      <w:r>
        <w:t>((</w:t>
      </w:r>
      <w:r>
        <w:rPr>
          <w:strike/>
        </w:rPr>
        <w:t xml:space="preserve">fourteen</w:t>
      </w:r>
      <w:r>
        <w:t>))</w:t>
      </w:r>
      <w:r>
        <w:rPr/>
        <w:t xml:space="preserve"> </w:t>
      </w:r>
      <w:r>
        <w:rPr>
          <w:u w:val="single"/>
        </w:rPr>
        <w:t xml:space="preserve">local effort assistance</w:t>
      </w:r>
      <w:r>
        <w:rPr/>
        <w:t xml:space="preserve"> percent levy rate; to</w:t>
      </w:r>
    </w:p>
    <w:p>
      <w:pPr>
        <w:spacing w:before="0" w:after="0" w:line="408" w:lineRule="exact"/>
        <w:ind w:left="0" w:right="0" w:firstLine="576"/>
        <w:jc w:val="left"/>
      </w:pPr>
      <w:r>
        <w:rPr/>
        <w:t xml:space="preserve">(b) The statewide average </w:t>
      </w:r>
      <w:r>
        <w:t>((</w:t>
      </w:r>
      <w:r>
        <w:rPr>
          <w:strike/>
        </w:rPr>
        <w:t xml:space="preserve">fourteen</w:t>
      </w:r>
      <w:r>
        <w:t>))</w:t>
      </w:r>
      <w:r>
        <w:rPr/>
        <w:t xml:space="preserve"> </w:t>
      </w:r>
      <w:r>
        <w:rPr>
          <w:u w:val="single"/>
        </w:rPr>
        <w:t xml:space="preserve">local effort assistance</w:t>
      </w:r>
      <w:r>
        <w:rPr/>
        <w:t xml:space="preserve"> percent levy rate.</w:t>
      </w:r>
    </w:p>
    <w:p>
      <w:pPr>
        <w:spacing w:before="0" w:after="0" w:line="408" w:lineRule="exact"/>
        <w:ind w:left="0" w:right="0" w:firstLine="576"/>
        <w:jc w:val="left"/>
      </w:pPr>
      <w:r>
        <w:rPr/>
        <w:t xml:space="preserve">(2) The maximum amount of state matching funds for districts eligible for local effort assistance shall be the district's </w:t>
      </w:r>
      <w:r>
        <w:t>((</w:t>
      </w:r>
      <w:r>
        <w:rPr>
          <w:strike/>
        </w:rPr>
        <w:t xml:space="preserve">fourteen</w:t>
      </w:r>
      <w:r>
        <w:t>))</w:t>
      </w:r>
      <w:r>
        <w:rPr/>
        <w:t xml:space="preserve"> </w:t>
      </w:r>
      <w:r>
        <w:rPr>
          <w:u w:val="single"/>
        </w:rPr>
        <w:t xml:space="preserve">local effort assistance</w:t>
      </w:r>
      <w:r>
        <w:rPr/>
        <w:t xml:space="preserve"> percent levy amount, multiplied by the following percentage:</w:t>
      </w:r>
    </w:p>
    <w:p>
      <w:pPr>
        <w:spacing w:before="0" w:after="0" w:line="408" w:lineRule="exact"/>
        <w:ind w:left="0" w:right="0" w:firstLine="576"/>
        <w:jc w:val="left"/>
      </w:pPr>
      <w:r>
        <w:rPr/>
        <w:t xml:space="preserve">(a) The difference between the district's </w:t>
      </w:r>
      <w:r>
        <w:t>((</w:t>
      </w:r>
      <w:r>
        <w:rPr>
          <w:strike/>
        </w:rPr>
        <w:t xml:space="preserve">fourteen</w:t>
      </w:r>
      <w:r>
        <w:t>))</w:t>
      </w:r>
      <w:r>
        <w:rPr/>
        <w:t xml:space="preserve"> </w:t>
      </w:r>
      <w:r>
        <w:rPr>
          <w:u w:val="single"/>
        </w:rPr>
        <w:t xml:space="preserve">local effort assistance</w:t>
      </w:r>
      <w:r>
        <w:rPr/>
        <w:t xml:space="preserve"> percent levy rate and the statewide average </w:t>
      </w:r>
      <w:r>
        <w:t>((</w:t>
      </w:r>
      <w:r>
        <w:rPr>
          <w:strike/>
        </w:rPr>
        <w:t xml:space="preserve">fourteen</w:t>
      </w:r>
      <w:r>
        <w:t>))</w:t>
      </w:r>
      <w:r>
        <w:rPr/>
        <w:t xml:space="preserve"> </w:t>
      </w:r>
      <w:r>
        <w:rPr>
          <w:u w:val="single"/>
        </w:rPr>
        <w:t xml:space="preserve">local effort assistance</w:t>
      </w:r>
      <w:r>
        <w:rPr/>
        <w:t xml:space="preserve"> percent levy rate; divided by</w:t>
      </w:r>
    </w:p>
    <w:p>
      <w:pPr>
        <w:spacing w:before="0" w:after="0" w:line="408" w:lineRule="exact"/>
        <w:ind w:left="0" w:right="0" w:firstLine="576"/>
        <w:jc w:val="left"/>
      </w:pPr>
      <w:r>
        <w:rPr/>
        <w:t xml:space="preserve">(b) The district's </w:t>
      </w:r>
      <w:r>
        <w:t>((</w:t>
      </w:r>
      <w:r>
        <w:rPr>
          <w:strike/>
        </w:rPr>
        <w:t xml:space="preserve">fourteen</w:t>
      </w:r>
      <w:r>
        <w:t>))</w:t>
      </w:r>
      <w:r>
        <w:rPr/>
        <w:t xml:space="preserve"> </w:t>
      </w:r>
      <w:r>
        <w:rPr>
          <w:u w:val="single"/>
        </w:rPr>
        <w:t xml:space="preserve">local effort assistance</w:t>
      </w:r>
      <w:r>
        <w:rPr/>
        <w:t xml:space="preserve"> percent levy rate.</w:t>
      </w:r>
    </w:p>
    <w:p>
      <w:pPr>
        <w:spacing w:before="0" w:after="0" w:line="408" w:lineRule="exact"/>
        <w:ind w:left="0" w:right="0" w:firstLine="576"/>
        <w:jc w:val="left"/>
      </w:pPr>
      <w:r>
        <w:rPr/>
        <w:t xml:space="preserve">(3) Beginning with calendar year 2007, allocations and maximum eligibility under this chapter shall be fully funded at one hundred percent and shall not be reduced.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spacing w:before="0" w:after="0" w:line="408" w:lineRule="exact"/>
        <w:ind w:left="0" w:right="0" w:firstLine="576"/>
        <w:jc w:val="left"/>
      </w:pPr>
      <w:r>
        <w:rPr/>
        <w:t xml:space="preserve">Allocation of state matching funds to eligible districts for local effort assistance shall be determined as follows:</w:t>
      </w:r>
    </w:p>
    <w:p>
      <w:pPr>
        <w:spacing w:before="0" w:after="0" w:line="408" w:lineRule="exact"/>
        <w:ind w:left="0" w:right="0" w:firstLine="576"/>
        <w:jc w:val="left"/>
      </w:pPr>
      <w:r>
        <w:rPr/>
        <w:t xml:space="preserve">(1) Funds raised by the district through maintenance and operation levies shall be matched with state funds using the following ratio of state funds to levy funds:</w:t>
      </w:r>
    </w:p>
    <w:p>
      <w:pPr>
        <w:spacing w:before="0" w:after="0" w:line="408" w:lineRule="exact"/>
        <w:ind w:left="0" w:right="0" w:firstLine="576"/>
        <w:jc w:val="left"/>
      </w:pPr>
      <w:r>
        <w:rPr/>
        <w:t xml:space="preserve">(a) The difference between the district's twelve percent levy rate and the statewide average twelve percent levy rate; to</w:t>
      </w:r>
    </w:p>
    <w:p>
      <w:pPr>
        <w:spacing w:before="0" w:after="0" w:line="408" w:lineRule="exact"/>
        <w:ind w:left="0" w:right="0" w:firstLine="576"/>
        <w:jc w:val="left"/>
      </w:pPr>
      <w:r>
        <w:rPr/>
        <w:t xml:space="preserve">(b) The statewide average twelve percent levy rate.</w:t>
      </w:r>
    </w:p>
    <w:p>
      <w:pPr>
        <w:spacing w:before="0" w:after="0" w:line="408" w:lineRule="exact"/>
        <w:ind w:left="0" w:right="0" w:firstLine="576"/>
        <w:jc w:val="left"/>
      </w:pPr>
      <w:r>
        <w:rPr/>
        <w:t xml:space="preserve">(2) The maximum amount of state matching funds for districts eligible for local effort assistance shall be the district's twelve percent levy amount, multiplied by the following percentage:</w:t>
      </w:r>
    </w:p>
    <w:p>
      <w:pPr>
        <w:spacing w:before="0" w:after="0" w:line="408" w:lineRule="exact"/>
        <w:ind w:left="0" w:right="0" w:firstLine="576"/>
        <w:jc w:val="left"/>
      </w:pPr>
      <w:r>
        <w:rPr/>
        <w:t xml:space="preserve">(a) The difference between the district's twelve percent levy rate and the statewide average twelve percent levy rate; divided by</w:t>
      </w:r>
    </w:p>
    <w:p>
      <w:pPr>
        <w:spacing w:before="0" w:after="0" w:line="408" w:lineRule="exact"/>
        <w:ind w:left="0" w:right="0" w:firstLine="576"/>
        <w:jc w:val="left"/>
      </w:pPr>
      <w:r>
        <w:rPr/>
        <w:t xml:space="preserve">(b) The district's twelve percent levy rate.</w:t>
      </w:r>
    </w:p>
    <w:p>
      <w:pPr>
        <w:spacing w:before="0" w:after="0" w:line="408" w:lineRule="exact"/>
        <w:ind w:left="0" w:right="0" w:firstLine="576"/>
        <w:jc w:val="left"/>
      </w:pPr>
      <w:r>
        <w:t>((</w:t>
      </w:r>
      <w:r>
        <w:rPr>
          <w:strike/>
        </w:rPr>
        <w:t xml:space="preserve">(3) Calendar year 2003 allocations and maximum eligibility under this chapter shall be multiplied by 0.99.</w:t>
      </w:r>
    </w:p>
    <w:p>
      <w:pPr>
        <w:spacing w:before="0" w:after="0" w:line="408" w:lineRule="exact"/>
        <w:ind w:left="0" w:right="0" w:firstLine="576"/>
        <w:jc w:val="left"/>
      </w:pPr>
      <w:r>
        <w:rPr>
          <w:strike/>
        </w:rPr>
        <w:t xml:space="preserve">(4) From January 1, 2004, to December 31, 2005, allocations and maximum eligibility under this chapter shall be multiplied by 0.937.</w:t>
      </w:r>
    </w:p>
    <w:p>
      <w:pPr>
        <w:spacing w:before="0" w:after="0" w:line="408" w:lineRule="exact"/>
        <w:ind w:left="0" w:right="0" w:firstLine="576"/>
        <w:jc w:val="left"/>
      </w:pPr>
      <w:r>
        <w:rPr>
          <w:strike/>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 1, 2018</w:t>
      </w:r>
      <w:r>
        <w:t>))</w:t>
      </w:r>
      <w:r>
        <w:rPr/>
        <w:t xml:space="preserve"> </w:t>
      </w:r>
      <w:r>
        <w:rPr>
          <w:u w:val="single"/>
        </w:rPr>
        <w:t xml:space="preserve">January 1, 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5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5 of this act expire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6 of this act take effect January 1, 2024.</w:t>
      </w:r>
    </w:p>
    <w:p/>
    <w:p>
      <w:pPr>
        <w:jc w:val="center"/>
      </w:pPr>
      <w:r>
        <w:rPr>
          <w:b/>
        </w:rPr>
        <w:t>--- END ---</w:t>
      </w:r>
    </w:p>
    <w:sectPr>
      <w:pgNumType w:start="1"/>
      <w:footerReference xmlns:r="http://schemas.openxmlformats.org/officeDocument/2006/relationships" r:id="R6df9594b8db742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3b9ba0508641d0" /><Relationship Type="http://schemas.openxmlformats.org/officeDocument/2006/relationships/footer" Target="/word/footer.xml" Id="R6df9594b8db74258" /></Relationships>
</file>