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59edfffaf44398" /></Relationships>
</file>

<file path=word/document.xml><?xml version="1.0" encoding="utf-8"?>
<w:document xmlns:w="http://schemas.openxmlformats.org/wordprocessingml/2006/main">
  <w:body>
    <w:p>
      <w:r>
        <w:t>S-2913.3</w:t>
      </w:r>
    </w:p>
    <w:p>
      <w:pPr>
        <w:jc w:val="center"/>
      </w:pPr>
      <w:r>
        <w:t>_______________________________________________</w:t>
      </w:r>
    </w:p>
    <w:p/>
    <w:p>
      <w:pPr>
        <w:jc w:val="center"/>
      </w:pPr>
      <w:r>
        <w:rPr>
          <w:b/>
        </w:rPr>
        <w:t>SENATE BILL 6103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and Ranker</w:t>
      </w:r>
    </w:p>
    <w:p/>
    <w:p>
      <w:r>
        <w:rPr>
          <w:t xml:space="preserve">Read first time 04/16/15.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providing basic education funding; amending RCW 28A.500.020 and 43.09.265; reenacting and amending RCW 84.52.0531, 28A.500.030, 28A.500.030, and 84.52.0531; creating a new section; providing effective dates;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Engrossed Substitute House Bill No. 2261 (chapter 548, Laws of 2009) created a compensation technical working group to, among other things, recommend the details of an enhanced salary allocation model that aligns with state expectations for educator development and certification. The legislature further finds that the working group issued its final report on June 30, 2012.</w:t>
      </w:r>
    </w:p>
    <w:p>
      <w:pPr>
        <w:ind w:left="0" w:right="0" w:firstLine="360"/>
        <w:jc w:val="both"/>
      </w:pPr>
      <w:r>
        <w:rPr/>
        <w:t xml:space="preserve">(2) The legislature finds that research shows that a high quality teacher is one of the most important school-related factors influencing student achievement. The legislature further finds that the Washington supreme court in the </w:t>
      </w:r>
      <w:r>
        <w:rPr>
          <w:i/>
        </w:rPr>
        <w:t xml:space="preserve">McCleary</w:t>
      </w:r>
      <w:r>
        <w:rPr/>
        <w:t xml:space="preserve"> decision found that the state allocation for salaries fell short of the actual cost of recruiting and retaining competent teachers.</w:t>
      </w:r>
    </w:p>
    <w:p>
      <w:pPr>
        <w:ind w:left="0" w:right="0" w:firstLine="360"/>
        <w:jc w:val="both"/>
      </w:pPr>
      <w:r>
        <w:rPr/>
        <w:t xml:space="preserve">(3) The legislature intends to implement a plan to phase-in a compensation system for K-12 staff in order to attract and retain high quality educators, administrators, and classified staff to Washington schools through full funding of competitive salaries with state resources as required by the Washington state Constitution. The legislature intends to complete the phase-in by the 2021-22 school year.</w:t>
      </w:r>
    </w:p>
    <w:p>
      <w:pPr>
        <w:ind w:left="0" w:right="0" w:firstLine="360"/>
        <w:jc w:val="both"/>
      </w:pPr>
      <w:r>
        <w:rPr/>
        <w:t xml:space="preserve">(4) The legislature finds that the Washington supreme court found that the legislature must amply fund the program of basic education from regular and dependable sources. It is the intent of the legislature to amply fund a competitive compensation system with state revenues that are regular and dependable.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ind w:left="0" w:right="0" w:firstLine="360"/>
        <w:jc w:val="both"/>
      </w:pPr>
      <w:r>
        <w:rPr/>
        <w:t xml:space="preserve">The maximum dollar amount which may be levied by or for any school district for maintenance and operation support under the provisions of RCW 84.52.053 shall be determined as follows:</w:t>
      </w:r>
    </w:p>
    <w:p>
      <w:pPr>
        <w:ind w:left="0" w:right="0" w:firstLine="360"/>
        <w:jc w:val="both"/>
      </w:pPr>
      <w:r>
        <w:rPr/>
        <w:t xml:space="preserve">(1) For excess levies for collection in calendar year 1997, the maximum dollar amount shall be calculated pursuant to the laws and rules in effect in November 1996.</w:t>
      </w:r>
    </w:p>
    <w:p>
      <w:pPr>
        <w:ind w:left="0" w:right="0" w:firstLine="360"/>
        <w:jc w:val="both"/>
      </w:pPr>
      <w:r>
        <w:rPr/>
        <w:t xml:space="preserve">(2) For excess levies for collection in calendar year 1998 and thereafter, the maximum dollar amount shall be the sum of (a) plus or minus (b), (c), and (d) of this subsection minus (e) of this subsection:</w:t>
      </w:r>
    </w:p>
    <w:p>
      <w:pPr>
        <w:ind w:left="0" w:right="0" w:firstLine="360"/>
        <w:jc w:val="both"/>
      </w:pPr>
      <w:r>
        <w:rPr/>
        <w:t xml:space="preserve">(a) The district's levy base as defined in subsection (3) of this section multiplied by the district's maximum levy percentage as defined in subsection (4) of this section;</w:t>
      </w:r>
    </w:p>
    <w:p>
      <w:pPr>
        <w:ind w:left="0" w:right="0" w:firstLine="360"/>
        <w:jc w:val="both"/>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ind w:left="0" w:right="0" w:firstLine="360"/>
        <w:jc w:val="both"/>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ind w:left="0" w:right="0" w:firstLine="360"/>
        <w:jc w:val="both"/>
      </w:pPr>
      <w:r>
        <w:rPr/>
        <w:t xml:space="preserve">(i) The number of full-time equivalent students served from the resident district in the prior school year; multiplied by:</w:t>
      </w:r>
    </w:p>
    <w:p>
      <w:pPr>
        <w:ind w:left="0" w:right="0" w:firstLine="360"/>
        <w:jc w:val="both"/>
      </w:pPr>
      <w:r>
        <w:rPr/>
        <w:t xml:space="preserve">(ii) The serving district's maximum levy percentage determined under subsection (4) of this section; increased by:</w:t>
      </w:r>
    </w:p>
    <w:p>
      <w:pPr>
        <w:ind w:left="0" w:right="0" w:firstLine="360"/>
        <w:jc w:val="both"/>
      </w:pPr>
      <w:r>
        <w:rPr/>
        <w:t xml:space="preserve">(iii) The percent increase per full-time equivalent student as stated in the state basic education appropriation section of the biennial budget between the prior school year and the current school year divided by fifty-five percent;</w:t>
      </w:r>
    </w:p>
    <w:p>
      <w:pPr>
        <w:ind w:left="0" w:right="0" w:firstLine="360"/>
        <w:jc w:val="both"/>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ind w:left="0" w:right="0" w:firstLine="360"/>
        <w:jc w:val="both"/>
      </w:pPr>
      <w:r>
        <w:rPr/>
        <w:t xml:space="preserve">(e) The district's maximum levy amount shall be reduced by the maximum amount of state matching funds for which the district is eligible under RCW 28A.500.010.</w:t>
      </w:r>
    </w:p>
    <w:p>
      <w:pPr>
        <w:ind w:left="0" w:right="0" w:firstLine="360"/>
        <w:jc w:val="both"/>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ind w:left="0" w:right="0" w:firstLine="360"/>
        <w:jc w:val="both"/>
      </w:pPr>
      <w:r>
        <w:rPr/>
        <w:t xml:space="preserve">(a) The district's basic education allocation as determined pursuant to RCW 28A.150.250, 28A.150.260, and 28A.150.350;</w:t>
      </w:r>
    </w:p>
    <w:p>
      <w:pPr>
        <w:ind w:left="0" w:right="0" w:firstLine="360"/>
        <w:jc w:val="both"/>
      </w:pPr>
      <w:r>
        <w:rPr/>
        <w:t xml:space="preserve">(b) State and federal categorical allocations for the following programs:</w:t>
      </w:r>
    </w:p>
    <w:p>
      <w:pPr>
        <w:ind w:left="0" w:right="0" w:firstLine="360"/>
        <w:jc w:val="both"/>
      </w:pPr>
      <w:r>
        <w:rPr/>
        <w:t xml:space="preserve">(i) Pupil transportation;</w:t>
      </w:r>
    </w:p>
    <w:p>
      <w:pPr>
        <w:ind w:left="0" w:right="0" w:firstLine="360"/>
        <w:jc w:val="both"/>
      </w:pPr>
      <w:r>
        <w:rPr/>
        <w:t xml:space="preserve">(ii) Special education;</w:t>
      </w:r>
    </w:p>
    <w:p>
      <w:pPr>
        <w:ind w:left="0" w:right="0" w:firstLine="360"/>
        <w:jc w:val="both"/>
      </w:pPr>
      <w:r>
        <w:rPr/>
        <w:t xml:space="preserve">(iii) Education of highly capable students;</w:t>
      </w:r>
    </w:p>
    <w:p>
      <w:pPr>
        <w:ind w:left="0" w:right="0" w:firstLine="360"/>
        <w:jc w:val="both"/>
      </w:pPr>
      <w:r>
        <w:rPr/>
        <w:t xml:space="preserve">(iv) Compensatory education, including but not limited to learning assistance, migrant education, Indian education, refugee programs, and bilingual education;</w:t>
      </w:r>
    </w:p>
    <w:p>
      <w:pPr>
        <w:ind w:left="0" w:right="0" w:firstLine="360"/>
        <w:jc w:val="both"/>
      </w:pPr>
      <w:r>
        <w:rPr/>
        <w:t xml:space="preserve">(v) Food services; and</w:t>
      </w:r>
    </w:p>
    <w:p>
      <w:pPr>
        <w:ind w:left="0" w:right="0" w:firstLine="360"/>
        <w:jc w:val="both"/>
      </w:pPr>
      <w:r>
        <w:rPr/>
        <w:t xml:space="preserve">(vi) Statewide block grant programs; and</w:t>
      </w:r>
    </w:p>
    <w:p>
      <w:pPr>
        <w:ind w:left="0" w:right="0" w:firstLine="360"/>
        <w:jc w:val="both"/>
      </w:pPr>
      <w:r>
        <w:rPr/>
        <w:t xml:space="preserve">(c) Any other federal allocations for elementary and secondary school programs, including direct grants, other than federal impact aid funds and allocations in lieu of taxes.</w:t>
      </w:r>
    </w:p>
    <w:p>
      <w:pPr>
        <w:ind w:left="0" w:right="0" w:firstLine="360"/>
        <w:jc w:val="both"/>
      </w:pPr>
      <w:r>
        <w:rPr/>
        <w:t xml:space="preserve">(4)(a) A district's maximum levy percentage shall be twenty-four percent in 2010 and twenty-eight percent in 2011 through 2017 and twenty-four percent every year thereafter;</w:t>
      </w:r>
    </w:p>
    <w:p>
      <w:pPr>
        <w:ind w:left="0" w:right="0" w:firstLine="360"/>
        <w:jc w:val="both"/>
      </w:pPr>
      <w:r>
        <w:rPr/>
        <w:t xml:space="preserve">(b) For qualifying districts, in addition to the percentage in (a) of this subsection the grandfathered percentage determined as follows:</w:t>
      </w:r>
    </w:p>
    <w:p>
      <w:pPr>
        <w:ind w:left="0" w:right="0" w:firstLine="360"/>
        <w:jc w:val="both"/>
      </w:pPr>
      <w:r>
        <w:rPr/>
        <w:t xml:space="preserve">(i) For 1997, the difference between the district's 1993 maximum levy percentage and twenty percent; </w:t>
      </w:r>
      <w:r>
        <w:t>((</w:t>
      </w:r>
      <w:r>
        <w:rPr>
          <w:strike/>
        </w:rPr>
        <w:t xml:space="preserve">and</w:t>
      </w:r>
      <w:r>
        <w:t>))</w:t>
      </w:r>
    </w:p>
    <w:p>
      <w:pPr>
        <w:ind w:left="0" w:right="0" w:firstLine="360"/>
        <w:jc w:val="both"/>
      </w:pPr>
      <w:r>
        <w:rPr/>
        <w:t xml:space="preserve">(ii) For 2011 through 2017, the percentage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(b)(ii)(B) of this subsection by the district's levy base; and</w:t>
      </w:r>
    </w:p>
    <w:p>
      <w:pPr>
        <w:ind w:left="0" w:right="0" w:firstLine="360"/>
        <w:jc w:val="both"/>
      </w:pPr>
      <w:r>
        <w:rPr/>
        <w:t xml:space="preserve">(D) Take the greater of zero or the percentage calculated in (b)(ii)(C) of this subsection;</w:t>
      </w:r>
    </w:p>
    <w:p>
      <w:pPr>
        <w:ind w:left="0" w:right="0" w:firstLine="360"/>
        <w:jc w:val="both"/>
      </w:pPr>
      <w:r>
        <w:rPr/>
        <w:t xml:space="preserve">(iii) For 2018 and thereafter, the percentage shall be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(b)(iii)(B) of this subsection by the district's levy base; and</w:t>
      </w:r>
    </w:p>
    <w:p>
      <w:pPr>
        <w:ind w:left="0" w:right="0" w:firstLine="360"/>
        <w:jc w:val="both"/>
      </w:pPr>
      <w:r>
        <w:rPr/>
        <w:t xml:space="preserve">(D) Take the greater of zero or the percentage calculated in (b)(iii)(C) of this subsection.</w:t>
      </w:r>
    </w:p>
    <w:p>
      <w:pPr>
        <w:ind w:left="0" w:right="0" w:firstLine="360"/>
        <w:jc w:val="both"/>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ind w:left="0" w:right="0" w:firstLine="360"/>
        <w:jc w:val="both"/>
      </w:pPr>
      <w:r>
        <w:rPr/>
        <w:t xml:space="preserve">(6) For the purposes of this section, "prior school year" means the most recent school year completed prior to the year in which the levies are to be collected.</w:t>
      </w:r>
    </w:p>
    <w:p>
      <w:pPr>
        <w:ind w:left="0" w:right="0" w:firstLine="360"/>
        <w:jc w:val="both"/>
      </w:pPr>
      <w:r>
        <w:rPr/>
        <w:t xml:space="preserve">(7) For the purposes of this section, "current school year" means the year immediately following the prior school year.</w:t>
      </w:r>
    </w:p>
    <w:p>
      <w:pPr>
        <w:ind w:left="0" w:right="0" w:firstLine="360"/>
        <w:jc w:val="both"/>
      </w:pPr>
      <w:r>
        <w:rPr/>
        <w:t xml:space="preserve">(8) Funds collected from transportation vehicle fund tax levies shall not be subject to the levy limitations in this section.</w:t>
      </w:r>
    </w:p>
    <w:p>
      <w:pPr>
        <w:ind w:left="0" w:right="0" w:firstLine="360"/>
        <w:jc w:val="both"/>
      </w:pPr>
      <w:r>
        <w:rPr/>
        <w:t xml:space="preserve">(9) The superintendent of public instruction shall develop rules and regulations and inform school districts of the pertinent data necessary to carry out the provisions of this section.</w:t>
      </w:r>
    </w:p>
    <w:p>
      <w:pPr>
        <w:ind w:left="0" w:right="0" w:firstLine="360"/>
        <w:jc w:val="both"/>
      </w:pPr>
      <w:r>
        <w:rPr>
          <w:u w:val="single"/>
        </w:rPr>
        <w:t xml:space="preserve">(10)(a) The superintendent of public instruction shall calculate each school district's maximum levy revenue by calendar year. The maximum levy revenue shall be reduced by the prior school year allocations for K-12 salary enhancements provided after August 31, 2016.</w:t>
      </w:r>
    </w:p>
    <w:p>
      <w:pPr>
        <w:ind w:left="0" w:right="0" w:firstLine="360"/>
        <w:jc w:val="both"/>
      </w:pPr>
      <w:r>
        <w:rPr>
          <w:u w:val="single"/>
        </w:rPr>
        <w:t xml:space="preserve">(b) The reductions provided in this subsection (10) shall only be applied until the school district's levy rate reaches one dollar per one thousand dollars of assessed valuation within the school district.</w:t>
      </w:r>
    </w:p>
    <w:p>
      <w:pPr>
        <w:ind w:left="0" w:right="0" w:firstLine="360"/>
        <w:jc w:val="both"/>
      </w:pPr>
      <w:r>
        <w:rPr>
          <w:u w:val="single"/>
        </w:rPr>
        <w:t xml:space="preserve">(11) For purposes of this section, "maximum levy revenue" means the lesser of a school district's voter approved levy or maximum levy authority calculated pursuant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ind w:left="0" w:right="0" w:firstLine="360"/>
        <w:jc w:val="both"/>
      </w:pPr>
      <w:r>
        <w:rPr/>
        <w:t xml:space="preserve">Allocation of state matching funds to eligible districts for local effort assistance shall be determined as follows:</w:t>
      </w:r>
    </w:p>
    <w:p>
      <w:pPr>
        <w:ind w:left="0" w:right="0" w:firstLine="360"/>
        <w:jc w:val="both"/>
      </w:pPr>
      <w:r>
        <w:rPr/>
        <w:t xml:space="preserve">(1) Funds raised by the district through maintenance and operation levies shall be matched with state funds using the following ratio of state funds to levy funds:</w:t>
      </w:r>
    </w:p>
    <w:p>
      <w:pPr>
        <w:ind w:left="0" w:right="0" w:firstLine="360"/>
        <w:jc w:val="both"/>
      </w:pPr>
      <w:r>
        <w:rPr/>
        <w:t xml:space="preserve">(a) The difference between the district's twelve percent levy rate and the statewide average twelve percent levy rate; to</w:t>
      </w:r>
    </w:p>
    <w:p>
      <w:pPr>
        <w:ind w:left="0" w:right="0" w:firstLine="360"/>
        <w:jc w:val="both"/>
      </w:pPr>
      <w:r>
        <w:rPr/>
        <w:t xml:space="preserve">(b) The statewide average twelve percent levy rate.</w:t>
      </w:r>
    </w:p>
    <w:p>
      <w:pPr>
        <w:ind w:left="0" w:right="0" w:firstLine="360"/>
        <w:jc w:val="both"/>
      </w:pPr>
      <w:r>
        <w:rPr/>
        <w:t xml:space="preserve">(2) The maximum amount of state matching funds for districts eligible for local effort assistance shall be the district's twelve percent levy amount, multiplied by the following percentage:</w:t>
      </w:r>
    </w:p>
    <w:p>
      <w:pPr>
        <w:ind w:left="0" w:right="0" w:firstLine="360"/>
        <w:jc w:val="both"/>
      </w:pPr>
      <w:r>
        <w:rPr/>
        <w:t xml:space="preserve">(a) The difference between the district's twelve percent levy rate and the statewide average twelve percent levy rate; divided by</w:t>
      </w:r>
    </w:p>
    <w:p>
      <w:pPr>
        <w:ind w:left="0" w:right="0" w:firstLine="360"/>
        <w:jc w:val="both"/>
      </w:pPr>
      <w:r>
        <w:rPr/>
        <w:t xml:space="preserve">(b) The district's twelve percent levy rate.</w:t>
      </w:r>
    </w:p>
    <w:p>
      <w:pPr>
        <w:ind w:left="0" w:right="0" w:firstLine="360"/>
        <w:jc w:val="both"/>
      </w:pPr>
      <w:r>
        <w:rPr/>
        <w:t xml:space="preserve">(3) Calendar year 2003 allocations and maximum eligibility under this chapter shall be multiplied by 0.99.</w:t>
      </w:r>
    </w:p>
    <w:p>
      <w:pPr>
        <w:ind w:left="0" w:right="0" w:firstLine="360"/>
        <w:jc w:val="both"/>
      </w:pPr>
      <w:r>
        <w:rPr/>
        <w:t xml:space="preserve">(4) From January 1, 2004, to December 31, 2005, allocations and maximum eligibility under this chapter shall be multiplied by 0.937.</w:t>
      </w:r>
    </w:p>
    <w:p>
      <w:pPr>
        <w:ind w:left="0" w:right="0" w:firstLine="360"/>
        <w:jc w:val="both"/>
      </w:pPr>
      <w:r>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p>
    <w:p>
      <w:pPr>
        <w:ind w:left="0" w:right="0" w:firstLine="360"/>
        <w:jc w:val="both"/>
      </w:pPr>
      <w:r>
        <w:rPr>
          <w:u w:val="single"/>
        </w:rPr>
        <w:t xml:space="preserve">(6) For calendar years 2018 through 2022, as increased salary enhancements are phased in, school districts shall receive the allocation provided in calendar year 2017, instead of the calculations provided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020</w:t>
      </w:r>
      <w:r>
        <w:rPr/>
        <w:t xml:space="preserve"> and 1999 c 317 s 2 are each amended to read as follows:</w:t>
      </w:r>
    </w:p>
    <w:p>
      <w:pPr>
        <w:ind w:left="0" w:right="0" w:firstLine="360"/>
        <w:jc w:val="both"/>
      </w:pPr>
      <w:r>
        <w:rPr/>
        <w:t xml:space="preserve">(1) Unless the context clearly requires otherwise, the definitions in this section apply throughout this chapter.</w:t>
      </w:r>
    </w:p>
    <w:p>
      <w:pPr>
        <w:ind w:left="0" w:right="0" w:firstLine="360"/>
        <w:jc w:val="both"/>
      </w:pPr>
      <w:r>
        <w:rPr/>
        <w:t xml:space="preserve">(a) </w:t>
      </w:r>
      <w:r>
        <w:t>((</w:t>
      </w:r>
      <w:r>
        <w:rPr>
          <w:strike/>
        </w:rPr>
        <w:t xml:space="preserve">"Prior tax collection year" means the year immediately preceding the year in which the local effort assistance shall be allocated</w:t>
      </w:r>
      <w:r>
        <w:t>))</w:t>
      </w:r>
      <w:r>
        <w:rPr/>
        <w:t xml:space="preserve"> </w:t>
      </w:r>
      <w:r>
        <w:rPr>
          <w:u w:val="single"/>
        </w:rPr>
        <w:t xml:space="preserve">"School district's prior school year's resident full-time equivalent student enrollment" means the K-12 full-time equivalent student enrollment of the students residing in the school district as reported by the office of the superintendent of public instruction in the prior school year to include resident charter school full-time equivalent student enrollments for charter schools situated in the district</w:t>
      </w:r>
      <w:r>
        <w:rPr/>
        <w:t xml:space="preserve">.</w:t>
      </w:r>
    </w:p>
    <w:p>
      <w:pPr>
        <w:ind w:left="0" w:right="0" w:firstLine="360"/>
        <w:jc w:val="both"/>
      </w:pPr>
      <w:r>
        <w:rPr/>
        <w:t xml:space="preserve">(b) "Statewide </w:t>
      </w:r>
      <w:r>
        <w:t>((</w:t>
      </w:r>
      <w:r>
        <w:rPr>
          <w:strike/>
        </w:rPr>
        <w:t xml:space="preserve">average twelve percent</w:t>
      </w:r>
      <w:r>
        <w:t>))</w:t>
      </w:r>
      <w:r>
        <w:rPr/>
        <w:t xml:space="preserve"> </w:t>
      </w:r>
      <w:r>
        <w:rPr>
          <w:u w:val="single"/>
        </w:rPr>
        <w:t xml:space="preserve">median per pupil</w:t>
      </w:r>
      <w:r>
        <w:rPr/>
        <w:t xml:space="preserve"> levy rate" means </w:t>
      </w:r>
      <w:r>
        <w:t>((</w:t>
      </w:r>
      <w:r>
        <w:rPr>
          <w:strike/>
        </w:rPr>
        <w:t xml:space="preserve">twelve percent of</w:t>
      </w:r>
      <w:r>
        <w:t>))</w:t>
      </w:r>
      <w:r>
        <w:rPr/>
        <w:t xml:space="preserve"> the total levy </w:t>
      </w:r>
      <w:r>
        <w:t>((</w:t>
      </w:r>
      <w:r>
        <w:rPr>
          <w:strike/>
        </w:rPr>
        <w:t xml:space="preserve">bases as defined in RCW 84.52.0531(3)</w:t>
      </w:r>
      <w:r>
        <w:t>))</w:t>
      </w:r>
      <w:r>
        <w:rPr/>
        <w:t xml:space="preserve"> </w:t>
      </w:r>
      <w:r>
        <w:rPr>
          <w:u w:val="single"/>
        </w:rPr>
        <w:t xml:space="preserve">at one dollar per thousand dollars of the assessed valuation of all taxable property within the state adjusted to the state equalized value in accordance with the indicated ratio fixed by the department of revenue</w:t>
      </w:r>
      <w:r>
        <w:rPr/>
        <w:t xml:space="preserve"> summed for all school districts, and divided by the </w:t>
      </w:r>
      <w:r>
        <w:t>((</w:t>
      </w:r>
      <w:r>
        <w:rPr>
          <w:strike/>
        </w:rPr>
        <w:t xml:space="preserve">total assessed valuation for excess levy purposes in the prior tax collection year for all districts as adjusted to one hundred percent by the county indicated ratio established in RCW 84.48.075</w:t>
      </w:r>
      <w:r>
        <w:t>))</w:t>
      </w:r>
      <w:r>
        <w:rPr/>
        <w:t xml:space="preserve"> </w:t>
      </w:r>
      <w:r>
        <w:rPr>
          <w:u w:val="single"/>
        </w:rPr>
        <w:t xml:space="preserve">prior school year's statewide K-12 full-time equivalent student enrollment as reported by the office of the superintendent of public instruction</w:t>
      </w:r>
      <w:r>
        <w:rPr/>
        <w:t xml:space="preserve">.</w:t>
      </w:r>
    </w:p>
    <w:p>
      <w:pPr>
        <w:ind w:left="0" w:right="0" w:firstLine="360"/>
        <w:jc w:val="both"/>
      </w:pPr>
      <w:r>
        <w:rPr/>
        <w:t xml:space="preserve">(c) </w:t>
      </w:r>
      <w:r>
        <w:t>((</w:t>
      </w:r>
      <w:r>
        <w:rPr>
          <w:strike/>
        </w:rPr>
        <w:t xml:space="preserve">The "district's twelve percent levy amount" means the school district's maximum levy authority after transfers determined under RCW 84.52.0531(2) (a) through (c) divided by the district's maximum levy percentage determined under RCW 84.52.0531(4) multiplied by twelve percent.</w:t>
      </w:r>
    </w:p>
    <w:p>
      <w:pPr>
        <w:ind w:left="0" w:right="0" w:firstLine="360"/>
        <w:jc w:val="both"/>
      </w:pPr>
      <w:r>
        <w:rPr>
          <w:strike/>
        </w:rPr>
        <w:t xml:space="preserve">(d)</w:t>
      </w:r>
      <w:r>
        <w:t>))</w:t>
      </w:r>
      <w:r>
        <w:rPr/>
        <w:t xml:space="preserve"> The "district's </w:t>
      </w:r>
      <w:r>
        <w:t>((</w:t>
      </w:r>
      <w:r>
        <w:rPr>
          <w:strike/>
        </w:rPr>
        <w:t xml:space="preserve">twelve percent</w:t>
      </w:r>
      <w:r>
        <w:t>))</w:t>
      </w:r>
      <w:r>
        <w:rPr/>
        <w:t xml:space="preserve"> </w:t>
      </w:r>
      <w:r>
        <w:rPr>
          <w:u w:val="single"/>
        </w:rPr>
        <w:t xml:space="preserve">per pupil</w:t>
      </w:r>
      <w:r>
        <w:rPr/>
        <w:t xml:space="preserve"> levy rate" means the district's </w:t>
      </w:r>
      <w:r>
        <w:t>((</w:t>
      </w:r>
      <w:r>
        <w:rPr>
          <w:strike/>
        </w:rPr>
        <w:t xml:space="preserve">twelve percent</w:t>
      </w:r>
      <w:r>
        <w:t>))</w:t>
      </w:r>
      <w:r>
        <w:rPr/>
        <w:t xml:space="preserve"> </w:t>
      </w:r>
      <w:r>
        <w:rPr>
          <w:u w:val="single"/>
        </w:rPr>
        <w:t xml:space="preserve">total</w:t>
      </w:r>
      <w:r>
        <w:rPr/>
        <w:t xml:space="preserve"> levy amount </w:t>
      </w:r>
      <w:r>
        <w:rPr>
          <w:u w:val="single"/>
        </w:rPr>
        <w:t xml:space="preserve">at one dollar per thousand dollars of the assessed valuation of all taxable property within the school district adjusted to the state equalized value in accordance with the indicated ratio fixed by the department of revenue</w:t>
      </w:r>
      <w:r>
        <w:rPr/>
        <w:t xml:space="preserve"> divided by the </w:t>
      </w:r>
      <w:r>
        <w:rPr>
          <w:u w:val="single"/>
        </w:rPr>
        <w:t xml:space="preserve">school</w:t>
      </w:r>
      <w:r>
        <w:rPr/>
        <w:t xml:space="preserve"> district's </w:t>
      </w:r>
      <w:r>
        <w:t>((</w:t>
      </w:r>
      <w:r>
        <w:rPr>
          <w:strike/>
        </w:rPr>
        <w:t xml:space="preserve">assessed valuation for excess levy purposes for the prior tax collection year as adjusted to one hundred percent by the county indicated ratio</w:t>
      </w:r>
      <w:r>
        <w:t>))</w:t>
      </w:r>
      <w:r>
        <w:rPr/>
        <w:t xml:space="preserve"> </w:t>
      </w:r>
      <w:r>
        <w:rPr>
          <w:u w:val="single"/>
        </w:rPr>
        <w:t xml:space="preserve">prior school year's resident full-time equivalent student enrollment</w:t>
      </w:r>
      <w:r>
        <w:rPr/>
        <w:t xml:space="preserve">.</w:t>
      </w:r>
    </w:p>
    <w:p>
      <w:pPr>
        <w:ind w:left="0" w:right="0" w:firstLine="360"/>
        <w:jc w:val="both"/>
      </w:pPr>
      <w:r>
        <w:t>((</w:t>
      </w:r>
      <w:r>
        <w:rPr>
          <w:strike/>
        </w:rPr>
        <w:t xml:space="preserve">(e)</w:t>
      </w:r>
      <w:r>
        <w:t>))</w:t>
      </w:r>
      <w:r>
        <w:rPr/>
        <w:t xml:space="preserve"> </w:t>
      </w:r>
      <w:r>
        <w:rPr>
          <w:u w:val="single"/>
        </w:rPr>
        <w:t xml:space="preserve">(d)</w:t>
      </w:r>
      <w:r>
        <w:rPr/>
        <w:t xml:space="preserve"> "Districts eligible for local effort assistance" means those districts </w:t>
      </w:r>
      <w:r>
        <w:rPr>
          <w:u w:val="single"/>
        </w:rPr>
        <w:t xml:space="preserve">levying one dollar per one thousand dollars assessed value</w:t>
      </w:r>
      <w:r>
        <w:rPr/>
        <w:t xml:space="preserve"> with a </w:t>
      </w:r>
      <w:r>
        <w:t>((</w:t>
      </w:r>
      <w:r>
        <w:rPr>
          <w:strike/>
        </w:rPr>
        <w:t xml:space="preserve">twelve percent</w:t>
      </w:r>
      <w:r>
        <w:t>))</w:t>
      </w:r>
      <w:r>
        <w:rPr/>
        <w:t xml:space="preserve"> </w:t>
      </w:r>
      <w:r>
        <w:rPr>
          <w:u w:val="single"/>
        </w:rPr>
        <w:t xml:space="preserve">per pupil</w:t>
      </w:r>
      <w:r>
        <w:rPr/>
        <w:t xml:space="preserve"> levy rate that </w:t>
      </w:r>
      <w:r>
        <w:t>((</w:t>
      </w:r>
      <w:r>
        <w:rPr>
          <w:strike/>
        </w:rPr>
        <w:t xml:space="preserve">exceeds</w:t>
      </w:r>
      <w:r>
        <w:t>))</w:t>
      </w:r>
      <w:r>
        <w:rPr/>
        <w:t xml:space="preserve"> </w:t>
      </w:r>
      <w:r>
        <w:rPr>
          <w:u w:val="single"/>
        </w:rPr>
        <w:t xml:space="preserve">is less than</w:t>
      </w:r>
      <w:r>
        <w:rPr/>
        <w:t xml:space="preserve"> the statewide </w:t>
      </w:r>
      <w:r>
        <w:t>((</w:t>
      </w:r>
      <w:r>
        <w:rPr>
          <w:strike/>
        </w:rPr>
        <w:t xml:space="preserve">average twelve percent</w:t>
      </w:r>
      <w:r>
        <w:t>))</w:t>
      </w:r>
      <w:r>
        <w:rPr/>
        <w:t xml:space="preserve"> </w:t>
      </w:r>
      <w:r>
        <w:rPr>
          <w:u w:val="single"/>
        </w:rPr>
        <w:t xml:space="preserve">median per pupil</w:t>
      </w:r>
      <w:r>
        <w:rPr/>
        <w:t xml:space="preserve"> levy rate.</w:t>
      </w:r>
    </w:p>
    <w:p>
      <w:pPr>
        <w:ind w:left="0" w:right="0" w:firstLine="360"/>
        <w:jc w:val="both"/>
      </w:pPr>
      <w:r>
        <w:rPr/>
        <w:t xml:space="preserve">(2) Unless otherwise stated all rates</w:t>
      </w:r>
      <w:r>
        <w:t>((</w:t>
      </w:r>
      <w:r>
        <w:rPr>
          <w:strike/>
        </w:rPr>
        <w:t xml:space="preserve">, percents,</w:t>
      </w:r>
      <w:r>
        <w:t>))</w:t>
      </w:r>
      <w:r>
        <w:rPr/>
        <w:t xml:space="preserve"> and amounts are for the calendar year for which local effort assistance is being calculated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030</w:t>
      </w:r>
      <w:r>
        <w:rPr/>
        <w:t xml:space="preserve"> and 2006 c 372 s 904 and 2006 c 119 s 1 are each reenacted and amended to read as follows:</w:t>
      </w:r>
    </w:p>
    <w:p>
      <w:pPr>
        <w:ind w:left="0" w:right="0" w:firstLine="360"/>
        <w:jc w:val="both"/>
      </w:pPr>
      <w:r>
        <w:rPr/>
        <w:t xml:space="preserve">Allocation of state matching funds to eligible districts for local effort assistance shall be determined as follows:</w:t>
      </w:r>
    </w:p>
    <w:p>
      <w:pPr>
        <w:ind w:left="0" w:right="0" w:firstLine="360"/>
        <w:jc w:val="both"/>
      </w:pPr>
      <w:r>
        <w:rPr/>
        <w:t xml:space="preserve">(1) Funds raised by </w:t>
      </w:r>
      <w:r>
        <w:t>((</w:t>
      </w:r>
      <w:r>
        <w:rPr>
          <w:strike/>
        </w:rPr>
        <w:t xml:space="preserve">the</w:t>
      </w:r>
      <w:r>
        <w:t>))</w:t>
      </w:r>
      <w:r>
        <w:rPr/>
        <w:t xml:space="preserve"> </w:t>
      </w:r>
      <w:r>
        <w:rPr>
          <w:u w:val="single"/>
        </w:rPr>
        <w:t xml:space="preserve">eligible school</w:t>
      </w:r>
      <w:r>
        <w:rPr/>
        <w:t xml:space="preserve"> district</w:t>
      </w:r>
      <w:r>
        <w:rPr>
          <w:u w:val="single"/>
        </w:rPr>
        <w:t xml:space="preserve">s</w:t>
      </w:r>
      <w:r>
        <w:rPr/>
        <w:t xml:space="preserve"> through maintenance and operation levies shall be matched with state funds </w:t>
      </w:r>
      <w:r>
        <w:t>((</w:t>
      </w:r>
      <w:r>
        <w:rPr>
          <w:strike/>
        </w:rPr>
        <w:t xml:space="preserve">using</w:t>
      </w:r>
      <w:r>
        <w:t>))</w:t>
      </w:r>
      <w:r>
        <w:rPr/>
        <w:t xml:space="preserve"> </w:t>
      </w:r>
      <w:r>
        <w:rPr>
          <w:u w:val="single"/>
        </w:rPr>
        <w:t xml:space="preserve">by calculating</w:t>
      </w:r>
      <w:r>
        <w:rPr/>
        <w:t xml:space="preserve"> the following </w:t>
      </w:r>
      <w:r>
        <w:t>((</w:t>
      </w:r>
      <w:r>
        <w:rPr>
          <w:strike/>
        </w:rPr>
        <w:t xml:space="preserve">ratio of state funds to levy funds</w:t>
      </w:r>
      <w:r>
        <w:t>))</w:t>
      </w:r>
      <w:r>
        <w:rPr/>
        <w:t xml:space="preserve">:</w:t>
      </w:r>
    </w:p>
    <w:p>
      <w:pPr>
        <w:ind w:left="0" w:right="0" w:firstLine="360"/>
        <w:jc w:val="both"/>
      </w:pPr>
      <w:r>
        <w:t>((</w:t>
      </w:r>
      <w:r>
        <w:rPr>
          <w:strike/>
        </w:rPr>
        <w:t xml:space="preserve">(a)</w:t>
      </w:r>
      <w:r>
        <w:t>))</w:t>
      </w:r>
      <w:r>
        <w:rPr/>
        <w:t xml:space="preserve"> The difference between the district's </w:t>
      </w:r>
      <w:r>
        <w:t>((</w:t>
      </w:r>
      <w:r>
        <w:rPr>
          <w:strike/>
        </w:rPr>
        <w:t xml:space="preserve">twelve percent</w:t>
      </w:r>
      <w:r>
        <w:t>))</w:t>
      </w:r>
      <w:r>
        <w:rPr/>
        <w:t xml:space="preserve"> </w:t>
      </w:r>
      <w:r>
        <w:rPr>
          <w:u w:val="single"/>
        </w:rPr>
        <w:t xml:space="preserve">per pupil</w:t>
      </w:r>
      <w:r>
        <w:rPr/>
        <w:t xml:space="preserve"> levy rate and the statewide </w:t>
      </w:r>
      <w:r>
        <w:t>((</w:t>
      </w:r>
      <w:r>
        <w:rPr>
          <w:strike/>
        </w:rPr>
        <w:t xml:space="preserve">average twelve percent levy rate; to</w:t>
      </w:r>
    </w:p>
    <w:p>
      <w:pPr>
        <w:ind w:left="0" w:right="0" w:firstLine="360"/>
        <w:jc w:val="both"/>
      </w:pPr>
      <w:r>
        <w:rPr>
          <w:strike/>
        </w:rPr>
        <w:t xml:space="preserve">(b) The statewide average twelve percent levy rate</w:t>
      </w:r>
      <w:r>
        <w:t>))</w:t>
      </w:r>
      <w:r>
        <w:rPr/>
        <w:t xml:space="preserve"> </w:t>
      </w:r>
      <w:r>
        <w:rPr>
          <w:u w:val="single"/>
        </w:rPr>
        <w:t xml:space="preserve">median per pupil levy rate, which is then multiplied by the prior year's resident full-time equivalent enrollment</w:t>
      </w:r>
      <w:r>
        <w:rPr/>
        <w:t xml:space="preserve">.</w:t>
      </w:r>
    </w:p>
    <w:p>
      <w:pPr>
        <w:ind w:left="0" w:right="0" w:firstLine="360"/>
        <w:jc w:val="both"/>
      </w:pPr>
      <w:r>
        <w:rPr/>
        <w:t xml:space="preserve">(2) The maximum amount of state matching funds for districts eligible for local effort assistance shall be </w:t>
      </w:r>
      <w:r>
        <w:t>((</w:t>
      </w:r>
      <w:r>
        <w:rPr>
          <w:strike/>
        </w:rPr>
        <w:t xml:space="preserve">the district's twelve percent levy amount, multiplied by the following percentage:</w:t>
      </w:r>
    </w:p>
    <w:p>
      <w:pPr>
        <w:ind w:left="0" w:right="0" w:firstLine="360"/>
        <w:jc w:val="both"/>
      </w:pPr>
      <w:r>
        <w:rPr>
          <w:strike/>
        </w:rPr>
        <w:t xml:space="preserve">(a) The difference between the district's twelve percent levy rate and the statewide average twelve percent levy rate; divided by</w:t>
      </w:r>
    </w:p>
    <w:p>
      <w:pPr>
        <w:ind w:left="0" w:right="0" w:firstLine="360"/>
        <w:jc w:val="both"/>
      </w:pPr>
      <w:r>
        <w:rPr>
          <w:strike/>
        </w:rPr>
        <w:t xml:space="preserve">(b) The district's twelve percent levy rate.</w:t>
      </w:r>
    </w:p>
    <w:p>
      <w:pPr>
        <w:ind w:left="0" w:right="0" w:firstLine="360"/>
        <w:jc w:val="both"/>
      </w:pPr>
      <w:r>
        <w:rPr>
          <w:strike/>
        </w:rPr>
        <w:t xml:space="preserve">(3) Calendar year 2003 allocations and maximum eligibility under this chapter shall be multiplied by 0.99.</w:t>
      </w:r>
    </w:p>
    <w:p>
      <w:pPr>
        <w:ind w:left="0" w:right="0" w:firstLine="360"/>
        <w:jc w:val="both"/>
      </w:pPr>
      <w:r>
        <w:rPr>
          <w:strike/>
        </w:rPr>
        <w:t xml:space="preserve">(4) From January 1, 2004, to December 31, 2005, allocations and maximum eligibility under this chapter shall be multiplied by 0.937.</w:t>
      </w:r>
    </w:p>
    <w:p>
      <w:pPr>
        <w:ind w:left="0" w:right="0" w:firstLine="360"/>
        <w:jc w:val="both"/>
      </w:pPr>
      <w:r>
        <w:rPr>
          <w:strike/>
        </w:rPr>
        <w:t xml:space="preserve">(5) From January 1, 2006, to December 31, 2006, allocations and maximum eligibility under this chapter shall be multiplied by 0.9563. Beginning with calendar year 2007, allocations and maximum eligibility under this chapter shall be fully funded at one hundred percent and shall not be reduced</w:t>
      </w:r>
      <w:r>
        <w:t>))</w:t>
      </w:r>
      <w:r>
        <w:rPr/>
        <w:t xml:space="preserve"> </w:t>
      </w:r>
      <w:r>
        <w:rPr>
          <w:u w:val="single"/>
        </w:rPr>
        <w:t xml:space="preserve">no more than the amount calculated in subsection (1)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ind w:left="0" w:right="0" w:firstLine="360"/>
        <w:jc w:val="both"/>
      </w:pPr>
      <w:r>
        <w:rPr>
          <w:u w:val="single"/>
        </w:rPr>
        <w:t xml:space="preserve">(1)</w:t>
      </w:r>
      <w:r>
        <w:rPr/>
        <w:t xml:space="preserve"> The maximum </w:t>
      </w:r>
      <w:r>
        <w:t>((</w:t>
      </w:r>
      <w:r>
        <w:rPr>
          <w:strike/>
        </w:rPr>
        <w:t xml:space="preserve">dollar</w:t>
      </w:r>
      <w:r>
        <w:t>))</w:t>
      </w:r>
      <w:r>
        <w:rPr/>
        <w:t xml:space="preserve"> amount which may be levied by or for any school district for maintenance and operation support under the provisions of RCW 84.52.053 </w:t>
      </w:r>
      <w:r>
        <w:rPr>
          <w:u w:val="single"/>
        </w:rPr>
        <w:t xml:space="preserve">beginning in calendar year 2023</w:t>
      </w:r>
      <w:r>
        <w:rPr/>
        <w:t xml:space="preserve"> shall be </w:t>
      </w:r>
      <w:r>
        <w:t>((</w:t>
      </w:r>
      <w:r>
        <w:rPr>
          <w:strike/>
        </w:rPr>
        <w:t xml:space="preserve">determined as follows:</w:t>
      </w:r>
    </w:p>
    <w:p>
      <w:pPr>
        <w:ind w:left="0" w:right="0" w:firstLine="360"/>
        <w:jc w:val="both"/>
      </w:pPr>
      <w:r>
        <w:rPr>
          <w:strike/>
        </w:rPr>
        <w:t xml:space="preserve">(1) For excess levies for collection in calendar year 1997, the maximum dollar amount shall be calculated pursuant to the laws and rules in effect in November 1996.</w:t>
      </w:r>
    </w:p>
    <w:p>
      <w:pPr>
        <w:ind w:left="0" w:right="0" w:firstLine="360"/>
        <w:jc w:val="both"/>
      </w:pPr>
      <w:r>
        <w:rPr>
          <w:strike/>
        </w:rPr>
        <w:t xml:space="preserve">(2) For excess levies for collection in calendar year 1998 and thereafter, the maximum dollar amount shall be the sum of (a) plus or minus (b), (c), and (d) of this subsection minus (e) of this subsection:</w:t>
      </w:r>
    </w:p>
    <w:p>
      <w:pPr>
        <w:ind w:left="0" w:right="0" w:firstLine="360"/>
        <w:jc w:val="both"/>
      </w:pPr>
      <w:r>
        <w:rPr>
          <w:strike/>
        </w:rPr>
        <w:t xml:space="preserve">(a) The district's levy base as defined in subsection (3) of this section multiplied by the district's maximum levy percentage as defined in subsection (4) of this section;</w:t>
      </w:r>
    </w:p>
    <w:p>
      <w:pPr>
        <w:ind w:left="0" w:right="0" w:firstLine="360"/>
        <w:jc w:val="both"/>
      </w:pPr>
      <w:r>
        <w:rPr>
          <w:strike/>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ind w:left="0" w:right="0" w:firstLine="360"/>
        <w:jc w:val="both"/>
      </w:pPr>
      <w:r>
        <w:rPr>
          <w:strike/>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ind w:left="0" w:right="0" w:firstLine="360"/>
        <w:jc w:val="both"/>
      </w:pPr>
      <w:r>
        <w:rPr>
          <w:strike/>
        </w:rPr>
        <w:t xml:space="preserve">(i) The number of full-time equivalent students served from the resident district in the prior school year; multiplied by:</w:t>
      </w:r>
    </w:p>
    <w:p>
      <w:pPr>
        <w:ind w:left="0" w:right="0" w:firstLine="360"/>
        <w:jc w:val="both"/>
      </w:pPr>
      <w:r>
        <w:rPr>
          <w:strike/>
        </w:rPr>
        <w:t xml:space="preserve">(ii) The serving district's maximum levy percentage determined under subsection (4) of this section; increased by:</w:t>
      </w:r>
    </w:p>
    <w:p>
      <w:pPr>
        <w:ind w:left="0" w:right="0" w:firstLine="360"/>
        <w:jc w:val="both"/>
      </w:pPr>
      <w:r>
        <w:rPr>
          <w:strike/>
        </w:rPr>
        <w:t xml:space="preserve">(iii) The percent increase per full-time equivalent student as stated in the state basic education appropriation section of the biennial budget between the prior school year and the current school year divided by fifty-five percent;</w:t>
      </w:r>
    </w:p>
    <w:p>
      <w:pPr>
        <w:ind w:left="0" w:right="0" w:firstLine="360"/>
        <w:jc w:val="both"/>
      </w:pPr>
      <w:r>
        <w:rPr>
          <w:strike/>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ind w:left="0" w:right="0" w:firstLine="360"/>
        <w:jc w:val="both"/>
      </w:pPr>
      <w:r>
        <w:rPr>
          <w:strike/>
        </w:rPr>
        <w:t xml:space="preserve">(e) The district's maximum levy amount shall be reduced by the maximum amount of state matching funds for which the district is eligible under RCW 28A.500.010.</w:t>
      </w:r>
    </w:p>
    <w:p>
      <w:pPr>
        <w:ind w:left="0" w:right="0" w:firstLine="360"/>
        <w:jc w:val="both"/>
      </w:pPr>
      <w:r>
        <w:rPr>
          <w:strike/>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ind w:left="0" w:right="0" w:firstLine="360"/>
        <w:jc w:val="both"/>
      </w:pPr>
      <w:r>
        <w:rPr>
          <w:strike/>
        </w:rPr>
        <w:t xml:space="preserve">(a) The district's basic education allocation as determined pursuant to RCW 28A.150.250, 28A.150.260, and 28A.150.350;</w:t>
      </w:r>
    </w:p>
    <w:p>
      <w:pPr>
        <w:ind w:left="0" w:right="0" w:firstLine="360"/>
        <w:jc w:val="both"/>
      </w:pPr>
      <w:r>
        <w:rPr>
          <w:strike/>
        </w:rPr>
        <w:t xml:space="preserve">(b) State and federal categorical allocations for the following programs:</w:t>
      </w:r>
    </w:p>
    <w:p>
      <w:pPr>
        <w:ind w:left="0" w:right="0" w:firstLine="360"/>
        <w:jc w:val="both"/>
      </w:pPr>
      <w:r>
        <w:rPr>
          <w:strike/>
        </w:rPr>
        <w:t xml:space="preserve">(i) Pupil transportation;</w:t>
      </w:r>
    </w:p>
    <w:p>
      <w:pPr>
        <w:ind w:left="0" w:right="0" w:firstLine="360"/>
        <w:jc w:val="both"/>
      </w:pPr>
      <w:r>
        <w:rPr>
          <w:strike/>
        </w:rPr>
        <w:t xml:space="preserve">(ii) Special education;</w:t>
      </w:r>
    </w:p>
    <w:p>
      <w:pPr>
        <w:ind w:left="0" w:right="0" w:firstLine="360"/>
        <w:jc w:val="both"/>
      </w:pPr>
      <w:r>
        <w:rPr>
          <w:strike/>
        </w:rPr>
        <w:t xml:space="preserve">(iii) Education of highly capable students;</w:t>
      </w:r>
    </w:p>
    <w:p>
      <w:pPr>
        <w:ind w:left="0" w:right="0" w:firstLine="360"/>
        <w:jc w:val="both"/>
      </w:pPr>
      <w:r>
        <w:rPr>
          <w:strike/>
        </w:rPr>
        <w:t xml:space="preserve">(iv) Compensatory education, including but not limited to learning assistance, migrant education, Indian education, refugee programs, and bilingual education;</w:t>
      </w:r>
    </w:p>
    <w:p>
      <w:pPr>
        <w:ind w:left="0" w:right="0" w:firstLine="360"/>
        <w:jc w:val="both"/>
      </w:pPr>
      <w:r>
        <w:rPr>
          <w:strike/>
        </w:rPr>
        <w:t xml:space="preserve">(v) Food services; and</w:t>
      </w:r>
    </w:p>
    <w:p>
      <w:pPr>
        <w:ind w:left="0" w:right="0" w:firstLine="360"/>
        <w:jc w:val="both"/>
      </w:pPr>
      <w:r>
        <w:rPr>
          <w:strike/>
        </w:rPr>
        <w:t xml:space="preserve">(vi) Statewide block grant programs; and</w:t>
      </w:r>
    </w:p>
    <w:p>
      <w:pPr>
        <w:ind w:left="0" w:right="0" w:firstLine="360"/>
        <w:jc w:val="both"/>
      </w:pPr>
      <w:r>
        <w:rPr>
          <w:strike/>
        </w:rPr>
        <w:t xml:space="preserve">(c) Any other federal allocations for elementary and secondary school programs, including direct grants, other than federal impact aid funds and allocations in lieu of taxes.</w:t>
      </w:r>
    </w:p>
    <w:p>
      <w:pPr>
        <w:ind w:left="0" w:right="0" w:firstLine="360"/>
        <w:jc w:val="both"/>
      </w:pPr>
      <w:r>
        <w:rPr>
          <w:strike/>
        </w:rPr>
        <w:t xml:space="preserve">(4)(a) A district's maximum levy percentage shall be twenty-four percent in 2010 and twenty-eight percent in 2011 through 2017 and twenty-four percent every year thereafter;</w:t>
      </w:r>
    </w:p>
    <w:p>
      <w:pPr>
        <w:ind w:left="0" w:right="0" w:firstLine="360"/>
        <w:jc w:val="both"/>
      </w:pPr>
      <w:r>
        <w:rPr>
          <w:strike/>
        </w:rPr>
        <w:t xml:space="preserve">(b) For qualifying districts, in addition to the percentage in (a) of this subsection the grandfathered percentage determined as follows:</w:t>
      </w:r>
    </w:p>
    <w:p>
      <w:pPr>
        <w:ind w:left="0" w:right="0" w:firstLine="360"/>
        <w:jc w:val="both"/>
      </w:pPr>
      <w:r>
        <w:rPr>
          <w:strike/>
        </w:rPr>
        <w:t xml:space="preserve">(i) For 1997, the difference between the district's 1993 maximum levy percentage and twenty percent; and</w:t>
      </w:r>
    </w:p>
    <w:p>
      <w:pPr>
        <w:ind w:left="0" w:right="0" w:firstLine="360"/>
        <w:jc w:val="both"/>
      </w:pPr>
      <w:r>
        <w:rPr>
          <w:strike/>
        </w:rPr>
        <w:t xml:space="preserve">(ii) For 2011 through 2017, the percentage calculated as follows:</w:t>
      </w:r>
    </w:p>
    <w:p>
      <w:pPr>
        <w:ind w:left="0" w:right="0" w:firstLine="360"/>
        <w:jc w:val="both"/>
      </w:pPr>
      <w:r>
        <w:rPr>
          <w:strike/>
        </w:rPr>
        <w:t xml:space="preserve">(A) Multiply the grandfathered percentage for the prior year times the district's levy base determined under subsection (3) of this section;</w:t>
      </w:r>
    </w:p>
    <w:p>
      <w:pPr>
        <w:ind w:left="0" w:right="0" w:firstLine="360"/>
        <w:jc w:val="both"/>
      </w:pPr>
      <w:r>
        <w:rPr>
          <w:strike/>
        </w:rPr>
        <w:t xml:space="preserve">(B) Reduce the result of (b)(ii)(A) of this subsection by any levy reduction funds as defined in subsection (5) of this section that are to be allocated to the district for the current school year;</w:t>
      </w:r>
    </w:p>
    <w:p>
      <w:pPr>
        <w:ind w:left="0" w:right="0" w:firstLine="360"/>
        <w:jc w:val="both"/>
      </w:pPr>
      <w:r>
        <w:rPr>
          <w:strike/>
        </w:rPr>
        <w:t xml:space="preserve">(C) Divide the result of (b)(ii)(B) of this subsection by the district's levy base; and</w:t>
      </w:r>
    </w:p>
    <w:p>
      <w:pPr>
        <w:ind w:left="0" w:right="0" w:firstLine="360"/>
        <w:jc w:val="both"/>
      </w:pPr>
      <w:r>
        <w:rPr>
          <w:strike/>
        </w:rPr>
        <w:t xml:space="preserve">(D) Take the greater of zero or the percentage calculated in (b)(ii)(C) of this subsection;</w:t>
      </w:r>
    </w:p>
    <w:p>
      <w:pPr>
        <w:ind w:left="0" w:right="0" w:firstLine="360"/>
        <w:jc w:val="both"/>
      </w:pPr>
      <w:r>
        <w:rPr>
          <w:strike/>
        </w:rPr>
        <w:t xml:space="preserve">(iii) For 2018 and thereafter, the percentage shall be calculated as follows:</w:t>
      </w:r>
    </w:p>
    <w:p>
      <w:pPr>
        <w:ind w:left="0" w:right="0" w:firstLine="360"/>
        <w:jc w:val="both"/>
      </w:pPr>
      <w:r>
        <w:rPr>
          <w:strike/>
        </w:rPr>
        <w:t xml:space="preserve">(A) Multiply the grandfathered percentage for the prior year times the district's levy base determined under subsection (3) of this section;</w:t>
      </w:r>
    </w:p>
    <w:p>
      <w:pPr>
        <w:ind w:left="0" w:right="0" w:firstLine="360"/>
        <w:jc w:val="both"/>
      </w:pPr>
      <w:r>
        <w:rPr>
          <w:strike/>
        </w:rPr>
        <w:t xml:space="preserve">(B) Reduce the result of (b)(iii)(A) of this subsection by any levy reduction funds as defined in subsection (5) of this section that are to be allocated to the district for the current school year;</w:t>
      </w:r>
    </w:p>
    <w:p>
      <w:pPr>
        <w:ind w:left="0" w:right="0" w:firstLine="360"/>
        <w:jc w:val="both"/>
      </w:pPr>
      <w:r>
        <w:rPr>
          <w:strike/>
        </w:rPr>
        <w:t xml:space="preserve">(C) Divide the result of (b)(iii)(B) of this subsection by the district's levy base; and</w:t>
      </w:r>
    </w:p>
    <w:p>
      <w:pPr>
        <w:ind w:left="0" w:right="0" w:firstLine="360"/>
        <w:jc w:val="both"/>
      </w:pPr>
      <w:r>
        <w:rPr>
          <w:strike/>
        </w:rPr>
        <w:t xml:space="preserve">(D) Take the greater of zero or the percentage calculated in (b)(iii)(C) of this subsection.</w:t>
      </w:r>
    </w:p>
    <w:p>
      <w:pPr>
        <w:ind w:left="0" w:right="0" w:firstLine="360"/>
        <w:jc w:val="both"/>
      </w:pPr>
      <w:r>
        <w:rPr>
          <w:strike/>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ind w:left="0" w:right="0" w:firstLine="360"/>
        <w:jc w:val="both"/>
      </w:pPr>
      <w:r>
        <w:rPr>
          <w:strike/>
        </w:rPr>
        <w:t xml:space="preserve">(6) For the purposes of this section, "prior school year" means the most recent school year completed prior to the year in which the levies are to be collected.</w:t>
      </w:r>
    </w:p>
    <w:p>
      <w:pPr>
        <w:ind w:left="0" w:right="0" w:firstLine="360"/>
        <w:jc w:val="both"/>
      </w:pPr>
      <w:r>
        <w:rPr>
          <w:strike/>
        </w:rPr>
        <w:t xml:space="preserve">(7) For the purposes of this section, "current school year" means the year immediately following the prior school year</w:t>
      </w:r>
      <w:r>
        <w:t>))</w:t>
      </w:r>
      <w:r>
        <w:rPr/>
        <w:t xml:space="preserve"> </w:t>
      </w:r>
      <w:r>
        <w:rPr>
          <w:u w:val="single"/>
        </w:rPr>
        <w:t xml:space="preserve">no more than one dollar per thousand dollars of assessed value of all taxable property adjusted to the state equalized value in accordance with the indicated ratio fixed by the department.</w:t>
      </w:r>
    </w:p>
    <w:p>
      <w:pPr>
        <w:ind w:left="0" w:right="0" w:firstLine="360"/>
        <w:jc w:val="both"/>
      </w:pPr>
      <w:r>
        <w:rPr>
          <w:u w:val="single"/>
        </w:rPr>
        <w:t xml:space="preserve">(2) Levy funds collected in subsection (1) of this section must be used only for enhancement outside the program of basic education as defined in RCW 28A.150.220</w:t>
      </w:r>
      <w:r>
        <w:rPr/>
        <w:t xml:space="preserve">.</w:t>
      </w:r>
    </w:p>
    <w:p>
      <w:pPr>
        <w:ind w:left="0" w:right="0" w:firstLine="360"/>
        <w:jc w:val="both"/>
      </w:pPr>
      <w:r>
        <w:t>((</w:t>
      </w:r>
      <w:r>
        <w:rPr>
          <w:strike/>
        </w:rPr>
        <w:t xml:space="preserve">(8)</w:t>
      </w:r>
      <w:r>
        <w:t>))</w:t>
      </w:r>
      <w:r>
        <w:rPr/>
        <w:t xml:space="preserve"> </w:t>
      </w:r>
      <w:r>
        <w:rPr>
          <w:u w:val="single"/>
        </w:rPr>
        <w:t xml:space="preserve">(3)</w:t>
      </w:r>
      <w:r>
        <w:rPr/>
        <w:t xml:space="preserve"> Funds collected from transportation vehicle fund tax levies shall not be subject to the levy limitations in this section.</w:t>
      </w:r>
    </w:p>
    <w:p>
      <w:pPr>
        <w:ind w:left="0" w:right="0" w:firstLine="360"/>
        <w:jc w:val="both"/>
      </w:pPr>
      <w:r>
        <w:t>((</w:t>
      </w:r>
      <w:r>
        <w:rPr>
          <w:strike/>
        </w:rPr>
        <w:t xml:space="preserve">(9)</w:t>
      </w:r>
      <w:r>
        <w:t>))</w:t>
      </w:r>
      <w:r>
        <w:rPr/>
        <w:t xml:space="preserve"> </w:t>
      </w:r>
      <w:r>
        <w:rPr>
          <w:u w:val="single"/>
        </w:rPr>
        <w:t xml:space="preserve">(4)</w:t>
      </w:r>
      <w:r>
        <w:rPr/>
        <w:t xml:space="preserve"> The superintendent of public instruction shall develop rules </w:t>
      </w:r>
      <w:r>
        <w:t>((</w:t>
      </w:r>
      <w:r>
        <w:rPr>
          <w:strike/>
        </w:rPr>
        <w:t xml:space="preserve">and regulations</w:t>
      </w:r>
      <w:r>
        <w:t>))</w:t>
      </w:r>
      <w:r>
        <w:rPr/>
        <w:t xml:space="preserve"> and inform school districts of the pertinent data necessary to carry out the provisions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and 1995 c 301 s 16 are each amended to read as follows:</w:t>
      </w:r>
    </w:p>
    <w:p>
      <w:pPr>
        <w:ind w:left="0" w:right="0" w:firstLine="360"/>
        <w:jc w:val="both"/>
      </w:pPr>
      <w:r>
        <w:rPr>
          <w:u w:val="single"/>
        </w:rPr>
        <w:t xml:space="preserve">(1)</w:t>
      </w:r>
      <w:r>
        <w:rPr/>
        <w:t xml:space="preserve"> The state auditor shall review the tax levies of all local governments in the regular examinations under RCW 43.09.260.</w:t>
      </w:r>
    </w:p>
    <w:p>
      <w:pPr>
        <w:ind w:left="0" w:right="0" w:firstLine="360"/>
        <w:jc w:val="both"/>
      </w:pPr>
      <w:r>
        <w:rPr>
          <w:u w:val="single"/>
        </w:rPr>
        <w:t xml:space="preserve">(2) The state auditor shall report to the office of the superintendent of public instruction and the education and finance committees of the legislature any findings of local school district noncompliance with RCW 84.52.0531(2) within ninety days.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take effect January 1, 2023.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expire January 1, 2023.</w:t>
      </w:r>
    </w:p>
    <w:p/>
    <w:p>
      <w:pPr>
        <w:jc w:val="center"/>
      </w:pPr>
      <w:r>
        <w:rPr>
          <w:b/>
        </w:rPr>
        <w:t>--- END ---</w:t>
      </w:r>
    </w:p>
    <w:sectPr>
      <w:pgNumType w:start="1"/>
      <w:footerReference xmlns:r="http://schemas.openxmlformats.org/officeDocument/2006/relationships" r:id="R754572a5c10246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acd5b235914b3d" /><Relationship Type="http://schemas.openxmlformats.org/officeDocument/2006/relationships/footer" Target="/word/footer.xml" Id="R754572a5c1024623" /></Relationships>
</file>